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5239C5" w14:textId="77777777" w:rsidR="003F6B18" w:rsidRPr="003F6B18" w:rsidRDefault="003F6B18" w:rsidP="003F6B18">
      <w:pPr>
        <w:shd w:val="clear" w:color="auto" w:fill="FFFFFF"/>
        <w:spacing w:after="0" w:line="240" w:lineRule="auto"/>
        <w:jc w:val="center"/>
        <w:rPr>
          <w:rFonts w:ascii="Arial" w:eastAsia="Times New Roman" w:hAnsi="Arial" w:cs="Arial"/>
          <w:color w:val="222222"/>
          <w:sz w:val="32"/>
          <w:szCs w:val="32"/>
          <w:lang w:eastAsia="es-UY"/>
        </w:rPr>
      </w:pPr>
      <w:r w:rsidRPr="003F6B18">
        <w:rPr>
          <w:rFonts w:ascii="Times New Roman" w:eastAsia="Times New Roman" w:hAnsi="Times New Roman" w:cs="Times New Roman"/>
          <w:b/>
          <w:bCs/>
          <w:color w:val="000000"/>
          <w:sz w:val="32"/>
          <w:szCs w:val="32"/>
          <w:lang w:eastAsia="es-UY"/>
        </w:rPr>
        <w:t>Antes, durante y después del 8 de Marzo</w:t>
      </w:r>
    </w:p>
    <w:p w14:paraId="7C7F3200" w14:textId="77777777" w:rsidR="003F6B18" w:rsidRPr="003F6B18" w:rsidRDefault="003F6B18" w:rsidP="003F6B18">
      <w:pPr>
        <w:shd w:val="clear" w:color="auto" w:fill="FFFFFF"/>
        <w:spacing w:after="0" w:line="240" w:lineRule="auto"/>
        <w:rPr>
          <w:rFonts w:ascii="Arial" w:eastAsia="Times New Roman" w:hAnsi="Arial" w:cs="Arial"/>
          <w:color w:val="222222"/>
          <w:sz w:val="36"/>
          <w:szCs w:val="36"/>
          <w:lang w:eastAsia="es-UY"/>
        </w:rPr>
      </w:pPr>
    </w:p>
    <w:p w14:paraId="36AE185F" w14:textId="77777777" w:rsidR="005349B4" w:rsidRDefault="005349B4" w:rsidP="003F6B18">
      <w:pPr>
        <w:shd w:val="clear" w:color="auto" w:fill="FFFFFF"/>
        <w:spacing w:after="0" w:line="240" w:lineRule="auto"/>
        <w:jc w:val="both"/>
        <w:rPr>
          <w:rFonts w:ascii="Times New Roman" w:eastAsia="Times New Roman" w:hAnsi="Times New Roman" w:cs="Times New Roman"/>
          <w:color w:val="000000"/>
          <w:sz w:val="24"/>
          <w:szCs w:val="24"/>
          <w:lang w:eastAsia="es-UY"/>
        </w:rPr>
      </w:pPr>
      <w:r>
        <w:rPr>
          <w:rFonts w:ascii="Times New Roman" w:eastAsia="Times New Roman" w:hAnsi="Times New Roman" w:cs="Times New Roman"/>
          <w:color w:val="000000"/>
          <w:sz w:val="24"/>
          <w:szCs w:val="24"/>
          <w:lang w:eastAsia="es-UY"/>
        </w:rPr>
        <w:t>Por: Ilka Oliva Corado</w:t>
      </w:r>
    </w:p>
    <w:p w14:paraId="4FE9BD6B" w14:textId="77777777" w:rsidR="005349B4" w:rsidRDefault="005349B4" w:rsidP="003F6B18">
      <w:pPr>
        <w:shd w:val="clear" w:color="auto" w:fill="FFFFFF"/>
        <w:spacing w:after="0" w:line="240" w:lineRule="auto"/>
        <w:jc w:val="both"/>
        <w:rPr>
          <w:rFonts w:ascii="Times New Roman" w:eastAsia="Times New Roman" w:hAnsi="Times New Roman" w:cs="Times New Roman"/>
          <w:color w:val="000000"/>
          <w:sz w:val="24"/>
          <w:szCs w:val="24"/>
          <w:lang w:eastAsia="es-UY"/>
        </w:rPr>
      </w:pPr>
    </w:p>
    <w:p w14:paraId="55148198"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r w:rsidRPr="003F6B18">
        <w:rPr>
          <w:rFonts w:ascii="Times New Roman" w:eastAsia="Times New Roman" w:hAnsi="Times New Roman" w:cs="Times New Roman"/>
          <w:color w:val="000000"/>
          <w:sz w:val="24"/>
          <w:szCs w:val="24"/>
          <w:lang w:eastAsia="es-UY"/>
        </w:rPr>
        <w:t>La sirvienta seguirá siendo sirvienta, sin beneficios laborales ni derechos humanos. Todo el día, humillada, entre mierda. </w:t>
      </w:r>
    </w:p>
    <w:p w14:paraId="0EBC8840"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71C3C588"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r w:rsidRPr="003F6B18">
        <w:rPr>
          <w:rFonts w:ascii="Times New Roman" w:eastAsia="Times New Roman" w:hAnsi="Times New Roman" w:cs="Times New Roman"/>
          <w:color w:val="000000"/>
          <w:sz w:val="24"/>
          <w:szCs w:val="24"/>
          <w:lang w:eastAsia="es-UY"/>
        </w:rPr>
        <w:t>La jornalera seguirá siendo jornalera, excluida y violentada, trabajando con el lomo partido de sol a sol, los 7 días de la semana. Hasta las galeras donde duermen tiradas sobre el suelo, no llega el feminismo. </w:t>
      </w:r>
    </w:p>
    <w:p w14:paraId="7E7DDAC7"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3D3F058B" w14:textId="77777777" w:rsidR="003F6B18" w:rsidRDefault="003F6B18" w:rsidP="003F6B18">
      <w:pPr>
        <w:shd w:val="clear" w:color="auto" w:fill="FFFFFF"/>
        <w:spacing w:after="0" w:line="240" w:lineRule="auto"/>
        <w:jc w:val="both"/>
        <w:rPr>
          <w:rFonts w:ascii="Times New Roman" w:eastAsia="Times New Roman" w:hAnsi="Times New Roman" w:cs="Times New Roman"/>
          <w:color w:val="000000"/>
          <w:sz w:val="24"/>
          <w:szCs w:val="24"/>
          <w:lang w:eastAsia="es-UY"/>
        </w:rPr>
      </w:pPr>
      <w:r w:rsidRPr="003F6B18">
        <w:rPr>
          <w:rFonts w:ascii="Times New Roman" w:eastAsia="Times New Roman" w:hAnsi="Times New Roman" w:cs="Times New Roman"/>
          <w:color w:val="000000"/>
          <w:sz w:val="24"/>
          <w:szCs w:val="24"/>
          <w:lang w:eastAsia="es-UY"/>
        </w:rPr>
        <w:t>La maquiladora, seguirá pudriéndose en una fábrica, sin derecho ni para ir al baño en horas de trabajo. 117 años después del feminicidio de 123 trabajadoras  en aquella fábrica en Nueva York. </w:t>
      </w:r>
    </w:p>
    <w:p w14:paraId="35C48C13" w14:textId="77777777" w:rsidR="005349B4" w:rsidRPr="003F6B18" w:rsidRDefault="005349B4" w:rsidP="003F6B18">
      <w:pPr>
        <w:shd w:val="clear" w:color="auto" w:fill="FFFFFF"/>
        <w:spacing w:after="0" w:line="240" w:lineRule="auto"/>
        <w:jc w:val="both"/>
        <w:rPr>
          <w:rFonts w:ascii="Arial" w:eastAsia="Times New Roman" w:hAnsi="Arial" w:cs="Arial"/>
          <w:color w:val="222222"/>
          <w:sz w:val="24"/>
          <w:szCs w:val="24"/>
          <w:lang w:eastAsia="es-UY"/>
        </w:rPr>
      </w:pPr>
    </w:p>
    <w:p w14:paraId="503E81EE"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r w:rsidRPr="003F6B18">
        <w:rPr>
          <w:rFonts w:ascii="Times New Roman" w:eastAsia="Times New Roman" w:hAnsi="Times New Roman" w:cs="Times New Roman"/>
          <w:color w:val="000000"/>
          <w:sz w:val="24"/>
          <w:szCs w:val="24"/>
          <w:lang w:eastAsia="es-UY"/>
        </w:rPr>
        <w:t>Y en  el 2017, el feminicidio de 41 niñas en un Hogar Seguro, del gobierno de Guatemala, violentadas sexualmente y torturas por el gobierno. </w:t>
      </w:r>
    </w:p>
    <w:p w14:paraId="090B56D0"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130E2AC1"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r w:rsidRPr="003F6B18">
        <w:rPr>
          <w:rFonts w:ascii="Times New Roman" w:eastAsia="Times New Roman" w:hAnsi="Times New Roman" w:cs="Times New Roman"/>
          <w:color w:val="000000"/>
          <w:sz w:val="24"/>
          <w:szCs w:val="24"/>
          <w:lang w:eastAsia="es-UY"/>
        </w:rPr>
        <w:t>La tortillera, seguirá quemándose la vida y los sueños frente a un comal. Será la artritis la que la consuma en el olvido de la sociedad. </w:t>
      </w:r>
    </w:p>
    <w:p w14:paraId="218AE2A4"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68256DB7"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bookmarkStart w:id="0" w:name="_GoBack"/>
      <w:r w:rsidRPr="003F6B18">
        <w:rPr>
          <w:rFonts w:ascii="Times New Roman" w:eastAsia="Times New Roman" w:hAnsi="Times New Roman" w:cs="Times New Roman"/>
          <w:color w:val="000000"/>
          <w:sz w:val="24"/>
          <w:szCs w:val="24"/>
          <w:lang w:eastAsia="es-UY"/>
        </w:rPr>
        <w:t>Antes, durante y después del 8 de Marzo, la paria seguirá siendo paria. Porque hasta la alcantarilla no llega el feminismo. No llega el de las redes sociales,  el de las exposiciones artísticas y mucho menos el de acción que es el consecuente, el que transforma. </w:t>
      </w:r>
      <w:bookmarkEnd w:id="0"/>
    </w:p>
    <w:p w14:paraId="7EEEF1E6"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2FC2FE64"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66A6034A"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r w:rsidRPr="003F6B18">
        <w:rPr>
          <w:rFonts w:ascii="Times New Roman" w:eastAsia="Times New Roman" w:hAnsi="Times New Roman" w:cs="Times New Roman"/>
          <w:color w:val="000000"/>
          <w:sz w:val="24"/>
          <w:szCs w:val="24"/>
          <w:lang w:eastAsia="es-UY"/>
        </w:rPr>
        <w:t>La mujer negra, indígena y transexual seguirá siendo excluida por el feminismo burgués y blanco.  Porque éste también tiene sus límites cuando se trata de romper con el patriarcado, el racismo y el clasismo. </w:t>
      </w:r>
    </w:p>
    <w:p w14:paraId="09D91A3C"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68D015EF"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r w:rsidRPr="003F6B18">
        <w:rPr>
          <w:rFonts w:ascii="Times New Roman" w:eastAsia="Times New Roman" w:hAnsi="Times New Roman" w:cs="Times New Roman"/>
          <w:color w:val="000000"/>
          <w:sz w:val="24"/>
          <w:szCs w:val="24"/>
          <w:lang w:eastAsia="es-UY"/>
        </w:rPr>
        <w:t>Para la vendedora de mercado, no existe el Día Internacional de la Mujer, tampoco para la analfabeta que lava ropa ajena, ni para la que se desloma limpiando habitaciones de hotel. </w:t>
      </w:r>
    </w:p>
    <w:p w14:paraId="11E65D20"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4D8F4C4C"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r w:rsidRPr="003F6B18">
        <w:rPr>
          <w:rFonts w:ascii="Times New Roman" w:eastAsia="Times New Roman" w:hAnsi="Times New Roman" w:cs="Times New Roman"/>
          <w:color w:val="000000"/>
          <w:sz w:val="24"/>
          <w:szCs w:val="24"/>
          <w:lang w:eastAsia="es-UY"/>
        </w:rPr>
        <w:t>No existe para la que vive en un basurero  ni para  la que hace malabares frente a un semáforo. </w:t>
      </w:r>
    </w:p>
    <w:p w14:paraId="0D6ED7E1"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705C852A"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r w:rsidRPr="003F6B18">
        <w:rPr>
          <w:rFonts w:ascii="Times New Roman" w:eastAsia="Times New Roman" w:hAnsi="Times New Roman" w:cs="Times New Roman"/>
          <w:color w:val="000000"/>
          <w:sz w:val="24"/>
          <w:szCs w:val="24"/>
          <w:lang w:eastAsia="es-UY"/>
        </w:rPr>
        <w:t>No hay  8 de Marzo, para las niñas, adolescentes y mujeres que son violentadas en los bares y en las casas de citas, no hay derechos ni antes, ni durante, ni después. No hay marchas feministas mundiales que hagan un paro mundial exigiendo la eliminación de bares, la eliminación de la explotación sexual, de la trata de personas. No las hay,  porque hasta ahí no llega el feminismo. ¿Por que quién levanta la voz por una paria? ¿Qué es una paria en marco feminista? </w:t>
      </w:r>
    </w:p>
    <w:p w14:paraId="286D7F77"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0BBFBE97"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55FF6FD6"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r w:rsidRPr="003F6B18">
        <w:rPr>
          <w:rFonts w:ascii="Times New Roman" w:eastAsia="Times New Roman" w:hAnsi="Times New Roman" w:cs="Times New Roman"/>
          <w:color w:val="000000"/>
          <w:sz w:val="24"/>
          <w:szCs w:val="24"/>
          <w:lang w:eastAsia="es-UY"/>
        </w:rPr>
        <w:t xml:space="preserve">No habrá  8 de Marzo, ni antes, ni durante ni después, hasta que sean las parias, desde su misma entraña las que se paran así mismas, y tomen el espacio que les han arrebatado falsas feministas, burguesas y oportunistas que ven en la ideología feminista la </w:t>
      </w:r>
      <w:r w:rsidRPr="003F6B18">
        <w:rPr>
          <w:rFonts w:ascii="Times New Roman" w:eastAsia="Times New Roman" w:hAnsi="Times New Roman" w:cs="Times New Roman"/>
          <w:color w:val="000000"/>
          <w:sz w:val="24"/>
          <w:szCs w:val="24"/>
          <w:lang w:eastAsia="es-UY"/>
        </w:rPr>
        <w:lastRenderedPageBreak/>
        <w:t>oportunidad para sobresalir  individualmente tomando ventaja de la marginación y el abuso de otras. </w:t>
      </w:r>
    </w:p>
    <w:p w14:paraId="43723B6F"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105EF13C"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r w:rsidRPr="003F6B18">
        <w:rPr>
          <w:rFonts w:ascii="Times New Roman" w:eastAsia="Times New Roman" w:hAnsi="Times New Roman" w:cs="Times New Roman"/>
          <w:color w:val="000000"/>
          <w:sz w:val="24"/>
          <w:szCs w:val="24"/>
          <w:lang w:eastAsia="es-UY"/>
        </w:rPr>
        <w:t>Serán las parias, indígenas, negras, transexuales, marginadas,  obreras, las que reescribirán el feminismo mundial, las que como Roxa Luxemburgo,  Clara Campoamor y Emma Goldman, vayan más allá de lo que es políticamente correcto y derrumben los muros y se salten los cercos y borren toda huella del feminismo de ocasión. </w:t>
      </w:r>
    </w:p>
    <w:p w14:paraId="25595175"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6E96B3FE"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268403D9"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r w:rsidRPr="003F6B18">
        <w:rPr>
          <w:rFonts w:ascii="Times New Roman" w:eastAsia="Times New Roman" w:hAnsi="Times New Roman" w:cs="Times New Roman"/>
          <w:color w:val="000000"/>
          <w:sz w:val="24"/>
          <w:szCs w:val="24"/>
          <w:lang w:eastAsia="es-UY"/>
        </w:rPr>
        <w:t>Un día,  más temprano que tarde, saldrán desde las entrañas de la alcantarilla, las mujeres que con voz de trueno lucharán por sus derechos, sin permitir que ninguna oportunista las represente. Ese día, caerá la bullaranga que hoy vemos como feminismo de salón, de etiqueta, el feminismo intelectual para las fotos, oportunista y burgués: el feminismo de azadón. </w:t>
      </w:r>
    </w:p>
    <w:p w14:paraId="319456F4"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22D88E2F"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r w:rsidRPr="003F6B18">
        <w:rPr>
          <w:rFonts w:ascii="Times New Roman" w:eastAsia="Times New Roman" w:hAnsi="Times New Roman" w:cs="Times New Roman"/>
          <w:color w:val="000000"/>
          <w:sz w:val="24"/>
          <w:szCs w:val="24"/>
          <w:lang w:eastAsia="es-UY"/>
        </w:rPr>
        <w:t>Y ese día, ese día, será la alcantarilla la que hablará y el mundo tendrá que escucharla. </w:t>
      </w:r>
    </w:p>
    <w:p w14:paraId="68D355BF"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p>
    <w:p w14:paraId="0E8D74D4" w14:textId="77777777" w:rsidR="003F6B18" w:rsidRPr="003F6B18" w:rsidRDefault="003F6B18" w:rsidP="003F6B18">
      <w:pPr>
        <w:shd w:val="clear" w:color="auto" w:fill="FFFFFF"/>
        <w:spacing w:after="0" w:line="240" w:lineRule="auto"/>
        <w:jc w:val="both"/>
        <w:rPr>
          <w:rFonts w:ascii="Times New Roman" w:eastAsia="Times New Roman" w:hAnsi="Times New Roman" w:cs="Times New Roman"/>
          <w:color w:val="000000"/>
          <w:sz w:val="24"/>
          <w:szCs w:val="24"/>
          <w:lang w:eastAsia="es-UY"/>
        </w:rPr>
      </w:pPr>
      <w:r w:rsidRPr="003F6B18">
        <w:rPr>
          <w:rFonts w:ascii="Times New Roman" w:eastAsia="Times New Roman" w:hAnsi="Times New Roman" w:cs="Times New Roman"/>
          <w:color w:val="000000"/>
          <w:sz w:val="24"/>
          <w:szCs w:val="24"/>
          <w:lang w:eastAsia="es-UY"/>
        </w:rPr>
        <w:t>Audio: </w:t>
      </w:r>
      <w:hyperlink r:id="rId4" w:tgtFrame="_blank" w:history="1">
        <w:r w:rsidRPr="003F6B18">
          <w:rPr>
            <w:rFonts w:ascii="Arial" w:eastAsia="Times New Roman" w:hAnsi="Arial" w:cs="Arial"/>
            <w:color w:val="1155CC"/>
            <w:sz w:val="24"/>
            <w:szCs w:val="24"/>
            <w:u w:val="single"/>
            <w:lang w:eastAsia="es-UY"/>
          </w:rPr>
          <w:t>https://cronicasdeunainquilina.files.wordpress.com/2018/03/antes-durante-y-despuc3a9s-del-8-de-marzo.m4a</w:t>
        </w:r>
      </w:hyperlink>
    </w:p>
    <w:p w14:paraId="63C7A6D4" w14:textId="77777777" w:rsidR="003F6B18" w:rsidRPr="003F6B18" w:rsidRDefault="003F6B18" w:rsidP="003F6B18">
      <w:pPr>
        <w:shd w:val="clear" w:color="auto" w:fill="FFFFFF"/>
        <w:spacing w:after="0" w:line="240" w:lineRule="auto"/>
        <w:jc w:val="both"/>
        <w:rPr>
          <w:rFonts w:ascii="Times New Roman" w:eastAsia="Times New Roman" w:hAnsi="Times New Roman" w:cs="Times New Roman"/>
          <w:color w:val="000000"/>
          <w:sz w:val="24"/>
          <w:szCs w:val="24"/>
          <w:lang w:eastAsia="es-UY"/>
        </w:rPr>
      </w:pPr>
    </w:p>
    <w:p w14:paraId="7D580D98" w14:textId="77777777" w:rsidR="003F6B18" w:rsidRPr="003F6B18" w:rsidRDefault="003F6B18" w:rsidP="003F6B18">
      <w:pPr>
        <w:shd w:val="clear" w:color="auto" w:fill="FFFFFF"/>
        <w:spacing w:after="0" w:line="240" w:lineRule="auto"/>
        <w:jc w:val="both"/>
        <w:rPr>
          <w:rFonts w:ascii="Arial" w:eastAsia="Times New Roman" w:hAnsi="Arial" w:cs="Arial"/>
          <w:color w:val="222222"/>
          <w:sz w:val="24"/>
          <w:szCs w:val="24"/>
          <w:lang w:eastAsia="es-UY"/>
        </w:rPr>
      </w:pPr>
      <w:r w:rsidRPr="003F6B18">
        <w:rPr>
          <w:rFonts w:ascii="Arial" w:eastAsia="Times New Roman" w:hAnsi="Arial" w:cs="Arial"/>
          <w:color w:val="222222"/>
          <w:sz w:val="24"/>
          <w:szCs w:val="24"/>
          <w:lang w:eastAsia="es-UY"/>
        </w:rPr>
        <w:t>Blog de la autora: </w:t>
      </w:r>
      <w:hyperlink r:id="rId5" w:tgtFrame="_blank" w:history="1">
        <w:r w:rsidRPr="003F6B18">
          <w:rPr>
            <w:rFonts w:ascii="Arial" w:eastAsia="Times New Roman" w:hAnsi="Arial" w:cs="Arial"/>
            <w:color w:val="1155CC"/>
            <w:sz w:val="24"/>
            <w:szCs w:val="24"/>
            <w:u w:val="single"/>
            <w:lang w:eastAsia="es-UY"/>
          </w:rPr>
          <w:t>https://cronicasdeunainquilina.com/2018/03/07/antes-durante-y-despues-del-8-de-marzo/</w:t>
        </w:r>
      </w:hyperlink>
    </w:p>
    <w:p w14:paraId="360E86B7" w14:textId="77777777" w:rsidR="002E2F5B" w:rsidRPr="003F6B18" w:rsidRDefault="002E2F5B" w:rsidP="003F6B18">
      <w:pPr>
        <w:jc w:val="both"/>
        <w:rPr>
          <w:sz w:val="24"/>
          <w:szCs w:val="24"/>
        </w:rPr>
      </w:pPr>
    </w:p>
    <w:sectPr w:rsidR="002E2F5B" w:rsidRPr="003F6B1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B18"/>
    <w:rsid w:val="002E2F5B"/>
    <w:rsid w:val="003F6B18"/>
    <w:rsid w:val="005349B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99612"/>
  <w15:chartTrackingRefBased/>
  <w15:docId w15:val="{BDE75676-C681-4E40-A8D1-8EB624392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355235">
      <w:bodyDiv w:val="1"/>
      <w:marLeft w:val="0"/>
      <w:marRight w:val="0"/>
      <w:marTop w:val="0"/>
      <w:marBottom w:val="0"/>
      <w:divBdr>
        <w:top w:val="none" w:sz="0" w:space="0" w:color="auto"/>
        <w:left w:val="none" w:sz="0" w:space="0" w:color="auto"/>
        <w:bottom w:val="none" w:sz="0" w:space="0" w:color="auto"/>
        <w:right w:val="none" w:sz="0" w:space="0" w:color="auto"/>
      </w:divBdr>
      <w:divsChild>
        <w:div w:id="1338120065">
          <w:marLeft w:val="0"/>
          <w:marRight w:val="0"/>
          <w:marTop w:val="0"/>
          <w:marBottom w:val="0"/>
          <w:divBdr>
            <w:top w:val="none" w:sz="0" w:space="0" w:color="auto"/>
            <w:left w:val="none" w:sz="0" w:space="0" w:color="auto"/>
            <w:bottom w:val="none" w:sz="0" w:space="0" w:color="auto"/>
            <w:right w:val="none" w:sz="0" w:space="0" w:color="auto"/>
          </w:divBdr>
          <w:divsChild>
            <w:div w:id="815798462">
              <w:marLeft w:val="0"/>
              <w:marRight w:val="0"/>
              <w:marTop w:val="0"/>
              <w:marBottom w:val="0"/>
              <w:divBdr>
                <w:top w:val="none" w:sz="0" w:space="0" w:color="auto"/>
                <w:left w:val="none" w:sz="0" w:space="0" w:color="auto"/>
                <w:bottom w:val="none" w:sz="0" w:space="0" w:color="auto"/>
                <w:right w:val="none" w:sz="0" w:space="0" w:color="auto"/>
              </w:divBdr>
            </w:div>
            <w:div w:id="1036193774">
              <w:marLeft w:val="0"/>
              <w:marRight w:val="0"/>
              <w:marTop w:val="0"/>
              <w:marBottom w:val="0"/>
              <w:divBdr>
                <w:top w:val="none" w:sz="0" w:space="0" w:color="auto"/>
                <w:left w:val="none" w:sz="0" w:space="0" w:color="auto"/>
                <w:bottom w:val="none" w:sz="0" w:space="0" w:color="auto"/>
                <w:right w:val="none" w:sz="0" w:space="0" w:color="auto"/>
              </w:divBdr>
            </w:div>
            <w:div w:id="419184156">
              <w:marLeft w:val="0"/>
              <w:marRight w:val="0"/>
              <w:marTop w:val="0"/>
              <w:marBottom w:val="0"/>
              <w:divBdr>
                <w:top w:val="none" w:sz="0" w:space="0" w:color="auto"/>
                <w:left w:val="none" w:sz="0" w:space="0" w:color="auto"/>
                <w:bottom w:val="none" w:sz="0" w:space="0" w:color="auto"/>
                <w:right w:val="none" w:sz="0" w:space="0" w:color="auto"/>
              </w:divBdr>
            </w:div>
            <w:div w:id="1697584375">
              <w:marLeft w:val="0"/>
              <w:marRight w:val="0"/>
              <w:marTop w:val="0"/>
              <w:marBottom w:val="0"/>
              <w:divBdr>
                <w:top w:val="none" w:sz="0" w:space="0" w:color="auto"/>
                <w:left w:val="none" w:sz="0" w:space="0" w:color="auto"/>
                <w:bottom w:val="none" w:sz="0" w:space="0" w:color="auto"/>
                <w:right w:val="none" w:sz="0" w:space="0" w:color="auto"/>
              </w:divBdr>
            </w:div>
            <w:div w:id="1386446013">
              <w:marLeft w:val="0"/>
              <w:marRight w:val="0"/>
              <w:marTop w:val="0"/>
              <w:marBottom w:val="0"/>
              <w:divBdr>
                <w:top w:val="none" w:sz="0" w:space="0" w:color="auto"/>
                <w:left w:val="none" w:sz="0" w:space="0" w:color="auto"/>
                <w:bottom w:val="none" w:sz="0" w:space="0" w:color="auto"/>
                <w:right w:val="none" w:sz="0" w:space="0" w:color="auto"/>
              </w:divBdr>
            </w:div>
            <w:div w:id="451486397">
              <w:marLeft w:val="0"/>
              <w:marRight w:val="0"/>
              <w:marTop w:val="0"/>
              <w:marBottom w:val="0"/>
              <w:divBdr>
                <w:top w:val="none" w:sz="0" w:space="0" w:color="auto"/>
                <w:left w:val="none" w:sz="0" w:space="0" w:color="auto"/>
                <w:bottom w:val="none" w:sz="0" w:space="0" w:color="auto"/>
                <w:right w:val="none" w:sz="0" w:space="0" w:color="auto"/>
              </w:divBdr>
            </w:div>
            <w:div w:id="1085415945">
              <w:marLeft w:val="0"/>
              <w:marRight w:val="0"/>
              <w:marTop w:val="0"/>
              <w:marBottom w:val="0"/>
              <w:divBdr>
                <w:top w:val="none" w:sz="0" w:space="0" w:color="auto"/>
                <w:left w:val="none" w:sz="0" w:space="0" w:color="auto"/>
                <w:bottom w:val="none" w:sz="0" w:space="0" w:color="auto"/>
                <w:right w:val="none" w:sz="0" w:space="0" w:color="auto"/>
              </w:divBdr>
            </w:div>
            <w:div w:id="954409110">
              <w:marLeft w:val="0"/>
              <w:marRight w:val="0"/>
              <w:marTop w:val="0"/>
              <w:marBottom w:val="0"/>
              <w:divBdr>
                <w:top w:val="none" w:sz="0" w:space="0" w:color="auto"/>
                <w:left w:val="none" w:sz="0" w:space="0" w:color="auto"/>
                <w:bottom w:val="none" w:sz="0" w:space="0" w:color="auto"/>
                <w:right w:val="none" w:sz="0" w:space="0" w:color="auto"/>
              </w:divBdr>
            </w:div>
            <w:div w:id="1011762478">
              <w:marLeft w:val="0"/>
              <w:marRight w:val="0"/>
              <w:marTop w:val="0"/>
              <w:marBottom w:val="0"/>
              <w:divBdr>
                <w:top w:val="none" w:sz="0" w:space="0" w:color="auto"/>
                <w:left w:val="none" w:sz="0" w:space="0" w:color="auto"/>
                <w:bottom w:val="none" w:sz="0" w:space="0" w:color="auto"/>
                <w:right w:val="none" w:sz="0" w:space="0" w:color="auto"/>
              </w:divBdr>
            </w:div>
            <w:div w:id="589894014">
              <w:marLeft w:val="0"/>
              <w:marRight w:val="0"/>
              <w:marTop w:val="0"/>
              <w:marBottom w:val="0"/>
              <w:divBdr>
                <w:top w:val="none" w:sz="0" w:space="0" w:color="auto"/>
                <w:left w:val="none" w:sz="0" w:space="0" w:color="auto"/>
                <w:bottom w:val="none" w:sz="0" w:space="0" w:color="auto"/>
                <w:right w:val="none" w:sz="0" w:space="0" w:color="auto"/>
              </w:divBdr>
            </w:div>
            <w:div w:id="287007155">
              <w:marLeft w:val="0"/>
              <w:marRight w:val="0"/>
              <w:marTop w:val="0"/>
              <w:marBottom w:val="0"/>
              <w:divBdr>
                <w:top w:val="none" w:sz="0" w:space="0" w:color="auto"/>
                <w:left w:val="none" w:sz="0" w:space="0" w:color="auto"/>
                <w:bottom w:val="none" w:sz="0" w:space="0" w:color="auto"/>
                <w:right w:val="none" w:sz="0" w:space="0" w:color="auto"/>
              </w:divBdr>
            </w:div>
            <w:div w:id="860095579">
              <w:marLeft w:val="0"/>
              <w:marRight w:val="0"/>
              <w:marTop w:val="0"/>
              <w:marBottom w:val="0"/>
              <w:divBdr>
                <w:top w:val="none" w:sz="0" w:space="0" w:color="auto"/>
                <w:left w:val="none" w:sz="0" w:space="0" w:color="auto"/>
                <w:bottom w:val="none" w:sz="0" w:space="0" w:color="auto"/>
                <w:right w:val="none" w:sz="0" w:space="0" w:color="auto"/>
              </w:divBdr>
            </w:div>
            <w:div w:id="564027138">
              <w:marLeft w:val="0"/>
              <w:marRight w:val="0"/>
              <w:marTop w:val="0"/>
              <w:marBottom w:val="0"/>
              <w:divBdr>
                <w:top w:val="none" w:sz="0" w:space="0" w:color="auto"/>
                <w:left w:val="none" w:sz="0" w:space="0" w:color="auto"/>
                <w:bottom w:val="none" w:sz="0" w:space="0" w:color="auto"/>
                <w:right w:val="none" w:sz="0" w:space="0" w:color="auto"/>
              </w:divBdr>
            </w:div>
            <w:div w:id="1945921831">
              <w:marLeft w:val="0"/>
              <w:marRight w:val="0"/>
              <w:marTop w:val="0"/>
              <w:marBottom w:val="0"/>
              <w:divBdr>
                <w:top w:val="none" w:sz="0" w:space="0" w:color="auto"/>
                <w:left w:val="none" w:sz="0" w:space="0" w:color="auto"/>
                <w:bottom w:val="none" w:sz="0" w:space="0" w:color="auto"/>
                <w:right w:val="none" w:sz="0" w:space="0" w:color="auto"/>
              </w:divBdr>
            </w:div>
            <w:div w:id="906653366">
              <w:marLeft w:val="0"/>
              <w:marRight w:val="0"/>
              <w:marTop w:val="0"/>
              <w:marBottom w:val="0"/>
              <w:divBdr>
                <w:top w:val="none" w:sz="0" w:space="0" w:color="auto"/>
                <w:left w:val="none" w:sz="0" w:space="0" w:color="auto"/>
                <w:bottom w:val="none" w:sz="0" w:space="0" w:color="auto"/>
                <w:right w:val="none" w:sz="0" w:space="0" w:color="auto"/>
              </w:divBdr>
            </w:div>
            <w:div w:id="1419864614">
              <w:marLeft w:val="0"/>
              <w:marRight w:val="0"/>
              <w:marTop w:val="0"/>
              <w:marBottom w:val="0"/>
              <w:divBdr>
                <w:top w:val="none" w:sz="0" w:space="0" w:color="auto"/>
                <w:left w:val="none" w:sz="0" w:space="0" w:color="auto"/>
                <w:bottom w:val="none" w:sz="0" w:space="0" w:color="auto"/>
                <w:right w:val="none" w:sz="0" w:space="0" w:color="auto"/>
              </w:divBdr>
            </w:div>
            <w:div w:id="1543709920">
              <w:marLeft w:val="0"/>
              <w:marRight w:val="0"/>
              <w:marTop w:val="0"/>
              <w:marBottom w:val="0"/>
              <w:divBdr>
                <w:top w:val="none" w:sz="0" w:space="0" w:color="auto"/>
                <w:left w:val="none" w:sz="0" w:space="0" w:color="auto"/>
                <w:bottom w:val="none" w:sz="0" w:space="0" w:color="auto"/>
                <w:right w:val="none" w:sz="0" w:space="0" w:color="auto"/>
              </w:divBdr>
            </w:div>
            <w:div w:id="703099850">
              <w:marLeft w:val="0"/>
              <w:marRight w:val="0"/>
              <w:marTop w:val="0"/>
              <w:marBottom w:val="0"/>
              <w:divBdr>
                <w:top w:val="none" w:sz="0" w:space="0" w:color="auto"/>
                <w:left w:val="none" w:sz="0" w:space="0" w:color="auto"/>
                <w:bottom w:val="none" w:sz="0" w:space="0" w:color="auto"/>
                <w:right w:val="none" w:sz="0" w:space="0" w:color="auto"/>
              </w:divBdr>
            </w:div>
            <w:div w:id="961234078">
              <w:marLeft w:val="0"/>
              <w:marRight w:val="0"/>
              <w:marTop w:val="0"/>
              <w:marBottom w:val="0"/>
              <w:divBdr>
                <w:top w:val="none" w:sz="0" w:space="0" w:color="auto"/>
                <w:left w:val="none" w:sz="0" w:space="0" w:color="auto"/>
                <w:bottom w:val="none" w:sz="0" w:space="0" w:color="auto"/>
                <w:right w:val="none" w:sz="0" w:space="0" w:color="auto"/>
              </w:divBdr>
            </w:div>
            <w:div w:id="100296751">
              <w:marLeft w:val="0"/>
              <w:marRight w:val="0"/>
              <w:marTop w:val="0"/>
              <w:marBottom w:val="0"/>
              <w:divBdr>
                <w:top w:val="none" w:sz="0" w:space="0" w:color="auto"/>
                <w:left w:val="none" w:sz="0" w:space="0" w:color="auto"/>
                <w:bottom w:val="none" w:sz="0" w:space="0" w:color="auto"/>
                <w:right w:val="none" w:sz="0" w:space="0" w:color="auto"/>
              </w:divBdr>
            </w:div>
            <w:div w:id="212540507">
              <w:marLeft w:val="0"/>
              <w:marRight w:val="0"/>
              <w:marTop w:val="0"/>
              <w:marBottom w:val="0"/>
              <w:divBdr>
                <w:top w:val="none" w:sz="0" w:space="0" w:color="auto"/>
                <w:left w:val="none" w:sz="0" w:space="0" w:color="auto"/>
                <w:bottom w:val="none" w:sz="0" w:space="0" w:color="auto"/>
                <w:right w:val="none" w:sz="0" w:space="0" w:color="auto"/>
              </w:divBdr>
            </w:div>
            <w:div w:id="1585407374">
              <w:marLeft w:val="0"/>
              <w:marRight w:val="0"/>
              <w:marTop w:val="0"/>
              <w:marBottom w:val="0"/>
              <w:divBdr>
                <w:top w:val="none" w:sz="0" w:space="0" w:color="auto"/>
                <w:left w:val="none" w:sz="0" w:space="0" w:color="auto"/>
                <w:bottom w:val="none" w:sz="0" w:space="0" w:color="auto"/>
                <w:right w:val="none" w:sz="0" w:space="0" w:color="auto"/>
              </w:divBdr>
            </w:div>
            <w:div w:id="551887568">
              <w:marLeft w:val="0"/>
              <w:marRight w:val="0"/>
              <w:marTop w:val="0"/>
              <w:marBottom w:val="0"/>
              <w:divBdr>
                <w:top w:val="none" w:sz="0" w:space="0" w:color="auto"/>
                <w:left w:val="none" w:sz="0" w:space="0" w:color="auto"/>
                <w:bottom w:val="none" w:sz="0" w:space="0" w:color="auto"/>
                <w:right w:val="none" w:sz="0" w:space="0" w:color="auto"/>
              </w:divBdr>
            </w:div>
            <w:div w:id="511334662">
              <w:marLeft w:val="0"/>
              <w:marRight w:val="0"/>
              <w:marTop w:val="0"/>
              <w:marBottom w:val="0"/>
              <w:divBdr>
                <w:top w:val="none" w:sz="0" w:space="0" w:color="auto"/>
                <w:left w:val="none" w:sz="0" w:space="0" w:color="auto"/>
                <w:bottom w:val="none" w:sz="0" w:space="0" w:color="auto"/>
                <w:right w:val="none" w:sz="0" w:space="0" w:color="auto"/>
              </w:divBdr>
            </w:div>
            <w:div w:id="1545142538">
              <w:marLeft w:val="0"/>
              <w:marRight w:val="0"/>
              <w:marTop w:val="0"/>
              <w:marBottom w:val="0"/>
              <w:divBdr>
                <w:top w:val="none" w:sz="0" w:space="0" w:color="auto"/>
                <w:left w:val="none" w:sz="0" w:space="0" w:color="auto"/>
                <w:bottom w:val="none" w:sz="0" w:space="0" w:color="auto"/>
                <w:right w:val="none" w:sz="0" w:space="0" w:color="auto"/>
              </w:divBdr>
            </w:div>
            <w:div w:id="1617062403">
              <w:marLeft w:val="0"/>
              <w:marRight w:val="0"/>
              <w:marTop w:val="0"/>
              <w:marBottom w:val="0"/>
              <w:divBdr>
                <w:top w:val="none" w:sz="0" w:space="0" w:color="auto"/>
                <w:left w:val="none" w:sz="0" w:space="0" w:color="auto"/>
                <w:bottom w:val="none" w:sz="0" w:space="0" w:color="auto"/>
                <w:right w:val="none" w:sz="0" w:space="0" w:color="auto"/>
              </w:divBdr>
            </w:div>
            <w:div w:id="238178269">
              <w:marLeft w:val="0"/>
              <w:marRight w:val="0"/>
              <w:marTop w:val="0"/>
              <w:marBottom w:val="0"/>
              <w:divBdr>
                <w:top w:val="none" w:sz="0" w:space="0" w:color="auto"/>
                <w:left w:val="none" w:sz="0" w:space="0" w:color="auto"/>
                <w:bottom w:val="none" w:sz="0" w:space="0" w:color="auto"/>
                <w:right w:val="none" w:sz="0" w:space="0" w:color="auto"/>
              </w:divBdr>
            </w:div>
            <w:div w:id="1778677915">
              <w:marLeft w:val="0"/>
              <w:marRight w:val="0"/>
              <w:marTop w:val="0"/>
              <w:marBottom w:val="0"/>
              <w:divBdr>
                <w:top w:val="none" w:sz="0" w:space="0" w:color="auto"/>
                <w:left w:val="none" w:sz="0" w:space="0" w:color="auto"/>
                <w:bottom w:val="none" w:sz="0" w:space="0" w:color="auto"/>
                <w:right w:val="none" w:sz="0" w:space="0" w:color="auto"/>
              </w:divBdr>
            </w:div>
            <w:div w:id="253631822">
              <w:marLeft w:val="0"/>
              <w:marRight w:val="0"/>
              <w:marTop w:val="0"/>
              <w:marBottom w:val="0"/>
              <w:divBdr>
                <w:top w:val="none" w:sz="0" w:space="0" w:color="auto"/>
                <w:left w:val="none" w:sz="0" w:space="0" w:color="auto"/>
                <w:bottom w:val="none" w:sz="0" w:space="0" w:color="auto"/>
                <w:right w:val="none" w:sz="0" w:space="0" w:color="auto"/>
              </w:divBdr>
            </w:div>
            <w:div w:id="1142769738">
              <w:marLeft w:val="0"/>
              <w:marRight w:val="0"/>
              <w:marTop w:val="0"/>
              <w:marBottom w:val="0"/>
              <w:divBdr>
                <w:top w:val="none" w:sz="0" w:space="0" w:color="auto"/>
                <w:left w:val="none" w:sz="0" w:space="0" w:color="auto"/>
                <w:bottom w:val="none" w:sz="0" w:space="0" w:color="auto"/>
                <w:right w:val="none" w:sz="0" w:space="0" w:color="auto"/>
              </w:divBdr>
            </w:div>
            <w:div w:id="1838886752">
              <w:marLeft w:val="0"/>
              <w:marRight w:val="0"/>
              <w:marTop w:val="0"/>
              <w:marBottom w:val="0"/>
              <w:divBdr>
                <w:top w:val="none" w:sz="0" w:space="0" w:color="auto"/>
                <w:left w:val="none" w:sz="0" w:space="0" w:color="auto"/>
                <w:bottom w:val="none" w:sz="0" w:space="0" w:color="auto"/>
                <w:right w:val="none" w:sz="0" w:space="0" w:color="auto"/>
              </w:divBdr>
            </w:div>
            <w:div w:id="412895456">
              <w:marLeft w:val="0"/>
              <w:marRight w:val="0"/>
              <w:marTop w:val="0"/>
              <w:marBottom w:val="0"/>
              <w:divBdr>
                <w:top w:val="none" w:sz="0" w:space="0" w:color="auto"/>
                <w:left w:val="none" w:sz="0" w:space="0" w:color="auto"/>
                <w:bottom w:val="none" w:sz="0" w:space="0" w:color="auto"/>
                <w:right w:val="none" w:sz="0" w:space="0" w:color="auto"/>
              </w:divBdr>
            </w:div>
          </w:divsChild>
        </w:div>
        <w:div w:id="1066223903">
          <w:marLeft w:val="0"/>
          <w:marRight w:val="0"/>
          <w:marTop w:val="0"/>
          <w:marBottom w:val="0"/>
          <w:divBdr>
            <w:top w:val="none" w:sz="0" w:space="0" w:color="auto"/>
            <w:left w:val="none" w:sz="0" w:space="0" w:color="auto"/>
            <w:bottom w:val="none" w:sz="0" w:space="0" w:color="auto"/>
            <w:right w:val="none" w:sz="0" w:space="0" w:color="auto"/>
          </w:divBdr>
        </w:div>
        <w:div w:id="1420558524">
          <w:marLeft w:val="0"/>
          <w:marRight w:val="0"/>
          <w:marTop w:val="0"/>
          <w:marBottom w:val="0"/>
          <w:divBdr>
            <w:top w:val="none" w:sz="0" w:space="0" w:color="auto"/>
            <w:left w:val="none" w:sz="0" w:space="0" w:color="auto"/>
            <w:bottom w:val="none" w:sz="0" w:space="0" w:color="auto"/>
            <w:right w:val="none" w:sz="0" w:space="0" w:color="auto"/>
          </w:divBdr>
        </w:div>
        <w:div w:id="730810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cronicasdeunainquilina.files.wordpress.com/2018/03/antes-durante-y-despuc3a9s-del-8-de-marzo.m4a" TargetMode="External"/><Relationship Id="rId5" Type="http://schemas.openxmlformats.org/officeDocument/2006/relationships/hyperlink" Target="https://cronicasdeunainquilina.com/2018/03/07/antes-durante-y-despues-del-8-de-marzo/"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571</Words>
  <Characters>3142</Characters>
  <Application>Microsoft Macintosh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2018-03-07T18:15:00Z</dcterms:created>
  <dcterms:modified xsi:type="dcterms:W3CDTF">2018-03-09T07:42:00Z</dcterms:modified>
</cp:coreProperties>
</file>