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0C1" w:rsidRPr="00F940C1" w:rsidRDefault="00F940C1" w:rsidP="00F940C1">
      <w:pPr>
        <w:spacing w:after="90" w:line="351" w:lineRule="atLeast"/>
        <w:textAlignment w:val="baseline"/>
        <w:outlineLvl w:val="0"/>
        <w:rPr>
          <w:rFonts w:ascii="Arial" w:eastAsia="Times New Roman" w:hAnsi="Arial" w:cs="Arial"/>
          <w:b/>
          <w:bCs/>
          <w:color w:val="4D5C7D"/>
          <w:kern w:val="36"/>
          <w:sz w:val="27"/>
          <w:szCs w:val="27"/>
          <w:lang w:eastAsia="es-ES"/>
        </w:rPr>
      </w:pPr>
      <w:r w:rsidRPr="00F940C1">
        <w:rPr>
          <w:rFonts w:ascii="Arial" w:eastAsia="Times New Roman" w:hAnsi="Arial" w:cs="Arial"/>
          <w:b/>
          <w:bCs/>
          <w:color w:val="4D5C7D"/>
          <w:kern w:val="36"/>
          <w:sz w:val="27"/>
          <w:szCs w:val="27"/>
          <w:lang w:eastAsia="es-ES"/>
        </w:rPr>
        <w:t>Premiar el trabajo, no la riqueza</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hyperlink r:id="rId4" w:history="1">
        <w:r w:rsidRPr="00F940C1">
          <w:rPr>
            <w:rFonts w:ascii="Arial" w:eastAsia="Times New Roman" w:hAnsi="Arial" w:cs="Arial"/>
            <w:i/>
            <w:iCs/>
            <w:color w:val="DE0000"/>
            <w:sz w:val="20"/>
            <w:szCs w:val="20"/>
            <w:u w:val="single"/>
            <w:bdr w:val="none" w:sz="0" w:space="0" w:color="auto" w:frame="1"/>
            <w:lang w:eastAsia="es-ES"/>
          </w:rPr>
          <w:t>OXFAM</w:t>
        </w:r>
      </w:hyperlink>
    </w:p>
    <w:p w:rsidR="00F940C1" w:rsidRPr="00F940C1" w:rsidRDefault="00F940C1" w:rsidP="00F940C1">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ES"/>
        </w:rPr>
      </w:pPr>
      <w:bookmarkStart w:id="0" w:name="_GoBack"/>
      <w:bookmarkEnd w:id="0"/>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r w:rsidRPr="00F940C1">
        <w:rPr>
          <w:rFonts w:ascii="Helvetica" w:eastAsia="Times New Roman" w:hAnsi="Helvetica" w:cs="Arial"/>
          <w:color w:val="000000"/>
          <w:sz w:val="15"/>
          <w:szCs w:val="15"/>
          <w:bdr w:val="none" w:sz="0" w:space="0" w:color="auto" w:frame="1"/>
          <w:lang w:eastAsia="es-ES"/>
        </w:rPr>
        <w:t> </w:t>
      </w:r>
      <w:r w:rsidRPr="00F940C1">
        <w:rPr>
          <w:rFonts w:ascii="Arial" w:eastAsia="Times New Roman" w:hAnsi="Arial" w:cs="Arial"/>
          <w:color w:val="000000"/>
          <w:sz w:val="18"/>
          <w:szCs w:val="18"/>
          <w:lang w:eastAsia="es-ES"/>
        </w:rPr>
        <w:t> </w:t>
      </w:r>
    </w:p>
    <w:p w:rsidR="00F940C1" w:rsidRPr="00F940C1" w:rsidRDefault="00F940C1" w:rsidP="00F940C1">
      <w:pPr>
        <w:spacing w:after="0" w:line="312" w:lineRule="atLeast"/>
        <w:textAlignment w:val="baseline"/>
        <w:rPr>
          <w:rFonts w:ascii="Times New Roman" w:eastAsia="Times New Roman" w:hAnsi="Times New Roman" w:cs="Times New Roman"/>
          <w:sz w:val="18"/>
          <w:szCs w:val="18"/>
          <w:lang w:eastAsia="es-ES"/>
        </w:rPr>
      </w:pPr>
      <w:r w:rsidRPr="00F940C1">
        <w:rPr>
          <w:rFonts w:ascii="Arial" w:eastAsia="Times New Roman" w:hAnsi="Arial" w:cs="Arial"/>
          <w:color w:val="000000"/>
          <w:sz w:val="18"/>
          <w:szCs w:val="18"/>
          <w:lang w:eastAsia="es-ES"/>
        </w:rPr>
        <w:t>Opinión</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22/01/2018</w:t>
      </w:r>
    </w:p>
    <w:p w:rsidR="00F940C1" w:rsidRPr="00F940C1" w:rsidRDefault="00F940C1" w:rsidP="00F940C1">
      <w:pPr>
        <w:spacing w:after="0" w:line="312" w:lineRule="atLeast"/>
        <w:jc w:val="center"/>
        <w:textAlignment w:val="baseline"/>
        <w:rPr>
          <w:rFonts w:ascii="Arial" w:eastAsia="Times New Roman" w:hAnsi="Arial" w:cs="Arial"/>
          <w:color w:val="000000"/>
          <w:sz w:val="18"/>
          <w:szCs w:val="18"/>
          <w:lang w:eastAsia="es-ES"/>
        </w:rPr>
      </w:pPr>
      <w:r w:rsidRPr="00F940C1">
        <w:rPr>
          <w:rFonts w:ascii="Arial" w:eastAsia="Times New Roman" w:hAnsi="Arial" w:cs="Arial"/>
          <w:noProof/>
          <w:color w:val="000000"/>
          <w:sz w:val="18"/>
          <w:szCs w:val="18"/>
          <w:lang w:eastAsia="es-ES"/>
        </w:rPr>
        <w:drawing>
          <wp:inline distT="0" distB="0" distL="0" distR="0" wp14:anchorId="3C23C5AD" wp14:editId="0EA1DD7C">
            <wp:extent cx="4762500" cy="3219450"/>
            <wp:effectExtent l="0" t="0" r="0" b="0"/>
            <wp:docPr id="2" name="Imagen 2" descr="premiar_traba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miar_trabaj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219450"/>
                    </a:xfrm>
                    <a:prstGeom prst="rect">
                      <a:avLst/>
                    </a:prstGeom>
                    <a:noFill/>
                    <a:ln>
                      <a:noFill/>
                    </a:ln>
                  </pic:spPr>
                </pic:pic>
              </a:graphicData>
            </a:graphic>
          </wp:inline>
        </w:drawing>
      </w:r>
    </w:p>
    <w:p w:rsidR="00F940C1" w:rsidRDefault="00F940C1" w:rsidP="00F940C1">
      <w:pPr>
        <w:spacing w:after="0" w:line="312" w:lineRule="atLeast"/>
        <w:textAlignment w:val="baseline"/>
        <w:rPr>
          <w:rFonts w:ascii="Arial" w:eastAsia="Times New Roman" w:hAnsi="Arial" w:cs="Arial"/>
          <w:color w:val="000000"/>
          <w:sz w:val="18"/>
          <w:szCs w:val="18"/>
          <w:lang w:eastAsia="es-ES"/>
        </w:rPr>
      </w:pP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El año pasado se produjo el mayor aumento de la historia en el número de personas cuyas fortunas superan los mil millones de dólares, con un nuevo milmillonario cada dos días. En 12 meses, la riqueza de esta élite ha aumentado en 762 000 millones de dólares. Este incremento podría haber terminado con la pobreza extrema en el mundo hasta siete veces. El 82% de la riqueza generada durante el último año fue a parar a manos del 1% más rico, mientras que la riqueza del 50% más pobre no aumentó lo más mínimo.</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 </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La riqueza extrema de unos pocos se erige sobre el trabajo peligroso y mal remunerado de una mayoría. Mientras las mujeres ocupan mayoritariamente los empleos más precarios, prácticamente todos los súper ricos son varones. Los Gobiernos deben favorecer la creación de una sociedad más igualitaria a base de dar prioridad a los trabajadores y a los pequeños productores agrarios en vez de a los más ricos y poderosos.</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 </w:t>
      </w:r>
    </w:p>
    <w:p w:rsidR="00F940C1" w:rsidRPr="00F940C1" w:rsidRDefault="00F940C1" w:rsidP="00F940C1">
      <w:pPr>
        <w:spacing w:after="0" w:line="312" w:lineRule="atLeast"/>
        <w:textAlignment w:val="baseline"/>
        <w:rPr>
          <w:rFonts w:ascii="Arial" w:eastAsia="Times New Roman" w:hAnsi="Arial" w:cs="Arial"/>
          <w:color w:val="000000"/>
          <w:sz w:val="18"/>
          <w:szCs w:val="18"/>
          <w:lang w:eastAsia="es-ES"/>
        </w:rPr>
      </w:pPr>
      <w:r w:rsidRPr="00F940C1">
        <w:rPr>
          <w:rFonts w:ascii="Arial" w:eastAsia="Times New Roman" w:hAnsi="Arial" w:cs="Arial"/>
          <w:color w:val="000000"/>
          <w:sz w:val="18"/>
          <w:szCs w:val="18"/>
          <w:lang w:eastAsia="es-ES"/>
        </w:rPr>
        <w:t>https://www.alainet.org/es/articulo/190513</w:t>
      </w:r>
    </w:p>
    <w:p w:rsidR="00F940C1" w:rsidRDefault="00F940C1"/>
    <w:sectPr w:rsidR="00F940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0C1"/>
    <w:rsid w:val="00F940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DDEC7"/>
  <w15:chartTrackingRefBased/>
  <w15:docId w15:val="{5D1D11B4-DC9B-4D0B-A22B-D1C751551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834806">
      <w:bodyDiv w:val="1"/>
      <w:marLeft w:val="0"/>
      <w:marRight w:val="0"/>
      <w:marTop w:val="0"/>
      <w:marBottom w:val="0"/>
      <w:divBdr>
        <w:top w:val="none" w:sz="0" w:space="0" w:color="auto"/>
        <w:left w:val="none" w:sz="0" w:space="0" w:color="auto"/>
        <w:bottom w:val="none" w:sz="0" w:space="0" w:color="auto"/>
        <w:right w:val="none" w:sz="0" w:space="0" w:color="auto"/>
      </w:divBdr>
      <w:divsChild>
        <w:div w:id="1122723395">
          <w:marLeft w:val="0"/>
          <w:marRight w:val="0"/>
          <w:marTop w:val="45"/>
          <w:marBottom w:val="90"/>
          <w:divBdr>
            <w:top w:val="none" w:sz="0" w:space="0" w:color="auto"/>
            <w:left w:val="none" w:sz="0" w:space="0" w:color="auto"/>
            <w:bottom w:val="none" w:sz="0" w:space="0" w:color="auto"/>
            <w:right w:val="none" w:sz="0" w:space="0" w:color="auto"/>
          </w:divBdr>
          <w:divsChild>
            <w:div w:id="2068137564">
              <w:marLeft w:val="0"/>
              <w:marRight w:val="0"/>
              <w:marTop w:val="0"/>
              <w:marBottom w:val="0"/>
              <w:divBdr>
                <w:top w:val="none" w:sz="0" w:space="0" w:color="auto"/>
                <w:left w:val="none" w:sz="0" w:space="0" w:color="auto"/>
                <w:bottom w:val="none" w:sz="0" w:space="0" w:color="auto"/>
                <w:right w:val="none" w:sz="0" w:space="0" w:color="auto"/>
              </w:divBdr>
              <w:divsChild>
                <w:div w:id="53163869">
                  <w:marLeft w:val="0"/>
                  <w:marRight w:val="0"/>
                  <w:marTop w:val="0"/>
                  <w:marBottom w:val="0"/>
                  <w:divBdr>
                    <w:top w:val="none" w:sz="0" w:space="0" w:color="auto"/>
                    <w:left w:val="none" w:sz="0" w:space="0" w:color="auto"/>
                    <w:bottom w:val="none" w:sz="0" w:space="0" w:color="auto"/>
                    <w:right w:val="none" w:sz="0" w:space="0" w:color="auto"/>
                  </w:divBdr>
                  <w:divsChild>
                    <w:div w:id="391006834">
                      <w:marLeft w:val="0"/>
                      <w:marRight w:val="0"/>
                      <w:marTop w:val="0"/>
                      <w:marBottom w:val="0"/>
                      <w:divBdr>
                        <w:top w:val="none" w:sz="0" w:space="0" w:color="auto"/>
                        <w:left w:val="none" w:sz="0" w:space="0" w:color="auto"/>
                        <w:bottom w:val="none" w:sz="0" w:space="0" w:color="auto"/>
                        <w:right w:val="none" w:sz="0" w:space="0" w:color="auto"/>
                      </w:divBdr>
                      <w:divsChild>
                        <w:div w:id="206610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83890">
          <w:marLeft w:val="0"/>
          <w:marRight w:val="0"/>
          <w:marTop w:val="0"/>
          <w:marBottom w:val="0"/>
          <w:divBdr>
            <w:top w:val="none" w:sz="0" w:space="0" w:color="auto"/>
            <w:left w:val="none" w:sz="0" w:space="0" w:color="auto"/>
            <w:bottom w:val="none" w:sz="0" w:space="0" w:color="auto"/>
            <w:right w:val="none" w:sz="0" w:space="0" w:color="auto"/>
          </w:divBdr>
          <w:divsChild>
            <w:div w:id="1575436582">
              <w:marLeft w:val="0"/>
              <w:marRight w:val="0"/>
              <w:marTop w:val="0"/>
              <w:marBottom w:val="0"/>
              <w:divBdr>
                <w:top w:val="none" w:sz="0" w:space="0" w:color="auto"/>
                <w:left w:val="none" w:sz="0" w:space="0" w:color="auto"/>
                <w:bottom w:val="none" w:sz="0" w:space="0" w:color="auto"/>
                <w:right w:val="none" w:sz="0" w:space="0" w:color="auto"/>
              </w:divBdr>
              <w:divsChild>
                <w:div w:id="1978754958">
                  <w:marLeft w:val="0"/>
                  <w:marRight w:val="0"/>
                  <w:marTop w:val="0"/>
                  <w:marBottom w:val="0"/>
                  <w:divBdr>
                    <w:top w:val="none" w:sz="0" w:space="0" w:color="auto"/>
                    <w:left w:val="none" w:sz="0" w:space="0" w:color="auto"/>
                    <w:bottom w:val="none" w:sz="0" w:space="0" w:color="auto"/>
                    <w:right w:val="none" w:sz="0" w:space="0" w:color="auto"/>
                  </w:divBdr>
                  <w:divsChild>
                    <w:div w:id="56442954">
                      <w:marLeft w:val="0"/>
                      <w:marRight w:val="0"/>
                      <w:marTop w:val="0"/>
                      <w:marBottom w:val="0"/>
                      <w:divBdr>
                        <w:top w:val="none" w:sz="0" w:space="0" w:color="auto"/>
                        <w:left w:val="none" w:sz="0" w:space="0" w:color="auto"/>
                        <w:bottom w:val="none" w:sz="0" w:space="0" w:color="auto"/>
                        <w:right w:val="none" w:sz="0" w:space="0" w:color="auto"/>
                      </w:divBdr>
                      <w:divsChild>
                        <w:div w:id="77444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389816">
          <w:marLeft w:val="0"/>
          <w:marRight w:val="0"/>
          <w:marTop w:val="0"/>
          <w:marBottom w:val="90"/>
          <w:divBdr>
            <w:top w:val="none" w:sz="0" w:space="0" w:color="auto"/>
            <w:left w:val="none" w:sz="0" w:space="0" w:color="auto"/>
            <w:bottom w:val="none" w:sz="0" w:space="0" w:color="auto"/>
            <w:right w:val="none" w:sz="0" w:space="0" w:color="auto"/>
          </w:divBdr>
          <w:divsChild>
            <w:div w:id="1691490273">
              <w:marLeft w:val="0"/>
              <w:marRight w:val="0"/>
              <w:marTop w:val="0"/>
              <w:marBottom w:val="0"/>
              <w:divBdr>
                <w:top w:val="none" w:sz="0" w:space="0" w:color="auto"/>
                <w:left w:val="none" w:sz="0" w:space="0" w:color="auto"/>
                <w:bottom w:val="none" w:sz="0" w:space="0" w:color="auto"/>
                <w:right w:val="none" w:sz="0" w:space="0" w:color="auto"/>
              </w:divBdr>
            </w:div>
          </w:divsChild>
        </w:div>
        <w:div w:id="1677003779">
          <w:marLeft w:val="0"/>
          <w:marRight w:val="0"/>
          <w:marTop w:val="150"/>
          <w:marBottom w:val="0"/>
          <w:divBdr>
            <w:top w:val="none" w:sz="0" w:space="0" w:color="auto"/>
            <w:left w:val="none" w:sz="0" w:space="0" w:color="auto"/>
            <w:bottom w:val="none" w:sz="0" w:space="0" w:color="auto"/>
            <w:right w:val="none" w:sz="0" w:space="0" w:color="auto"/>
          </w:divBdr>
          <w:divsChild>
            <w:div w:id="1557857733">
              <w:marLeft w:val="0"/>
              <w:marRight w:val="0"/>
              <w:marTop w:val="0"/>
              <w:marBottom w:val="0"/>
              <w:divBdr>
                <w:top w:val="none" w:sz="0" w:space="0" w:color="auto"/>
                <w:left w:val="none" w:sz="0" w:space="0" w:color="auto"/>
                <w:bottom w:val="none" w:sz="0" w:space="0" w:color="auto"/>
                <w:right w:val="none" w:sz="0" w:space="0" w:color="auto"/>
              </w:divBdr>
              <w:divsChild>
                <w:div w:id="9729016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9399129">
          <w:marLeft w:val="0"/>
          <w:marRight w:val="0"/>
          <w:marTop w:val="0"/>
          <w:marBottom w:val="0"/>
          <w:divBdr>
            <w:top w:val="none" w:sz="0" w:space="0" w:color="auto"/>
            <w:left w:val="none" w:sz="0" w:space="0" w:color="auto"/>
            <w:bottom w:val="none" w:sz="0" w:space="0" w:color="auto"/>
            <w:right w:val="none" w:sz="0" w:space="0" w:color="auto"/>
          </w:divBdr>
          <w:divsChild>
            <w:div w:id="370693835">
              <w:marLeft w:val="0"/>
              <w:marRight w:val="0"/>
              <w:marTop w:val="0"/>
              <w:marBottom w:val="0"/>
              <w:divBdr>
                <w:top w:val="none" w:sz="0" w:space="0" w:color="auto"/>
                <w:left w:val="none" w:sz="0" w:space="0" w:color="auto"/>
                <w:bottom w:val="none" w:sz="0" w:space="0" w:color="auto"/>
                <w:right w:val="none" w:sz="0" w:space="0" w:color="auto"/>
              </w:divBdr>
              <w:divsChild>
                <w:div w:id="403381491">
                  <w:marLeft w:val="0"/>
                  <w:marRight w:val="0"/>
                  <w:marTop w:val="0"/>
                  <w:marBottom w:val="0"/>
                  <w:divBdr>
                    <w:top w:val="none" w:sz="0" w:space="0" w:color="auto"/>
                    <w:left w:val="none" w:sz="0" w:space="0" w:color="auto"/>
                    <w:bottom w:val="none" w:sz="0" w:space="0" w:color="auto"/>
                    <w:right w:val="none" w:sz="0" w:space="0" w:color="auto"/>
                  </w:divBdr>
                  <w:divsChild>
                    <w:div w:id="348070738">
                      <w:marLeft w:val="0"/>
                      <w:marRight w:val="0"/>
                      <w:marTop w:val="0"/>
                      <w:marBottom w:val="0"/>
                      <w:divBdr>
                        <w:top w:val="none" w:sz="0" w:space="0" w:color="auto"/>
                        <w:left w:val="none" w:sz="0" w:space="0" w:color="auto"/>
                        <w:bottom w:val="none" w:sz="0" w:space="0" w:color="auto"/>
                        <w:right w:val="none" w:sz="0" w:space="0" w:color="auto"/>
                      </w:divBdr>
                      <w:divsChild>
                        <w:div w:id="163979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572">
          <w:marLeft w:val="0"/>
          <w:marRight w:val="0"/>
          <w:marTop w:val="0"/>
          <w:marBottom w:val="0"/>
          <w:divBdr>
            <w:top w:val="none" w:sz="0" w:space="0" w:color="auto"/>
            <w:left w:val="none" w:sz="0" w:space="0" w:color="auto"/>
            <w:bottom w:val="none" w:sz="0" w:space="0" w:color="auto"/>
            <w:right w:val="none" w:sz="0" w:space="0" w:color="auto"/>
          </w:divBdr>
          <w:divsChild>
            <w:div w:id="1102604689">
              <w:marLeft w:val="0"/>
              <w:marRight w:val="0"/>
              <w:marTop w:val="0"/>
              <w:marBottom w:val="0"/>
              <w:divBdr>
                <w:top w:val="none" w:sz="0" w:space="0" w:color="auto"/>
                <w:left w:val="none" w:sz="0" w:space="0" w:color="auto"/>
                <w:bottom w:val="none" w:sz="0" w:space="0" w:color="auto"/>
                <w:right w:val="none" w:sz="0" w:space="0" w:color="auto"/>
              </w:divBdr>
            </w:div>
          </w:divsChild>
        </w:div>
        <w:div w:id="1684745709">
          <w:marLeft w:val="0"/>
          <w:marRight w:val="0"/>
          <w:marTop w:val="0"/>
          <w:marBottom w:val="0"/>
          <w:divBdr>
            <w:top w:val="none" w:sz="0" w:space="0" w:color="auto"/>
            <w:left w:val="none" w:sz="0" w:space="0" w:color="auto"/>
            <w:bottom w:val="none" w:sz="0" w:space="0" w:color="auto"/>
            <w:right w:val="none" w:sz="0" w:space="0" w:color="auto"/>
          </w:divBdr>
          <w:divsChild>
            <w:div w:id="2046101574">
              <w:marLeft w:val="0"/>
              <w:marRight w:val="0"/>
              <w:marTop w:val="0"/>
              <w:marBottom w:val="0"/>
              <w:divBdr>
                <w:top w:val="none" w:sz="0" w:space="0" w:color="auto"/>
                <w:left w:val="none" w:sz="0" w:space="0" w:color="auto"/>
                <w:bottom w:val="none" w:sz="0" w:space="0" w:color="auto"/>
                <w:right w:val="none" w:sz="0" w:space="0" w:color="auto"/>
              </w:divBdr>
              <w:divsChild>
                <w:div w:id="502670832">
                  <w:marLeft w:val="0"/>
                  <w:marRight w:val="0"/>
                  <w:marTop w:val="0"/>
                  <w:marBottom w:val="0"/>
                  <w:divBdr>
                    <w:top w:val="none" w:sz="0" w:space="0" w:color="auto"/>
                    <w:left w:val="none" w:sz="0" w:space="0" w:color="auto"/>
                    <w:bottom w:val="none" w:sz="0" w:space="0" w:color="auto"/>
                    <w:right w:val="none" w:sz="0" w:space="0" w:color="auto"/>
                  </w:divBdr>
                  <w:divsChild>
                    <w:div w:id="38190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19485">
          <w:marLeft w:val="0"/>
          <w:marRight w:val="0"/>
          <w:marTop w:val="0"/>
          <w:marBottom w:val="0"/>
          <w:divBdr>
            <w:top w:val="none" w:sz="0" w:space="0" w:color="auto"/>
            <w:left w:val="none" w:sz="0" w:space="0" w:color="auto"/>
            <w:bottom w:val="none" w:sz="0" w:space="0" w:color="auto"/>
            <w:right w:val="none" w:sz="0" w:space="0" w:color="auto"/>
          </w:divBdr>
          <w:divsChild>
            <w:div w:id="2005087798">
              <w:marLeft w:val="0"/>
              <w:marRight w:val="0"/>
              <w:marTop w:val="0"/>
              <w:marBottom w:val="0"/>
              <w:divBdr>
                <w:top w:val="none" w:sz="0" w:space="0" w:color="auto"/>
                <w:left w:val="none" w:sz="0" w:space="0" w:color="auto"/>
                <w:bottom w:val="none" w:sz="0" w:space="0" w:color="auto"/>
                <w:right w:val="none" w:sz="0" w:space="0" w:color="auto"/>
              </w:divBdr>
            </w:div>
          </w:divsChild>
        </w:div>
        <w:div w:id="1244028328">
          <w:marLeft w:val="0"/>
          <w:marRight w:val="0"/>
          <w:marTop w:val="0"/>
          <w:marBottom w:val="0"/>
          <w:divBdr>
            <w:top w:val="none" w:sz="0" w:space="0" w:color="auto"/>
            <w:left w:val="none" w:sz="0" w:space="0" w:color="auto"/>
            <w:bottom w:val="none" w:sz="0" w:space="0" w:color="auto"/>
            <w:right w:val="none" w:sz="0" w:space="0" w:color="auto"/>
          </w:divBdr>
          <w:divsChild>
            <w:div w:id="384064363">
              <w:marLeft w:val="0"/>
              <w:marRight w:val="0"/>
              <w:marTop w:val="0"/>
              <w:marBottom w:val="0"/>
              <w:divBdr>
                <w:top w:val="none" w:sz="0" w:space="0" w:color="auto"/>
                <w:left w:val="none" w:sz="0" w:space="0" w:color="auto"/>
                <w:bottom w:val="none" w:sz="0" w:space="0" w:color="auto"/>
                <w:right w:val="none" w:sz="0" w:space="0" w:color="auto"/>
              </w:divBdr>
              <w:divsChild>
                <w:div w:id="81076697">
                  <w:marLeft w:val="0"/>
                  <w:marRight w:val="0"/>
                  <w:marTop w:val="0"/>
                  <w:marBottom w:val="0"/>
                  <w:divBdr>
                    <w:top w:val="none" w:sz="0" w:space="0" w:color="auto"/>
                    <w:left w:val="none" w:sz="0" w:space="0" w:color="auto"/>
                    <w:bottom w:val="none" w:sz="0" w:space="0" w:color="auto"/>
                    <w:right w:val="none" w:sz="0" w:space="0" w:color="auto"/>
                  </w:divBdr>
                  <w:divsChild>
                    <w:div w:id="374233097">
                      <w:marLeft w:val="0"/>
                      <w:marRight w:val="0"/>
                      <w:marTop w:val="0"/>
                      <w:marBottom w:val="0"/>
                      <w:divBdr>
                        <w:top w:val="none" w:sz="0" w:space="0" w:color="auto"/>
                        <w:left w:val="none" w:sz="0" w:space="0" w:color="auto"/>
                        <w:bottom w:val="none" w:sz="0" w:space="0" w:color="auto"/>
                        <w:right w:val="none" w:sz="0" w:space="0" w:color="auto"/>
                      </w:divBdr>
                      <w:divsChild>
                        <w:div w:id="13697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525">
          <w:marLeft w:val="375"/>
          <w:marRight w:val="0"/>
          <w:marTop w:val="30"/>
          <w:marBottom w:val="0"/>
          <w:divBdr>
            <w:top w:val="none" w:sz="0" w:space="0" w:color="auto"/>
            <w:left w:val="none" w:sz="0" w:space="0" w:color="auto"/>
            <w:bottom w:val="none" w:sz="0" w:space="0" w:color="auto"/>
            <w:right w:val="none" w:sz="0" w:space="0" w:color="auto"/>
          </w:divBdr>
          <w:divsChild>
            <w:div w:id="19909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oxf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936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2018-01-24T13:23:00Z</dcterms:created>
  <dcterms:modified xsi:type="dcterms:W3CDTF">2018-01-24T13:23:00Z</dcterms:modified>
</cp:coreProperties>
</file>