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393" w:rsidRDefault="00CB22F5">
      <w:bookmarkStart w:id="0" w:name="_GoBack"/>
      <w:r>
        <w:rPr>
          <w:noProof/>
          <w:lang w:eastAsia="es-NI"/>
        </w:rPr>
        <w:drawing>
          <wp:inline distT="0" distB="0" distL="0" distR="0">
            <wp:extent cx="8258175" cy="5219700"/>
            <wp:effectExtent l="0" t="0" r="9525" b="0"/>
            <wp:docPr id="1" name="Imagen 1" descr="C:\Users\VIAR\Downloads\Muertos+en+chalchihuitan (2) (2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IAR\Downloads\Muertos+en+chalchihuitan (2) (21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8810" cy="5220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74393" w:rsidSect="00CB22F5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2F5"/>
    <w:rsid w:val="008E6539"/>
    <w:rsid w:val="00CB22F5"/>
    <w:rsid w:val="00F74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F65640-4FF7-4CDC-9689-732CB16D4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N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B22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22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VIAR</dc:creator>
  <cp:lastModifiedBy>Rosario Hermano</cp:lastModifiedBy>
  <cp:revision>2</cp:revision>
  <dcterms:created xsi:type="dcterms:W3CDTF">2017-12-21T11:31:00Z</dcterms:created>
  <dcterms:modified xsi:type="dcterms:W3CDTF">2017-12-21T11:31:00Z</dcterms:modified>
</cp:coreProperties>
</file>