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D36013" w14:textId="77777777" w:rsidR="00BE2E2D" w:rsidRPr="00BE2E2D" w:rsidRDefault="00BE2E2D" w:rsidP="00BE2E2D">
      <w:pPr>
        <w:jc w:val="center"/>
        <w:rPr>
          <w:rFonts w:ascii="Times New Roman" w:hAnsi="Times New Roman" w:cs="Times New Roman"/>
          <w:color w:val="222222"/>
          <w:lang w:eastAsia="es-ES_tradnl"/>
        </w:rPr>
      </w:pPr>
      <w:r w:rsidRPr="00BE2E2D">
        <w:rPr>
          <w:rFonts w:ascii="Times New Roman" w:hAnsi="Times New Roman" w:cs="Times New Roman"/>
          <w:b/>
          <w:bCs/>
          <w:color w:val="222222"/>
          <w:lang w:eastAsia="es-ES_tradnl"/>
        </w:rPr>
        <w:t xml:space="preserve">Padre </w:t>
      </w:r>
      <w:proofErr w:type="spellStart"/>
      <w:r w:rsidRPr="00BE2E2D">
        <w:rPr>
          <w:rFonts w:ascii="Times New Roman" w:hAnsi="Times New Roman" w:cs="Times New Roman"/>
          <w:b/>
          <w:bCs/>
          <w:color w:val="222222"/>
          <w:lang w:eastAsia="es-ES_tradnl"/>
        </w:rPr>
        <w:t>Dario</w:t>
      </w:r>
      <w:proofErr w:type="spellEnd"/>
      <w:r w:rsidRPr="00BE2E2D">
        <w:rPr>
          <w:rFonts w:ascii="Times New Roman" w:hAnsi="Times New Roman" w:cs="Times New Roman"/>
          <w:b/>
          <w:bCs/>
          <w:color w:val="222222"/>
          <w:lang w:eastAsia="es-ES_tradnl"/>
        </w:rPr>
        <w:t xml:space="preserve"> </w:t>
      </w:r>
      <w:proofErr w:type="spellStart"/>
      <w:r w:rsidRPr="00BE2E2D">
        <w:rPr>
          <w:rFonts w:ascii="Times New Roman" w:hAnsi="Times New Roman" w:cs="Times New Roman"/>
          <w:b/>
          <w:bCs/>
          <w:color w:val="222222"/>
          <w:lang w:eastAsia="es-ES_tradnl"/>
        </w:rPr>
        <w:t>Bossi</w:t>
      </w:r>
      <w:proofErr w:type="spellEnd"/>
      <w:r w:rsidRPr="00BE2E2D">
        <w:rPr>
          <w:rFonts w:ascii="Times New Roman" w:hAnsi="Times New Roman" w:cs="Times New Roman"/>
          <w:b/>
          <w:bCs/>
          <w:color w:val="222222"/>
          <w:lang w:eastAsia="es-ES_tradnl"/>
        </w:rPr>
        <w:t>: El desastre en Mariana demuestra que la minería mata y es insustentable</w:t>
      </w:r>
    </w:p>
    <w:p w14:paraId="16197EE3" w14:textId="77777777" w:rsidR="00BE2E2D" w:rsidRDefault="00BE2E2D" w:rsidP="00BE2E2D">
      <w:pPr>
        <w:jc w:val="both"/>
        <w:rPr>
          <w:rFonts w:ascii="Times New Roman" w:hAnsi="Times New Roman" w:cs="Times New Roman"/>
          <w:color w:val="222222"/>
          <w:lang w:eastAsia="es-ES_tradnl"/>
        </w:rPr>
      </w:pPr>
    </w:p>
    <w:p w14:paraId="6B2596F7" w14:textId="77777777" w:rsidR="00BE2E2D" w:rsidRDefault="00BE2E2D" w:rsidP="00BE2E2D">
      <w:pPr>
        <w:jc w:val="both"/>
        <w:rPr>
          <w:rFonts w:ascii="Times New Roman" w:hAnsi="Times New Roman" w:cs="Times New Roman"/>
          <w:color w:val="222222"/>
          <w:lang w:eastAsia="es-ES_tradnl"/>
        </w:rPr>
      </w:pPr>
      <w:r>
        <w:rPr>
          <w:rFonts w:ascii="Times New Roman" w:hAnsi="Times New Roman" w:cs="Times New Roman"/>
          <w:color w:val="222222"/>
          <w:lang w:eastAsia="es-ES_tradnl"/>
        </w:rPr>
        <w:t>[Por: Red Iglesias y Minería]</w:t>
      </w:r>
      <w:bookmarkStart w:id="0" w:name="_GoBack"/>
      <w:bookmarkEnd w:id="0"/>
    </w:p>
    <w:p w14:paraId="1C1D6D08" w14:textId="77777777" w:rsidR="00BE2E2D" w:rsidRPr="00BE2E2D" w:rsidRDefault="00BE2E2D" w:rsidP="00BE2E2D">
      <w:pPr>
        <w:jc w:val="both"/>
        <w:rPr>
          <w:rFonts w:ascii="Times New Roman" w:hAnsi="Times New Roman" w:cs="Times New Roman"/>
          <w:color w:val="222222"/>
          <w:lang w:eastAsia="es-ES_tradnl"/>
        </w:rPr>
      </w:pPr>
    </w:p>
    <w:p w14:paraId="2FEC8394"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 xml:space="preserve">“Mariana nos enseña muchas cosas. En una tierra de fuerte explotación minera, de intensa densidad de población; pensábamos y dábamos por supuesto, que hubiera todos los controles y medidas de prevención contra posibles accidentes. Pero lastimosamente, era todo lo contrario.  En Mariana, dos años atrás, sucedió el mayor y peor desastre minero de América Latina, que nosotros lo catalogamos como un crimen ambiental. Este desastre, este crimen todavía no fue reparado. No fueron pagadas las multas. Y la recuperación es muy insuficiente.  Incluso, hay otros diques de relave que están amenazando a las poblaciones en Minas Gerais y en otras partes de Brasil. El desastre en Mariana, demuestra que esa minería mata, es insustentable, y que el discurso de preocupación social y ambiental de muchas compañías mineras es hipócrita”. Así de claro habla el misionero </w:t>
      </w:r>
      <w:proofErr w:type="spellStart"/>
      <w:r w:rsidRPr="00BE2E2D">
        <w:rPr>
          <w:rFonts w:ascii="Times New Roman" w:hAnsi="Times New Roman" w:cs="Times New Roman"/>
          <w:color w:val="222222"/>
          <w:lang w:eastAsia="es-ES_tradnl"/>
        </w:rPr>
        <w:t>comboniano</w:t>
      </w:r>
      <w:proofErr w:type="spellEnd"/>
      <w:r w:rsidRPr="00BE2E2D">
        <w:rPr>
          <w:rFonts w:ascii="Times New Roman" w:hAnsi="Times New Roman" w:cs="Times New Roman"/>
          <w:color w:val="222222"/>
          <w:lang w:eastAsia="es-ES_tradnl"/>
        </w:rPr>
        <w:t xml:space="preserve">, padre </w:t>
      </w:r>
      <w:proofErr w:type="spellStart"/>
      <w:r w:rsidRPr="00BE2E2D">
        <w:rPr>
          <w:rFonts w:ascii="Times New Roman" w:hAnsi="Times New Roman" w:cs="Times New Roman"/>
          <w:color w:val="222222"/>
          <w:lang w:eastAsia="es-ES_tradnl"/>
        </w:rPr>
        <w:t>Dário</w:t>
      </w:r>
      <w:proofErr w:type="spellEnd"/>
      <w:r w:rsidRPr="00BE2E2D">
        <w:rPr>
          <w:rFonts w:ascii="Times New Roman" w:hAnsi="Times New Roman" w:cs="Times New Roman"/>
          <w:color w:val="222222"/>
          <w:lang w:eastAsia="es-ES_tradnl"/>
        </w:rPr>
        <w:t xml:space="preserve"> </w:t>
      </w:r>
      <w:proofErr w:type="spellStart"/>
      <w:r w:rsidRPr="00BE2E2D">
        <w:rPr>
          <w:rFonts w:ascii="Times New Roman" w:hAnsi="Times New Roman" w:cs="Times New Roman"/>
          <w:color w:val="222222"/>
          <w:lang w:eastAsia="es-ES_tradnl"/>
        </w:rPr>
        <w:t>Bossi</w:t>
      </w:r>
      <w:proofErr w:type="spellEnd"/>
      <w:r w:rsidRPr="00BE2E2D">
        <w:rPr>
          <w:rFonts w:ascii="Times New Roman" w:hAnsi="Times New Roman" w:cs="Times New Roman"/>
          <w:color w:val="222222"/>
          <w:lang w:eastAsia="es-ES_tradnl"/>
        </w:rPr>
        <w:t>, directivo de la Red Iglesias y Minería y coordinador del encuentro “</w:t>
      </w:r>
      <w:proofErr w:type="spellStart"/>
      <w:r w:rsidRPr="00BE2E2D">
        <w:rPr>
          <w:rFonts w:ascii="Times New Roman" w:hAnsi="Times New Roman" w:cs="Times New Roman"/>
          <w:color w:val="222222"/>
          <w:lang w:eastAsia="es-ES_tradnl"/>
        </w:rPr>
        <w:t>Ecoteología</w:t>
      </w:r>
      <w:proofErr w:type="spellEnd"/>
      <w:r w:rsidRPr="00BE2E2D">
        <w:rPr>
          <w:rFonts w:ascii="Times New Roman" w:hAnsi="Times New Roman" w:cs="Times New Roman"/>
          <w:color w:val="222222"/>
          <w:lang w:eastAsia="es-ES_tradnl"/>
        </w:rPr>
        <w:t xml:space="preserve"> y Minería: Espiritualidades, resistencias y alternativas en defensa de los territorios”, que se realizará los días 5, 6 y 7 de noviembre de 2017, en Mariana, Minas Gerais.</w:t>
      </w:r>
    </w:p>
    <w:p w14:paraId="1F809D09" w14:textId="77777777" w:rsidR="00BE2E2D" w:rsidRPr="00BE2E2D" w:rsidRDefault="00BE2E2D" w:rsidP="00BE2E2D">
      <w:pPr>
        <w:jc w:val="both"/>
        <w:rPr>
          <w:rFonts w:ascii="Times New Roman" w:hAnsi="Times New Roman" w:cs="Times New Roman"/>
          <w:color w:val="222222"/>
          <w:lang w:eastAsia="es-ES_tradnl"/>
        </w:rPr>
      </w:pPr>
    </w:p>
    <w:p w14:paraId="241514B3"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 xml:space="preserve">Esta reunión de reflexión, oración y fortalecimiento de las capacidades de resistir y generar alternativas al actual modelo de devastación ambiental y social, reunirá aproximadamente 50 personas, entre agentes de pastoral, militantes y activistas que actúan en áreas de minería, representantes de población indígenas y </w:t>
      </w:r>
      <w:proofErr w:type="spellStart"/>
      <w:r w:rsidRPr="00BE2E2D">
        <w:rPr>
          <w:rFonts w:ascii="Times New Roman" w:hAnsi="Times New Roman" w:cs="Times New Roman"/>
          <w:color w:val="222222"/>
          <w:lang w:eastAsia="es-ES_tradnl"/>
        </w:rPr>
        <w:t>quilombolas</w:t>
      </w:r>
      <w:proofErr w:type="spellEnd"/>
      <w:r w:rsidRPr="00BE2E2D">
        <w:rPr>
          <w:rFonts w:ascii="Times New Roman" w:hAnsi="Times New Roman" w:cs="Times New Roman"/>
          <w:color w:val="222222"/>
          <w:lang w:eastAsia="es-ES_tradnl"/>
        </w:rPr>
        <w:t xml:space="preserve"> afectados por la minería, teólogos/as y estudiosos de la problemática minera.</w:t>
      </w:r>
    </w:p>
    <w:p w14:paraId="57C7D3DE" w14:textId="77777777" w:rsidR="00BE2E2D" w:rsidRPr="00BE2E2D" w:rsidRDefault="00BE2E2D" w:rsidP="00BE2E2D">
      <w:pPr>
        <w:jc w:val="both"/>
        <w:rPr>
          <w:rFonts w:ascii="Times New Roman" w:hAnsi="Times New Roman" w:cs="Times New Roman"/>
          <w:color w:val="222222"/>
          <w:lang w:eastAsia="es-ES_tradnl"/>
        </w:rPr>
      </w:pPr>
    </w:p>
    <w:p w14:paraId="2817D85F"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 xml:space="preserve">Para </w:t>
      </w:r>
      <w:proofErr w:type="spellStart"/>
      <w:r w:rsidRPr="00BE2E2D">
        <w:rPr>
          <w:rFonts w:ascii="Times New Roman" w:hAnsi="Times New Roman" w:cs="Times New Roman"/>
          <w:color w:val="222222"/>
          <w:lang w:eastAsia="es-ES_tradnl"/>
        </w:rPr>
        <w:t>Dário</w:t>
      </w:r>
      <w:proofErr w:type="spellEnd"/>
      <w:r w:rsidRPr="00BE2E2D">
        <w:rPr>
          <w:rFonts w:ascii="Times New Roman" w:hAnsi="Times New Roman" w:cs="Times New Roman"/>
          <w:color w:val="222222"/>
          <w:lang w:eastAsia="es-ES_tradnl"/>
        </w:rPr>
        <w:t xml:space="preserve"> </w:t>
      </w:r>
      <w:proofErr w:type="spellStart"/>
      <w:r w:rsidRPr="00BE2E2D">
        <w:rPr>
          <w:rFonts w:ascii="Times New Roman" w:hAnsi="Times New Roman" w:cs="Times New Roman"/>
          <w:color w:val="222222"/>
          <w:lang w:eastAsia="es-ES_tradnl"/>
        </w:rPr>
        <w:t>Bossi</w:t>
      </w:r>
      <w:proofErr w:type="spellEnd"/>
      <w:r w:rsidRPr="00BE2E2D">
        <w:rPr>
          <w:rFonts w:ascii="Times New Roman" w:hAnsi="Times New Roman" w:cs="Times New Roman"/>
          <w:color w:val="222222"/>
          <w:lang w:eastAsia="es-ES_tradnl"/>
        </w:rPr>
        <w:t xml:space="preserve">, las reflexiones </w:t>
      </w:r>
      <w:proofErr w:type="spellStart"/>
      <w:r w:rsidRPr="00BE2E2D">
        <w:rPr>
          <w:rFonts w:ascii="Times New Roman" w:hAnsi="Times New Roman" w:cs="Times New Roman"/>
          <w:color w:val="222222"/>
          <w:lang w:eastAsia="es-ES_tradnl"/>
        </w:rPr>
        <w:t>ecoteológicas</w:t>
      </w:r>
      <w:proofErr w:type="spellEnd"/>
      <w:r w:rsidRPr="00BE2E2D">
        <w:rPr>
          <w:rFonts w:ascii="Times New Roman" w:hAnsi="Times New Roman" w:cs="Times New Roman"/>
          <w:color w:val="222222"/>
          <w:lang w:eastAsia="es-ES_tradnl"/>
        </w:rPr>
        <w:t xml:space="preserve"> serán de gran ayuda a las diversas iglesias porque servirán para recuperar la encíclica del Papa Francisco “</w:t>
      </w:r>
      <w:proofErr w:type="spellStart"/>
      <w:r w:rsidRPr="00BE2E2D">
        <w:rPr>
          <w:rFonts w:ascii="Times New Roman" w:hAnsi="Times New Roman" w:cs="Times New Roman"/>
          <w:color w:val="222222"/>
          <w:lang w:eastAsia="es-ES_tradnl"/>
        </w:rPr>
        <w:t>Laudato</w:t>
      </w:r>
      <w:proofErr w:type="spellEnd"/>
      <w:r w:rsidRPr="00BE2E2D">
        <w:rPr>
          <w:rFonts w:ascii="Times New Roman" w:hAnsi="Times New Roman" w:cs="Times New Roman"/>
          <w:color w:val="222222"/>
          <w:lang w:eastAsia="es-ES_tradnl"/>
        </w:rPr>
        <w:t xml:space="preserve"> si” y para afirmarnos en la espiritualidad y orientarnos en la pastoral de las comunidades de iglesias locales y nacionales. “La </w:t>
      </w:r>
      <w:proofErr w:type="spellStart"/>
      <w:r w:rsidRPr="00BE2E2D">
        <w:rPr>
          <w:rFonts w:ascii="Times New Roman" w:hAnsi="Times New Roman" w:cs="Times New Roman"/>
          <w:color w:val="222222"/>
          <w:lang w:eastAsia="es-ES_tradnl"/>
        </w:rPr>
        <w:t>ecoteología</w:t>
      </w:r>
      <w:proofErr w:type="spellEnd"/>
      <w:r w:rsidRPr="00BE2E2D">
        <w:rPr>
          <w:rFonts w:ascii="Times New Roman" w:hAnsi="Times New Roman" w:cs="Times New Roman"/>
          <w:color w:val="222222"/>
          <w:lang w:eastAsia="es-ES_tradnl"/>
        </w:rPr>
        <w:t xml:space="preserve"> es importante, por la urgencia del desafío ambiental de hoy. La iglesia tiene una palabra fuerte y una necesidad profética de hacerse oír frente a los grandes retos que amenazan el planeta y la vida entera, especialmente el calentamiento global y la ausencia de políticas claras para la recuperación del medio ambiente”, afirma. Además, la reflexión </w:t>
      </w:r>
      <w:proofErr w:type="spellStart"/>
      <w:r w:rsidRPr="00BE2E2D">
        <w:rPr>
          <w:rFonts w:ascii="Times New Roman" w:hAnsi="Times New Roman" w:cs="Times New Roman"/>
          <w:color w:val="222222"/>
          <w:lang w:eastAsia="es-ES_tradnl"/>
        </w:rPr>
        <w:t>ecoteológica</w:t>
      </w:r>
      <w:proofErr w:type="spellEnd"/>
      <w:r w:rsidRPr="00BE2E2D">
        <w:rPr>
          <w:rFonts w:ascii="Times New Roman" w:hAnsi="Times New Roman" w:cs="Times New Roman"/>
          <w:color w:val="222222"/>
          <w:lang w:eastAsia="es-ES_tradnl"/>
        </w:rPr>
        <w:t xml:space="preserve"> es también muy necesaria para superar los errores de la teología clásica y moderna, que ha colocado “un antropocentrismo exclusivo y excluyente, donde el hombre se cree el señor e iluminador de la creación y no el cuidador y su servidor”, explica el padre </w:t>
      </w:r>
      <w:proofErr w:type="spellStart"/>
      <w:r w:rsidRPr="00BE2E2D">
        <w:rPr>
          <w:rFonts w:ascii="Times New Roman" w:hAnsi="Times New Roman" w:cs="Times New Roman"/>
          <w:color w:val="222222"/>
          <w:lang w:eastAsia="es-ES_tradnl"/>
        </w:rPr>
        <w:t>Dário</w:t>
      </w:r>
      <w:proofErr w:type="spellEnd"/>
      <w:r w:rsidRPr="00BE2E2D">
        <w:rPr>
          <w:rFonts w:ascii="Times New Roman" w:hAnsi="Times New Roman" w:cs="Times New Roman"/>
          <w:color w:val="222222"/>
          <w:lang w:eastAsia="es-ES_tradnl"/>
        </w:rPr>
        <w:t>. </w:t>
      </w:r>
    </w:p>
    <w:p w14:paraId="35D47D7E" w14:textId="77777777" w:rsidR="00BE2E2D" w:rsidRPr="00BE2E2D" w:rsidRDefault="00BE2E2D" w:rsidP="00BE2E2D">
      <w:pPr>
        <w:jc w:val="both"/>
        <w:rPr>
          <w:rFonts w:ascii="Times New Roman" w:hAnsi="Times New Roman" w:cs="Times New Roman"/>
          <w:color w:val="222222"/>
          <w:lang w:eastAsia="es-ES_tradnl"/>
        </w:rPr>
      </w:pPr>
    </w:p>
    <w:p w14:paraId="33DF2177"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Su compromiso y acompañamiento a las comunidades del Brasil, afectadas por los impactos ambientales, le dan la convicción de que “la mega minería provoca violaciones irreparables al medio ambiente. La minería no piensa en el futuro, propone simplemente explotar al máximo los recursos, hoy.  Están claramente buscando sólo el lucro y no las necesidades de la humanidad”. Por ello, propone que “necesitamos colocar límites a la minería, controles políticos sobre la economía, nuevos modelos de protección y reciclaje de los materiales y una fuerte reducción de los niveles de consumo”.</w:t>
      </w:r>
    </w:p>
    <w:p w14:paraId="1213B224" w14:textId="77777777" w:rsidR="00BE2E2D" w:rsidRPr="00BE2E2D" w:rsidRDefault="00BE2E2D" w:rsidP="00BE2E2D">
      <w:pPr>
        <w:jc w:val="both"/>
        <w:rPr>
          <w:rFonts w:ascii="Times New Roman" w:hAnsi="Times New Roman" w:cs="Times New Roman"/>
          <w:color w:val="222222"/>
          <w:lang w:eastAsia="es-ES_tradnl"/>
        </w:rPr>
      </w:pPr>
    </w:p>
    <w:p w14:paraId="18A5D5BD"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 xml:space="preserve">Para el 7 de noviembre, último día del encuentro, a las 19h30, los habitantes de la ciudad de Mariana podrán participar de la presentación del proyecto “LAMA QUE MATA”, </w:t>
      </w:r>
      <w:r w:rsidRPr="00BE2E2D">
        <w:rPr>
          <w:rFonts w:ascii="Times New Roman" w:hAnsi="Times New Roman" w:cs="Times New Roman"/>
          <w:color w:val="222222"/>
          <w:lang w:eastAsia="es-ES_tradnl"/>
        </w:rPr>
        <w:lastRenderedPageBreak/>
        <w:t xml:space="preserve">desarrollado por Thomas Bauer /CPT (imágenes) y </w:t>
      </w:r>
      <w:proofErr w:type="spellStart"/>
      <w:r w:rsidRPr="00BE2E2D">
        <w:rPr>
          <w:rFonts w:ascii="Times New Roman" w:hAnsi="Times New Roman" w:cs="Times New Roman"/>
          <w:color w:val="222222"/>
          <w:lang w:eastAsia="es-ES_tradnl"/>
        </w:rPr>
        <w:t>Joka</w:t>
      </w:r>
      <w:proofErr w:type="spellEnd"/>
      <w:r w:rsidRPr="00BE2E2D">
        <w:rPr>
          <w:rFonts w:ascii="Times New Roman" w:hAnsi="Times New Roman" w:cs="Times New Roman"/>
          <w:color w:val="222222"/>
          <w:lang w:eastAsia="es-ES_tradnl"/>
        </w:rPr>
        <w:t xml:space="preserve"> Madruga / Tierra sin males (fotografías). Se realizará también una rueda de conversación con el padre </w:t>
      </w:r>
      <w:proofErr w:type="spellStart"/>
      <w:r w:rsidRPr="00BE2E2D">
        <w:rPr>
          <w:rFonts w:ascii="Times New Roman" w:hAnsi="Times New Roman" w:cs="Times New Roman"/>
          <w:color w:val="222222"/>
          <w:lang w:eastAsia="es-ES_tradnl"/>
        </w:rPr>
        <w:t>Dário</w:t>
      </w:r>
      <w:proofErr w:type="spellEnd"/>
      <w:r w:rsidRPr="00BE2E2D">
        <w:rPr>
          <w:rFonts w:ascii="Times New Roman" w:hAnsi="Times New Roman" w:cs="Times New Roman"/>
          <w:color w:val="222222"/>
          <w:lang w:eastAsia="es-ES_tradnl"/>
        </w:rPr>
        <w:t xml:space="preserve"> </w:t>
      </w:r>
      <w:proofErr w:type="spellStart"/>
      <w:r w:rsidRPr="00BE2E2D">
        <w:rPr>
          <w:rFonts w:ascii="Times New Roman" w:hAnsi="Times New Roman" w:cs="Times New Roman"/>
          <w:color w:val="222222"/>
          <w:lang w:eastAsia="es-ES_tradnl"/>
        </w:rPr>
        <w:t>Bossi</w:t>
      </w:r>
      <w:proofErr w:type="spellEnd"/>
      <w:r w:rsidRPr="00BE2E2D">
        <w:rPr>
          <w:rFonts w:ascii="Times New Roman" w:hAnsi="Times New Roman" w:cs="Times New Roman"/>
          <w:color w:val="222222"/>
          <w:lang w:eastAsia="es-ES_tradnl"/>
        </w:rPr>
        <w:t xml:space="preserve">, Thomas Bauer, </w:t>
      </w:r>
      <w:proofErr w:type="spellStart"/>
      <w:r w:rsidRPr="00BE2E2D">
        <w:rPr>
          <w:rFonts w:ascii="Times New Roman" w:hAnsi="Times New Roman" w:cs="Times New Roman"/>
          <w:color w:val="222222"/>
          <w:lang w:eastAsia="es-ES_tradnl"/>
        </w:rPr>
        <w:t>Davi</w:t>
      </w:r>
      <w:proofErr w:type="spellEnd"/>
      <w:r w:rsidRPr="00BE2E2D">
        <w:rPr>
          <w:rFonts w:ascii="Times New Roman" w:hAnsi="Times New Roman" w:cs="Times New Roman"/>
          <w:color w:val="222222"/>
          <w:lang w:eastAsia="es-ES_tradnl"/>
        </w:rPr>
        <w:t xml:space="preserve"> </w:t>
      </w:r>
      <w:proofErr w:type="spellStart"/>
      <w:r w:rsidRPr="00BE2E2D">
        <w:rPr>
          <w:rFonts w:ascii="Times New Roman" w:hAnsi="Times New Roman" w:cs="Times New Roman"/>
          <w:color w:val="222222"/>
          <w:lang w:eastAsia="es-ES_tradnl"/>
        </w:rPr>
        <w:t>Kopenawa</w:t>
      </w:r>
      <w:proofErr w:type="spellEnd"/>
      <w:r w:rsidRPr="00BE2E2D">
        <w:rPr>
          <w:rFonts w:ascii="Times New Roman" w:hAnsi="Times New Roman" w:cs="Times New Roman"/>
          <w:color w:val="222222"/>
          <w:lang w:eastAsia="es-ES_tradnl"/>
        </w:rPr>
        <w:t xml:space="preserve">, las víctimas de Mariana y padre Geraldo </w:t>
      </w:r>
      <w:proofErr w:type="spellStart"/>
      <w:r w:rsidRPr="00BE2E2D">
        <w:rPr>
          <w:rFonts w:ascii="Times New Roman" w:hAnsi="Times New Roman" w:cs="Times New Roman"/>
          <w:color w:val="222222"/>
          <w:lang w:eastAsia="es-ES_tradnl"/>
        </w:rPr>
        <w:t>Martins</w:t>
      </w:r>
      <w:proofErr w:type="spellEnd"/>
      <w:r w:rsidRPr="00BE2E2D">
        <w:rPr>
          <w:rFonts w:ascii="Times New Roman" w:hAnsi="Times New Roman" w:cs="Times New Roman"/>
          <w:color w:val="222222"/>
          <w:lang w:eastAsia="es-ES_tradnl"/>
        </w:rPr>
        <w:t>.</w:t>
      </w:r>
    </w:p>
    <w:p w14:paraId="2D057227" w14:textId="77777777" w:rsidR="00BE2E2D" w:rsidRPr="00BE2E2D" w:rsidRDefault="00BE2E2D" w:rsidP="00BE2E2D">
      <w:pPr>
        <w:jc w:val="both"/>
        <w:rPr>
          <w:rFonts w:ascii="Times New Roman" w:hAnsi="Times New Roman" w:cs="Times New Roman"/>
          <w:color w:val="222222"/>
          <w:lang w:eastAsia="es-ES_tradnl"/>
        </w:rPr>
      </w:pPr>
    </w:p>
    <w:p w14:paraId="44F90860" w14:textId="77777777" w:rsidR="00BE2E2D" w:rsidRPr="00BE2E2D" w:rsidRDefault="00BE2E2D" w:rsidP="00BE2E2D">
      <w:pPr>
        <w:jc w:val="both"/>
        <w:rPr>
          <w:rFonts w:ascii="Times New Roman" w:hAnsi="Times New Roman" w:cs="Times New Roman"/>
          <w:color w:val="222222"/>
          <w:lang w:eastAsia="es-ES_tradnl"/>
        </w:rPr>
      </w:pPr>
    </w:p>
    <w:p w14:paraId="20C32C49" w14:textId="77777777" w:rsidR="00BE2E2D" w:rsidRPr="00BE2E2D" w:rsidRDefault="00BE2E2D" w:rsidP="00BE2E2D">
      <w:pPr>
        <w:jc w:val="both"/>
        <w:rPr>
          <w:rFonts w:ascii="Times New Roman" w:hAnsi="Times New Roman" w:cs="Times New Roman"/>
          <w:color w:val="222222"/>
          <w:lang w:eastAsia="es-ES_tradnl"/>
        </w:rPr>
      </w:pPr>
    </w:p>
    <w:p w14:paraId="7A86A516"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NOTA Publicada en: </w:t>
      </w:r>
      <w:hyperlink r:id="rId4" w:tgtFrame="_blank" w:history="1">
        <w:r w:rsidRPr="00BE2E2D">
          <w:rPr>
            <w:rFonts w:ascii="Times New Roman" w:hAnsi="Times New Roman" w:cs="Times New Roman"/>
            <w:color w:val="1155CC"/>
            <w:u w:val="single"/>
            <w:lang w:eastAsia="es-ES_tradnl"/>
          </w:rPr>
          <w:t>http://iglesiasymineria.org/2017/11/02/padre-dario-bossi-el-desastre-en-mariana-demuestra-que-la-mineria-mata-y-es-insustentable/</w:t>
        </w:r>
      </w:hyperlink>
    </w:p>
    <w:p w14:paraId="1A784284" w14:textId="77777777" w:rsidR="00BE2E2D" w:rsidRPr="00BE2E2D" w:rsidRDefault="00BE2E2D" w:rsidP="00BE2E2D">
      <w:pPr>
        <w:jc w:val="both"/>
        <w:rPr>
          <w:rFonts w:ascii="Times New Roman" w:hAnsi="Times New Roman" w:cs="Times New Roman"/>
          <w:color w:val="222222"/>
          <w:lang w:eastAsia="es-ES_tradnl"/>
        </w:rPr>
      </w:pPr>
    </w:p>
    <w:p w14:paraId="129C8FCF" w14:textId="77777777" w:rsidR="00BE2E2D" w:rsidRPr="00BE2E2D" w:rsidRDefault="00BE2E2D" w:rsidP="00BE2E2D">
      <w:pPr>
        <w:jc w:val="both"/>
        <w:rPr>
          <w:rFonts w:ascii="Times New Roman" w:hAnsi="Times New Roman" w:cs="Times New Roman"/>
          <w:color w:val="222222"/>
          <w:lang w:eastAsia="es-ES_tradnl"/>
        </w:rPr>
      </w:pPr>
      <w:r w:rsidRPr="00BE2E2D">
        <w:rPr>
          <w:rFonts w:ascii="Times New Roman" w:hAnsi="Times New Roman" w:cs="Times New Roman"/>
          <w:color w:val="222222"/>
          <w:lang w:eastAsia="es-ES_tradnl"/>
        </w:rPr>
        <w:t> </w:t>
      </w:r>
    </w:p>
    <w:p w14:paraId="1B45A11D" w14:textId="77777777" w:rsidR="00BE2E2D" w:rsidRPr="00BE2E2D" w:rsidRDefault="00BE2E2D" w:rsidP="00BE2E2D">
      <w:pPr>
        <w:rPr>
          <w:rFonts w:ascii="Arial" w:eastAsia="Times New Roman" w:hAnsi="Arial" w:cs="Arial"/>
          <w:color w:val="222222"/>
          <w:sz w:val="19"/>
          <w:szCs w:val="19"/>
          <w:lang w:eastAsia="es-ES_tradnl"/>
        </w:rPr>
      </w:pPr>
    </w:p>
    <w:p w14:paraId="59428FC1" w14:textId="77777777" w:rsidR="00BE2E2D" w:rsidRPr="00BE2E2D" w:rsidRDefault="00BE2E2D" w:rsidP="00BE2E2D">
      <w:pPr>
        <w:rPr>
          <w:rFonts w:ascii="Times New Roman" w:eastAsia="Times New Roman" w:hAnsi="Times New Roman" w:cs="Times New Roman"/>
          <w:lang w:eastAsia="es-ES_tradnl"/>
        </w:rPr>
      </w:pPr>
      <w:r w:rsidRPr="00BE2E2D">
        <w:rPr>
          <w:rFonts w:ascii="Arial" w:eastAsia="Times New Roman" w:hAnsi="Arial" w:cs="Arial"/>
          <w:color w:val="222222"/>
          <w:sz w:val="19"/>
          <w:szCs w:val="19"/>
          <w:lang w:eastAsia="es-ES_tradnl"/>
        </w:rPr>
        <w:br w:type="textWrapping" w:clear="all"/>
      </w:r>
    </w:p>
    <w:p w14:paraId="6991BE1F" w14:textId="77777777" w:rsidR="00BE2E2D" w:rsidRPr="00BE2E2D" w:rsidRDefault="00BE2E2D" w:rsidP="00BE2E2D">
      <w:pPr>
        <w:jc w:val="center"/>
        <w:rPr>
          <w:rFonts w:ascii="Arial" w:eastAsia="Times New Roman" w:hAnsi="Arial" w:cs="Arial"/>
          <w:color w:val="222222"/>
          <w:sz w:val="19"/>
          <w:szCs w:val="19"/>
          <w:lang w:eastAsia="es-ES_tradnl"/>
        </w:rPr>
      </w:pPr>
      <w:r w:rsidRPr="00BE2E2D">
        <w:rPr>
          <w:rFonts w:ascii="sans-serif" w:eastAsia="Times New Roman" w:hAnsi="sans-serif" w:cs="Arial"/>
          <w:b/>
          <w:bCs/>
          <w:color w:val="0000FF"/>
          <w:sz w:val="19"/>
          <w:szCs w:val="19"/>
          <w:lang w:eastAsia="es-ES_tradnl"/>
        </w:rPr>
        <w:t>Red continental "IGLESIAS Y MINERIA"</w:t>
      </w:r>
    </w:p>
    <w:p w14:paraId="17379164" w14:textId="77777777" w:rsidR="00BE2E2D" w:rsidRPr="00BE2E2D" w:rsidRDefault="00BE2E2D" w:rsidP="00BE2E2D">
      <w:pPr>
        <w:jc w:val="center"/>
        <w:rPr>
          <w:rFonts w:ascii="Arial" w:eastAsia="Times New Roman" w:hAnsi="Arial" w:cs="Arial"/>
          <w:color w:val="222222"/>
          <w:sz w:val="19"/>
          <w:szCs w:val="19"/>
          <w:lang w:eastAsia="es-ES_tradnl"/>
        </w:rPr>
      </w:pPr>
      <w:r w:rsidRPr="00BE2E2D">
        <w:rPr>
          <w:rFonts w:ascii="sans-serif" w:eastAsia="Times New Roman" w:hAnsi="sans-serif" w:cs="Arial"/>
          <w:b/>
          <w:bCs/>
          <w:color w:val="0000FF"/>
          <w:sz w:val="19"/>
          <w:szCs w:val="19"/>
          <w:lang w:eastAsia="es-ES_tradnl"/>
        </w:rPr>
        <w:t>Servicio de Coordinación Tel: </w:t>
      </w:r>
      <w:hyperlink r:id="rId5" w:tgtFrame="_blank" w:history="1">
        <w:r w:rsidRPr="00BE2E2D">
          <w:rPr>
            <w:rFonts w:ascii="sans-serif" w:eastAsia="Times New Roman" w:hAnsi="sans-serif" w:cs="Arial"/>
            <w:b/>
            <w:bCs/>
            <w:color w:val="1155CC"/>
            <w:sz w:val="19"/>
            <w:szCs w:val="19"/>
            <w:u w:val="single"/>
            <w:lang w:eastAsia="es-ES_tradnl"/>
          </w:rPr>
          <w:t>+57 3176362463</w:t>
        </w:r>
      </w:hyperlink>
      <w:r w:rsidRPr="00BE2E2D">
        <w:rPr>
          <w:rFonts w:ascii="sans-serif" w:eastAsia="Times New Roman" w:hAnsi="sans-serif" w:cs="Arial"/>
          <w:b/>
          <w:bCs/>
          <w:color w:val="0000FF"/>
          <w:sz w:val="19"/>
          <w:szCs w:val="19"/>
          <w:lang w:eastAsia="es-ES_tradnl"/>
        </w:rPr>
        <w:t> +55 99 91955952 </w:t>
      </w:r>
      <w:hyperlink r:id="rId6" w:tgtFrame="_blank" w:history="1">
        <w:r w:rsidRPr="00BE2E2D">
          <w:rPr>
            <w:rFonts w:ascii="sans-serif" w:eastAsia="Times New Roman" w:hAnsi="sans-serif" w:cs="Arial"/>
            <w:b/>
            <w:bCs/>
            <w:color w:val="1155CC"/>
            <w:sz w:val="19"/>
            <w:szCs w:val="19"/>
            <w:u w:val="single"/>
            <w:lang w:eastAsia="es-ES_tradnl"/>
          </w:rPr>
          <w:t>+593 99 9238054</w:t>
        </w:r>
      </w:hyperlink>
    </w:p>
    <w:p w14:paraId="49D172E8" w14:textId="77777777" w:rsidR="00BE2E2D" w:rsidRPr="00BE2E2D" w:rsidRDefault="00BE2E2D" w:rsidP="00BE2E2D">
      <w:pPr>
        <w:jc w:val="center"/>
        <w:rPr>
          <w:rFonts w:ascii="Arial" w:eastAsia="Times New Roman" w:hAnsi="Arial" w:cs="Arial"/>
          <w:color w:val="222222"/>
          <w:sz w:val="19"/>
          <w:szCs w:val="19"/>
          <w:lang w:eastAsia="es-ES_tradnl"/>
        </w:rPr>
      </w:pPr>
      <w:hyperlink r:id="rId7" w:tgtFrame="_blank" w:history="1">
        <w:r w:rsidRPr="00BE2E2D">
          <w:rPr>
            <w:rFonts w:ascii="sans-serif" w:eastAsia="Times New Roman" w:hAnsi="sans-serif" w:cs="Arial"/>
            <w:b/>
            <w:bCs/>
            <w:color w:val="1155CC"/>
            <w:sz w:val="19"/>
            <w:szCs w:val="19"/>
            <w:u w:val="single"/>
            <w:lang w:eastAsia="es-ES_tradnl"/>
          </w:rPr>
          <w:t>www.facebook.com/IglesiasyMineria</w:t>
        </w:r>
      </w:hyperlink>
      <w:r w:rsidRPr="00BE2E2D">
        <w:rPr>
          <w:rFonts w:ascii="sans-serif" w:eastAsia="Times New Roman" w:hAnsi="sans-serif" w:cs="Arial"/>
          <w:b/>
          <w:bCs/>
          <w:color w:val="0000FF"/>
          <w:sz w:val="19"/>
          <w:szCs w:val="19"/>
          <w:lang w:eastAsia="es-ES_tradnl"/>
        </w:rPr>
        <w:t> Twitter: @</w:t>
      </w:r>
      <w:proofErr w:type="spellStart"/>
      <w:r w:rsidRPr="00BE2E2D">
        <w:rPr>
          <w:rFonts w:ascii="sans-serif" w:eastAsia="Times New Roman" w:hAnsi="sans-serif" w:cs="Arial"/>
          <w:b/>
          <w:bCs/>
          <w:color w:val="0000FF"/>
          <w:sz w:val="19"/>
          <w:szCs w:val="19"/>
          <w:lang w:eastAsia="es-ES_tradnl"/>
        </w:rPr>
        <w:t>iglesiaymineria</w:t>
      </w:r>
      <w:proofErr w:type="spellEnd"/>
    </w:p>
    <w:p w14:paraId="0332165C" w14:textId="77777777" w:rsidR="0076424D" w:rsidRDefault="0076424D"/>
    <w:sectPr w:rsidR="0076424D" w:rsidSect="0071275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ans-serif">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2E2D"/>
    <w:rsid w:val="0071275F"/>
    <w:rsid w:val="0076424D"/>
    <w:rsid w:val="00BE2E2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512EC47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BE2E2D"/>
  </w:style>
  <w:style w:type="character" w:styleId="Hipervnculo">
    <w:name w:val="Hyperlink"/>
    <w:basedOn w:val="Fuentedeprrafopredeter"/>
    <w:uiPriority w:val="99"/>
    <w:semiHidden/>
    <w:unhideWhenUsed/>
    <w:rsid w:val="00BE2E2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793852">
      <w:bodyDiv w:val="1"/>
      <w:marLeft w:val="0"/>
      <w:marRight w:val="0"/>
      <w:marTop w:val="0"/>
      <w:marBottom w:val="0"/>
      <w:divBdr>
        <w:top w:val="none" w:sz="0" w:space="0" w:color="auto"/>
        <w:left w:val="none" w:sz="0" w:space="0" w:color="auto"/>
        <w:bottom w:val="none" w:sz="0" w:space="0" w:color="auto"/>
        <w:right w:val="none" w:sz="0" w:space="0" w:color="auto"/>
      </w:divBdr>
      <w:divsChild>
        <w:div w:id="2121219774">
          <w:marLeft w:val="0"/>
          <w:marRight w:val="0"/>
          <w:marTop w:val="0"/>
          <w:marBottom w:val="0"/>
          <w:divBdr>
            <w:top w:val="none" w:sz="0" w:space="0" w:color="auto"/>
            <w:left w:val="none" w:sz="0" w:space="0" w:color="auto"/>
            <w:bottom w:val="none" w:sz="0" w:space="0" w:color="auto"/>
            <w:right w:val="none" w:sz="0" w:space="0" w:color="auto"/>
          </w:divBdr>
        </w:div>
        <w:div w:id="167182835">
          <w:marLeft w:val="0"/>
          <w:marRight w:val="0"/>
          <w:marTop w:val="0"/>
          <w:marBottom w:val="0"/>
          <w:divBdr>
            <w:top w:val="none" w:sz="0" w:space="0" w:color="auto"/>
            <w:left w:val="none" w:sz="0" w:space="0" w:color="auto"/>
            <w:bottom w:val="none" w:sz="0" w:space="0" w:color="auto"/>
            <w:right w:val="none" w:sz="0" w:space="0" w:color="auto"/>
          </w:divBdr>
        </w:div>
        <w:div w:id="1090544615">
          <w:marLeft w:val="0"/>
          <w:marRight w:val="0"/>
          <w:marTop w:val="0"/>
          <w:marBottom w:val="0"/>
          <w:divBdr>
            <w:top w:val="none" w:sz="0" w:space="0" w:color="auto"/>
            <w:left w:val="none" w:sz="0" w:space="0" w:color="auto"/>
            <w:bottom w:val="none" w:sz="0" w:space="0" w:color="auto"/>
            <w:right w:val="none" w:sz="0" w:space="0" w:color="auto"/>
          </w:divBdr>
          <w:divsChild>
            <w:div w:id="1036664297">
              <w:marLeft w:val="0"/>
              <w:marRight w:val="0"/>
              <w:marTop w:val="0"/>
              <w:marBottom w:val="0"/>
              <w:divBdr>
                <w:top w:val="none" w:sz="0" w:space="0" w:color="auto"/>
                <w:left w:val="none" w:sz="0" w:space="0" w:color="auto"/>
                <w:bottom w:val="none" w:sz="0" w:space="0" w:color="auto"/>
                <w:right w:val="none" w:sz="0" w:space="0" w:color="auto"/>
              </w:divBdr>
              <w:divsChild>
                <w:div w:id="1916470547">
                  <w:marLeft w:val="0"/>
                  <w:marRight w:val="0"/>
                  <w:marTop w:val="0"/>
                  <w:marBottom w:val="0"/>
                  <w:divBdr>
                    <w:top w:val="none" w:sz="0" w:space="0" w:color="auto"/>
                    <w:left w:val="none" w:sz="0" w:space="0" w:color="auto"/>
                    <w:bottom w:val="none" w:sz="0" w:space="0" w:color="auto"/>
                    <w:right w:val="none" w:sz="0" w:space="0" w:color="auto"/>
                  </w:divBdr>
                  <w:divsChild>
                    <w:div w:id="1250115778">
                      <w:marLeft w:val="0"/>
                      <w:marRight w:val="0"/>
                      <w:marTop w:val="0"/>
                      <w:marBottom w:val="0"/>
                      <w:divBdr>
                        <w:top w:val="none" w:sz="0" w:space="0" w:color="auto"/>
                        <w:left w:val="none" w:sz="0" w:space="0" w:color="auto"/>
                        <w:bottom w:val="none" w:sz="0" w:space="0" w:color="auto"/>
                        <w:right w:val="none" w:sz="0" w:space="0" w:color="auto"/>
                      </w:divBdr>
                      <w:divsChild>
                        <w:div w:id="1038168620">
                          <w:marLeft w:val="0"/>
                          <w:marRight w:val="0"/>
                          <w:marTop w:val="0"/>
                          <w:marBottom w:val="0"/>
                          <w:divBdr>
                            <w:top w:val="none" w:sz="0" w:space="0" w:color="auto"/>
                            <w:left w:val="none" w:sz="0" w:space="0" w:color="auto"/>
                            <w:bottom w:val="none" w:sz="0" w:space="0" w:color="auto"/>
                            <w:right w:val="none" w:sz="0" w:space="0" w:color="auto"/>
                          </w:divBdr>
                          <w:divsChild>
                            <w:div w:id="1173640634">
                              <w:marLeft w:val="0"/>
                              <w:marRight w:val="0"/>
                              <w:marTop w:val="0"/>
                              <w:marBottom w:val="0"/>
                              <w:divBdr>
                                <w:top w:val="none" w:sz="0" w:space="0" w:color="auto"/>
                                <w:left w:val="none" w:sz="0" w:space="0" w:color="auto"/>
                                <w:bottom w:val="none" w:sz="0" w:space="0" w:color="auto"/>
                                <w:right w:val="none" w:sz="0" w:space="0" w:color="auto"/>
                              </w:divBdr>
                            </w:div>
                            <w:div w:id="1451169550">
                              <w:marLeft w:val="0"/>
                              <w:marRight w:val="0"/>
                              <w:marTop w:val="0"/>
                              <w:marBottom w:val="0"/>
                              <w:divBdr>
                                <w:top w:val="none" w:sz="0" w:space="0" w:color="auto"/>
                                <w:left w:val="none" w:sz="0" w:space="0" w:color="auto"/>
                                <w:bottom w:val="none" w:sz="0" w:space="0" w:color="auto"/>
                                <w:right w:val="none" w:sz="0" w:space="0" w:color="auto"/>
                              </w:divBdr>
                            </w:div>
                            <w:div w:id="138232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iglesiasymineria.org/2017/11/02/padre-dario-bossi-el-desastre-en-mariana-demuestra-que-la-mineria-mata-y-es-insustentable/" TargetMode="External"/><Relationship Id="rId5" Type="http://schemas.openxmlformats.org/officeDocument/2006/relationships/hyperlink" Target="tel:+57%20317%206362463" TargetMode="External"/><Relationship Id="rId6" Type="http://schemas.openxmlformats.org/officeDocument/2006/relationships/hyperlink" Target="tel:+593%2099%20923%208054" TargetMode="External"/><Relationship Id="rId7" Type="http://schemas.openxmlformats.org/officeDocument/2006/relationships/hyperlink" Target="http://www.facebook.com/IglesiasyMineria"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658</Words>
  <Characters>3625</Characters>
  <Application>Microsoft Macintosh Word</Application>
  <DocSecurity>0</DocSecurity>
  <Lines>30</Lines>
  <Paragraphs>8</Paragraphs>
  <ScaleCrop>false</ScaleCrop>
  <LinksUpToDate>false</LinksUpToDate>
  <CharactersWithSpaces>4275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2017-11-03T07:19:00Z</dcterms:created>
  <dcterms:modified xsi:type="dcterms:W3CDTF">2017-11-03T07:20:00Z</dcterms:modified>
</cp:coreProperties>
</file>