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373" w:rsidRPr="00654373" w:rsidRDefault="00654373" w:rsidP="00BA3C5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4F4F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4F4F4"/>
        </w:rPr>
        <w:t>MENSAJE DEL 37 CONGRESO DE TEOLOGÍA. MUJE</w:t>
      </w:r>
      <w:r w:rsidR="009E447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4F4F4"/>
        </w:rPr>
        <w:t>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4F4F4"/>
        </w:rPr>
        <w:t>ES Y RELIGIÓN: DE LA DISCRIMINACIÓN A LA IGUALDAD DE GÉNERO</w:t>
      </w:r>
    </w:p>
    <w:p w:rsidR="00654373" w:rsidRDefault="00654373" w:rsidP="004A70E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</w:p>
    <w:p w:rsidR="00A56FA9" w:rsidRDefault="0084236B" w:rsidP="0084236B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1. </w:t>
      </w:r>
      <w:r w:rsidR="00654373"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Del 7 al 10 de  septiembre de 2017 hemos celebrado el 37 </w:t>
      </w:r>
      <w:r w:rsidR="00416C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</w:t>
      </w:r>
      <w:r w:rsidR="00654373"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ongreso de </w:t>
      </w:r>
      <w:r w:rsidR="00416C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T</w:t>
      </w:r>
      <w:r w:rsidR="00654373"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eología sobre “Mujeres y Religión: De la discriminación a la Igualdad de Género</w:t>
      </w:r>
      <w:r w:rsidR="00416C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” </w:t>
      </w:r>
      <w:r w:rsidR="004705F5"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en un clima de debate sereno, diálogo sincero y encuentro fraterno</w:t>
      </w:r>
      <w:r w:rsidR="00416C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-</w:t>
      </w:r>
      <w:r w:rsidR="004705F5"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sororal. </w:t>
      </w:r>
      <w:r w:rsidR="006543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Comenzam</w:t>
      </w:r>
      <w:r w:rsidR="001958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os guardando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un</w:t>
      </w:r>
      <w:r w:rsidR="001958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minuto de silencio como expresión de condena </w:t>
      </w:r>
      <w:r w:rsidR="009C56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por </w:t>
      </w:r>
      <w:r w:rsidR="001958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los atentados terroristas de Barcelona y </w:t>
      </w:r>
      <w:proofErr w:type="spellStart"/>
      <w:r w:rsidR="001958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Cambrils</w:t>
      </w:r>
      <w:proofErr w:type="spellEnd"/>
      <w:r w:rsidR="001958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de solidaridad con las familias, 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y </w:t>
      </w:r>
      <w:r w:rsidR="006543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ot</w:t>
      </w:r>
      <w:r w:rsidR="001958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ro por los </w:t>
      </w:r>
      <w:r w:rsidR="004705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asesinatos de mujeres producidos en España y en todo el mundo. 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Nos unimos</w:t>
      </w:r>
      <w:r w:rsidR="00416C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con un nuevo minuto de silencio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al dolor de los pueblos afectados por </w:t>
      </w:r>
      <w:r w:rsidR="00A56F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varios huracanes y 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terremoto</w:t>
      </w:r>
      <w:r w:rsidR="00A56F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q</w:t>
      </w:r>
      <w:r w:rsidR="00760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ue ha</w:t>
      </w:r>
      <w:r w:rsidR="00A56F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</w:t>
      </w:r>
      <w:r w:rsidR="00760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causado decenas de muertos</w:t>
      </w:r>
      <w:r w:rsidR="00A56F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en Estados Unidos, </w:t>
      </w:r>
      <w:r w:rsidR="009C56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México y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</w:t>
      </w:r>
      <w:r w:rsidR="009C56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 Caribe.</w:t>
      </w:r>
    </w:p>
    <w:p w:rsidR="00645803" w:rsidRDefault="00654373" w:rsidP="004A70E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BA3C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Hemos hecho un </w:t>
      </w:r>
      <w:r w:rsidRPr="004705F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 xml:space="preserve">análisis crítico </w:t>
      </w:r>
      <w:r w:rsidR="00A91FD7" w:rsidRPr="004705F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>del patriarcado</w:t>
      </w:r>
      <w:r w:rsidR="00A91F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como sistema de dominación contra las mujeres, las niñas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A91F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los niños</w:t>
      </w:r>
      <w:r w:rsidR="001958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las personas más vulnerables de la sociedad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</w:t>
      </w:r>
      <w:r w:rsidR="00A91F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6458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Este sistema </w:t>
      </w:r>
      <w:r w:rsidR="004705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se encuentra en a</w:t>
      </w:r>
      <w:r w:rsidR="00A91F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lianza con otros </w:t>
      </w:r>
      <w:r w:rsidR="006458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modelos </w:t>
      </w:r>
      <w:r w:rsidR="00A91F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de dominación: capitalismo, colonialismo, fundamentalismo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A91F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4705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depredación de la naturaleza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provoca </w:t>
      </w:r>
      <w:r w:rsidR="0029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discriminaciones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de género, clase etnia, cultura, religión</w:t>
      </w:r>
      <w:r w:rsidR="009E447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procedencia geográfica</w:t>
      </w:r>
      <w:r w:rsidR="008423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orientación sexual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en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todas las esferas de la vida: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lenguaje, vida cotidiana,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política, economía, educación,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trabajo, familia, </w:t>
      </w:r>
      <w:r w:rsidR="006458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espacio doméstico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cultura, </w:t>
      </w:r>
      <w:r w:rsidR="006458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ciencia, creación artística,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lugares de ocio,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medios de comunicación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publicidad.</w:t>
      </w:r>
    </w:p>
    <w:p w:rsidR="00A344A7" w:rsidRDefault="004705F5" w:rsidP="004A70E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3. 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Nuestra c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rítica se 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extiende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a las religiones, que tienen una estructura patriarcal, 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transmiten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una ideología androcéntrica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imponen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una moral machista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desarrollan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prácticas </w:t>
      </w:r>
      <w:r w:rsidR="006458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sexistas.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En la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mayoría de los casos no</w:t>
      </w:r>
      <w:r w:rsidR="004A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6619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se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reconoce a las mujeres como sujetos religiosos y éticos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sino que 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las</w:t>
      </w:r>
      <w:r w:rsidR="004A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considera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inferiores, subalternas y dependientes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 Las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excluyen de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os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espacio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de l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sagrado,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las marginan de los puestos de responsabilidad</w:t>
      </w:r>
      <w:r w:rsid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del ejercicio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del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poder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766DB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y de los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ámbitos de decisión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Generan  en ellas 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actitudes de obediencia y sumisión calificadas como virtudes. </w:t>
      </w:r>
      <w:r w:rsidR="00D35D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</w:p>
    <w:p w:rsidR="00766DBA" w:rsidRDefault="00766DBA" w:rsidP="004A70E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4. Hemos analizado </w:t>
      </w:r>
      <w:r w:rsidR="004A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críticamente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y </w:t>
      </w:r>
      <w:r w:rsidR="004A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condenado la violencia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contra las mujeres </w:t>
      </w:r>
      <w:r w:rsidR="004A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y las identidades sexuales disidentes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en sus múltiples manifestaciones</w:t>
      </w:r>
      <w:r w:rsidR="004A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: cuerpos colonizados; violencia machista como arma de guerra, violaciones, prostitución, trata de mujeres, vientres de alquiler, abusos sexuales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de niñas y niños, venta de órganos, niñas y niños robados, </w:t>
      </w:r>
      <w:r w:rsidR="004A70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penas de muerte, </w:t>
      </w:r>
      <w:r w:rsidR="00853A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feminicidios, 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agresiones contra gais, lesbianas, bisexual</w:t>
      </w:r>
      <w:r w:rsidR="009C56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es, transexuales, intersexuales, maltrato a la infancia, retirada de la custodia de los hijos y las hijas a las madres y entrega a los padres condenados por maltrato.</w:t>
      </w:r>
    </w:p>
    <w:p w:rsidR="00E94E62" w:rsidRPr="00CA70BB" w:rsidRDefault="007F6B30" w:rsidP="00BA199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5</w:t>
      </w:r>
      <w:r w:rsid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Los dirigentes religiosos </w:t>
      </w:r>
      <w:r w:rsidR="00362C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se prodigan en condenas 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contra </w:t>
      </w:r>
      <w:r w:rsidR="00362C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el aborto, el divorcio, las relaciones prematrimoniales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los métodos anticonceptivos, el matrimonio homosexual, la fecundación </w:t>
      </w:r>
      <w:r w:rsidR="0066159B" w:rsidRPr="00E709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>in vitro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r w:rsid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los derechos sexuales y reproductivos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 D</w:t>
      </w:r>
      <w:r w:rsidR="00A344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escalifican la teoría de género a la que llaman “ideología de género” y la consideran la más perversa de la humanidad. Condenan los movimientos feministas y el LGTBI  y muestran su oposición a las leyes de igualdad</w:t>
      </w:r>
      <w:r w:rsidR="00362C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efectiva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entre hombres y mujeres</w:t>
      </w:r>
      <w:r w:rsidR="00E94E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En sus </w:t>
      </w:r>
      <w:r w:rsidR="00E94E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lastRenderedPageBreak/>
        <w:t xml:space="preserve">documentos y declaraciones públicas 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g</w:t>
      </w:r>
      <w:r w:rsidR="00E94E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neran </w:t>
      </w:r>
      <w:r w:rsidR="00E94E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 frecuencia 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diferentes </w:t>
      </w:r>
      <w:r w:rsidR="006619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formas</w:t>
      </w:r>
      <w:r w:rsidR="00E94E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de violencia de género:</w:t>
      </w:r>
      <w:r w:rsidR="006615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sexual, </w:t>
      </w:r>
      <w:r w:rsidR="00E94E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simbólica, religiosa, psicológica, y fomentan actitudes y comportamientos machistas y homofóbicos en las personas creyentes y en la ciudadanía. </w:t>
      </w:r>
      <w:r w:rsidR="00E94E62" w:rsidRPr="00BA1997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>Muestran, sin embargo, insensibilidad hacia la violencia de género, el patriarcado, el sexismo</w:t>
      </w:r>
      <w:r w:rsidR="00E709A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 xml:space="preserve"> y</w:t>
      </w:r>
      <w:r w:rsidR="00BA1997" w:rsidRPr="00BA1997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 xml:space="preserve"> la </w:t>
      </w:r>
      <w:proofErr w:type="spellStart"/>
      <w:r w:rsidR="00BA1997" w:rsidRPr="00BA1997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>LGTBI</w:t>
      </w:r>
      <w:r w:rsidR="00BA1997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>fobia</w:t>
      </w:r>
      <w:proofErr w:type="spellEnd"/>
      <w:r w:rsidR="00BA1997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4F4F4"/>
        </w:rPr>
        <w:t>.</w:t>
      </w:r>
      <w:r w:rsidR="00CA70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En la Iglesia católica se veta</w:t>
      </w:r>
      <w:r w:rsidR="0003284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CA70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a personas </w:t>
      </w:r>
      <w:r w:rsidR="00D622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sexualmente disidentes </w:t>
      </w:r>
      <w:r w:rsidR="00CA70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el acceso al ministerio sacerdotal y la participación en actividades pastorales.  </w:t>
      </w:r>
    </w:p>
    <w:p w:rsidR="00A91FD7" w:rsidRDefault="009F292E" w:rsidP="00CA70BB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6</w:t>
      </w:r>
      <w:r w:rsidR="006543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</w:t>
      </w:r>
      <w:r w:rsidR="00CA70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Hemos </w:t>
      </w:r>
      <w:r w:rsidR="00A451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dado la palabra a mujeres activistas que han </w:t>
      </w:r>
      <w:r w:rsidR="00D622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expuesto 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las aportaciones </w:t>
      </w:r>
      <w:r w:rsidR="00A451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de los movimientos feministas en d</w:t>
      </w:r>
      <w:r w:rsidR="006543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iferentes áreas geoculturales</w:t>
      </w:r>
      <w:r w:rsidR="00A451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r w:rsidR="006543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especialmente en América Latina, </w:t>
      </w:r>
      <w:r w:rsidR="00A91F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África y España</w:t>
      </w:r>
      <w:r w:rsidR="00134B4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A451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a mujeres </w:t>
      </w:r>
      <w:r w:rsidR="00134B4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creyentes que han hablado de los Movimientos de Mujeres en las religiones que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en sintonía con los movimientos feministas, luchan contra todo tipo de discriminación y en defensa de la igualdad de género. </w:t>
      </w:r>
      <w:r w:rsidR="00134B4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</w:p>
    <w:p w:rsidR="006012BF" w:rsidRPr="00F96D68" w:rsidRDefault="007F6B30" w:rsidP="00F96D68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7</w:t>
      </w:r>
      <w:r w:rsid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 Valoramos positivamente el e</w:t>
      </w:r>
      <w:r w:rsidR="006012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ncuentro fecundo entre 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feminismo y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cristianismo, 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que ha provocado la rebelión de las mujeres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contra el sistema patriarcal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el nacimiento de la teología feminista</w:t>
      </w:r>
      <w:r w:rsidR="00F96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que reconoce 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el p</w:t>
      </w:r>
      <w:r w:rsidR="00F96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rotagonismo de las mujeres en el movimiento de Jesús entendido como 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</w:t>
      </w:r>
      <w:r w:rsidR="00F96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iscipulado igualitario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r w:rsidR="00F96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en el nacimiento de la Iglesia cristiana 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por ser testigos de la resurrección </w:t>
      </w:r>
      <w:r w:rsidR="00F96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y en las primeras comunidades cristianas</w:t>
      </w:r>
      <w:r w:rsidR="00E709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donde ejercían los ministerios y los carismas sin discriminación, conforme a la afirmación de Pablo de Tarso: “Ya </w:t>
      </w:r>
      <w:r w:rsidR="00F96D68" w:rsidRPr="000710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no hay judío ni griego</w:t>
      </w:r>
      <w:r w:rsidR="008423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 w:rsidR="00F96D68" w:rsidRPr="000710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ni esclavo ni libre</w:t>
      </w:r>
      <w:r w:rsidR="008423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 w:rsidR="00F96D68" w:rsidRPr="000710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ni hombre ni mujer, ya que todos vosotros sois uno en Cristo Jesús” (Gálatas 3,28)</w:t>
      </w:r>
      <w:r w:rsidR="00F96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</w:t>
      </w:r>
    </w:p>
    <w:p w:rsidR="00A95C5B" w:rsidRDefault="007F6B30" w:rsidP="00BA199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La 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exc</w:t>
      </w:r>
      <w:r w:rsidR="0003284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usión de las mujeres del ministerio </w:t>
      </w:r>
      <w:r w:rsidR="00D622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ordenado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no responde a razones bíblica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teológicas o históricas, sino que es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el resultado 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de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 pervivencia del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patriarcado instalado en la cúpula del poder y en la organización de las instituciones religiosas. </w:t>
      </w:r>
      <w:r w:rsidR="00EA0B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Denunciamos que se castigue con la excomunión a las mujeres ordenadas sacerdotes</w:t>
      </w:r>
      <w:r w:rsidR="008423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en la Iglesia católica</w:t>
      </w:r>
      <w:r w:rsidR="00EA0B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  </w:t>
      </w:r>
      <w:r w:rsidR="00A95C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</w:p>
    <w:p w:rsidR="007F6B30" w:rsidRDefault="00E709A6" w:rsidP="00BA199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8. </w:t>
      </w:r>
      <w:r w:rsidR="007F6B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Fecundo está siendo el encuentro entre el feminismo decolonial y las teologías feministas, que </w:t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critican el feminismo </w:t>
      </w:r>
      <w:r w:rsidR="00BA3C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hegemónico-</w:t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occidental, c</w:t>
      </w:r>
      <w:r w:rsidR="004242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uestionan la colonialidad del poder</w:t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r w:rsidR="004242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del saber</w:t>
      </w:r>
      <w:r w:rsidR="00BA3C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del tener, del ser</w:t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</w:t>
      </w:r>
      <w:r w:rsidR="003425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del género, </w:t>
      </w:r>
      <w:r w:rsidR="003425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</w:t>
      </w:r>
      <w:r w:rsidR="00C23F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efienden la descolonización de las mentes</w:t>
      </w:r>
      <w:r w:rsidR="003425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del discurso teológico y de las prácticas liberadoras de las religiones</w:t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recuperan los saberes, los símbolos y la espiritualidad de los pueblos originarios.</w:t>
      </w:r>
    </w:p>
    <w:p w:rsidR="0055773B" w:rsidRDefault="00212DDD" w:rsidP="0055773B">
      <w:pPr>
        <w:pStyle w:val="Prrafodelista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ab/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9.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935E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Hemos descubierto que espiritualidad y política son dos realidades indisociables y hemos tomado conciencia de la necesidad y </w:t>
      </w:r>
      <w:r w:rsidR="00B6349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urgencia de una espiritualidad política, que lleva a </w:t>
      </w:r>
      <w:r w:rsidR="0055773B" w:rsidRPr="0055773B">
        <w:rPr>
          <w:rFonts w:ascii="Times New Roman" w:eastAsia="Arial" w:hAnsi="Times New Roman" w:cs="Times New Roman"/>
          <w:sz w:val="24"/>
          <w:szCs w:val="24"/>
        </w:rPr>
        <w:t xml:space="preserve">escuchar el grito de la Tierra y el clamor desgarrador de millones de </w:t>
      </w:r>
      <w:r w:rsidR="00B63496">
        <w:rPr>
          <w:rFonts w:ascii="Times New Roman" w:eastAsia="Arial" w:hAnsi="Times New Roman" w:cs="Times New Roman"/>
          <w:sz w:val="24"/>
          <w:szCs w:val="24"/>
        </w:rPr>
        <w:t>personas hamb</w:t>
      </w:r>
      <w:r w:rsidR="0055773B" w:rsidRPr="0055773B">
        <w:rPr>
          <w:rFonts w:ascii="Times New Roman" w:eastAsia="Arial" w:hAnsi="Times New Roman" w:cs="Times New Roman"/>
          <w:sz w:val="24"/>
          <w:szCs w:val="24"/>
        </w:rPr>
        <w:t>rient</w:t>
      </w:r>
      <w:r w:rsidR="00B63496">
        <w:rPr>
          <w:rFonts w:ascii="Times New Roman" w:eastAsia="Arial" w:hAnsi="Times New Roman" w:cs="Times New Roman"/>
          <w:sz w:val="24"/>
          <w:szCs w:val="24"/>
        </w:rPr>
        <w:t>a</w:t>
      </w:r>
      <w:r w:rsidR="0055773B" w:rsidRPr="0055773B">
        <w:rPr>
          <w:rFonts w:ascii="Times New Roman" w:eastAsia="Arial" w:hAnsi="Times New Roman" w:cs="Times New Roman"/>
          <w:sz w:val="24"/>
          <w:szCs w:val="24"/>
        </w:rPr>
        <w:t>s de pan y de derechos</w:t>
      </w:r>
      <w:r w:rsidR="00B63496">
        <w:rPr>
          <w:rFonts w:ascii="Times New Roman" w:eastAsia="Arial" w:hAnsi="Times New Roman" w:cs="Times New Roman"/>
          <w:sz w:val="24"/>
          <w:szCs w:val="24"/>
        </w:rPr>
        <w:t xml:space="preserve"> y a luchar por Otro Mundo Posible</w:t>
      </w:r>
      <w:r w:rsidR="00B12146">
        <w:rPr>
          <w:rFonts w:ascii="Times New Roman" w:eastAsia="Arial" w:hAnsi="Times New Roman" w:cs="Times New Roman"/>
          <w:sz w:val="24"/>
          <w:szCs w:val="24"/>
        </w:rPr>
        <w:t>.</w:t>
      </w:r>
    </w:p>
    <w:p w:rsidR="00D6222C" w:rsidRDefault="00D6222C" w:rsidP="0055773B">
      <w:pPr>
        <w:pStyle w:val="Prrafodelista"/>
        <w:ind w:left="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4236B" w:rsidRPr="0084236B" w:rsidRDefault="00935EE5" w:rsidP="0084236B">
      <w:pPr>
        <w:pStyle w:val="Prrafodelista"/>
        <w:ind w:left="0"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10. </w:t>
      </w:r>
      <w:r w:rsidR="00B12146">
        <w:rPr>
          <w:rFonts w:ascii="Times New Roman" w:eastAsia="Arial" w:hAnsi="Times New Roman" w:cs="Times New Roman"/>
          <w:sz w:val="24"/>
          <w:szCs w:val="24"/>
        </w:rPr>
        <w:t>La lección que hemos aprendido en este Congreso es que entre feminismo y religión no hay contradicción y que se puede ser creyente y feminista</w:t>
      </w:r>
      <w:r w:rsidR="009C568F">
        <w:rPr>
          <w:rFonts w:ascii="Times New Roman" w:eastAsia="Arial" w:hAnsi="Times New Roman" w:cs="Times New Roman"/>
          <w:sz w:val="24"/>
          <w:szCs w:val="24"/>
        </w:rPr>
        <w:t>. Es</w:t>
      </w:r>
      <w:r>
        <w:rPr>
          <w:rFonts w:ascii="Times New Roman" w:eastAsia="Arial" w:hAnsi="Times New Roman" w:cs="Times New Roman"/>
          <w:sz w:val="24"/>
          <w:szCs w:val="24"/>
        </w:rPr>
        <w:t>e es</w:t>
      </w:r>
      <w:r w:rsidR="00B12146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 xml:space="preserve">el </w:t>
      </w:r>
      <w:r w:rsidR="00B12146">
        <w:rPr>
          <w:rFonts w:ascii="Times New Roman" w:eastAsia="Arial" w:hAnsi="Times New Roman" w:cs="Times New Roman"/>
          <w:sz w:val="24"/>
          <w:szCs w:val="24"/>
        </w:rPr>
        <w:t xml:space="preserve">desafío </w:t>
      </w:r>
      <w:r>
        <w:rPr>
          <w:rFonts w:ascii="Times New Roman" w:eastAsia="Arial" w:hAnsi="Times New Roman" w:cs="Times New Roman"/>
          <w:sz w:val="24"/>
          <w:szCs w:val="24"/>
        </w:rPr>
        <w:t>al que hemos de responder</w:t>
      </w:r>
      <w:r w:rsidR="00F4005E">
        <w:rPr>
          <w:rFonts w:ascii="Times New Roman" w:eastAsia="Arial" w:hAnsi="Times New Roman" w:cs="Times New Roman"/>
          <w:sz w:val="24"/>
          <w:szCs w:val="24"/>
        </w:rPr>
        <w:t>.</w:t>
      </w:r>
    </w:p>
    <w:p w:rsidR="00654373" w:rsidRDefault="00B12146" w:rsidP="001D5E8F">
      <w:pPr>
        <w:pStyle w:val="Prrafodelista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Madrid, 10 de septiembre de 2017 </w:t>
      </w:r>
    </w:p>
    <w:sectPr w:rsidR="006543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461DB"/>
    <w:multiLevelType w:val="hybridMultilevel"/>
    <w:tmpl w:val="BA3055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379F9"/>
    <w:multiLevelType w:val="hybridMultilevel"/>
    <w:tmpl w:val="DAD013DA"/>
    <w:lvl w:ilvl="0" w:tplc="A60462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F83438"/>
    <w:multiLevelType w:val="hybridMultilevel"/>
    <w:tmpl w:val="CF7C5CB6"/>
    <w:lvl w:ilvl="0" w:tplc="5282A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73"/>
    <w:rsid w:val="0003284E"/>
    <w:rsid w:val="00071065"/>
    <w:rsid w:val="00134B4E"/>
    <w:rsid w:val="0019587D"/>
    <w:rsid w:val="001D5E8F"/>
    <w:rsid w:val="00212DDD"/>
    <w:rsid w:val="00264524"/>
    <w:rsid w:val="0029447D"/>
    <w:rsid w:val="002B61DE"/>
    <w:rsid w:val="003425E8"/>
    <w:rsid w:val="00362C8D"/>
    <w:rsid w:val="00416C0F"/>
    <w:rsid w:val="00424287"/>
    <w:rsid w:val="004705F5"/>
    <w:rsid w:val="004A70E7"/>
    <w:rsid w:val="004C393C"/>
    <w:rsid w:val="0055773B"/>
    <w:rsid w:val="006012BF"/>
    <w:rsid w:val="00645803"/>
    <w:rsid w:val="00654373"/>
    <w:rsid w:val="0066159B"/>
    <w:rsid w:val="00661910"/>
    <w:rsid w:val="0076050A"/>
    <w:rsid w:val="00766DBA"/>
    <w:rsid w:val="007E4669"/>
    <w:rsid w:val="007F6B30"/>
    <w:rsid w:val="0084236B"/>
    <w:rsid w:val="00853ADB"/>
    <w:rsid w:val="0086120F"/>
    <w:rsid w:val="008F374F"/>
    <w:rsid w:val="00935EE5"/>
    <w:rsid w:val="009C568F"/>
    <w:rsid w:val="009E447D"/>
    <w:rsid w:val="009F292E"/>
    <w:rsid w:val="00A22AD5"/>
    <w:rsid w:val="00A255ED"/>
    <w:rsid w:val="00A344A7"/>
    <w:rsid w:val="00A451BB"/>
    <w:rsid w:val="00A56FA9"/>
    <w:rsid w:val="00A91FD7"/>
    <w:rsid w:val="00A95C5B"/>
    <w:rsid w:val="00B039FC"/>
    <w:rsid w:val="00B12146"/>
    <w:rsid w:val="00B57D62"/>
    <w:rsid w:val="00B63496"/>
    <w:rsid w:val="00B97BE1"/>
    <w:rsid w:val="00BA1997"/>
    <w:rsid w:val="00BA3C55"/>
    <w:rsid w:val="00BB724D"/>
    <w:rsid w:val="00BF0F16"/>
    <w:rsid w:val="00C23FB2"/>
    <w:rsid w:val="00CA70BB"/>
    <w:rsid w:val="00D35DA9"/>
    <w:rsid w:val="00D6222C"/>
    <w:rsid w:val="00DD4DDA"/>
    <w:rsid w:val="00E709A6"/>
    <w:rsid w:val="00E94E62"/>
    <w:rsid w:val="00EA0B35"/>
    <w:rsid w:val="00F26B8E"/>
    <w:rsid w:val="00F4005E"/>
    <w:rsid w:val="00F56937"/>
    <w:rsid w:val="00F9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44C08-C946-41F3-9CC3-7CBF206B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4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922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TAMAYO</dc:creator>
  <cp:lastModifiedBy>Rosario Hermano</cp:lastModifiedBy>
  <cp:revision>2</cp:revision>
  <cp:lastPrinted>2017-09-10T06:00:00Z</cp:lastPrinted>
  <dcterms:created xsi:type="dcterms:W3CDTF">2017-09-11T15:07:00Z</dcterms:created>
  <dcterms:modified xsi:type="dcterms:W3CDTF">2017-09-11T15:07:00Z</dcterms:modified>
</cp:coreProperties>
</file>