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1651" w:rsidRDefault="00F61651" w:rsidP="00F61651">
      <w:pPr>
        <w:pStyle w:val="Ttulo"/>
        <w:rPr>
          <w:rFonts w:eastAsia="Times New Roman"/>
          <w:lang w:eastAsia="es-ES"/>
        </w:rPr>
      </w:pPr>
      <w:r>
        <w:rPr>
          <w:rFonts w:eastAsia="Times New Roman"/>
          <w:lang w:eastAsia="es-ES"/>
        </w:rPr>
        <w:t xml:space="preserve">Servicios desde </w:t>
      </w:r>
      <w:proofErr w:type="spellStart"/>
      <w:r>
        <w:rPr>
          <w:rFonts w:eastAsia="Times New Roman"/>
          <w:lang w:eastAsia="es-ES"/>
        </w:rPr>
        <w:t>Koinonía</w:t>
      </w:r>
      <w:proofErr w:type="spellEnd"/>
    </w:p>
    <w:p w:rsidR="00F61651" w:rsidRDefault="00F61651" w:rsidP="00F61651">
      <w:pPr>
        <w:shd w:val="clear" w:color="auto" w:fill="FFFFFF"/>
        <w:spacing w:after="0" w:line="240" w:lineRule="auto"/>
        <w:rPr>
          <w:rFonts w:ascii="Arial" w:eastAsia="Times New Roman" w:hAnsi="Arial" w:cs="Arial"/>
          <w:color w:val="222222"/>
          <w:sz w:val="19"/>
          <w:szCs w:val="19"/>
          <w:lang w:eastAsia="es-ES"/>
        </w:rPr>
      </w:pPr>
    </w:p>
    <w:p w:rsidR="00F61651" w:rsidRPr="00F61651" w:rsidRDefault="00F61651" w:rsidP="00F61651">
      <w:pPr>
        <w:shd w:val="clear" w:color="auto" w:fill="FFFFFF"/>
        <w:spacing w:after="0" w:line="240" w:lineRule="auto"/>
        <w:jc w:val="both"/>
        <w:rPr>
          <w:rFonts w:ascii="Arial" w:eastAsia="Times New Roman" w:hAnsi="Arial" w:cs="Arial"/>
          <w:color w:val="222222"/>
          <w:sz w:val="24"/>
          <w:szCs w:val="24"/>
          <w:lang w:eastAsia="es-ES"/>
        </w:rPr>
      </w:pPr>
      <w:r w:rsidRPr="00F61651">
        <w:rPr>
          <w:rFonts w:ascii="Arial" w:eastAsia="Times New Roman" w:hAnsi="Arial" w:cs="Arial"/>
          <w:color w:val="222222"/>
          <w:sz w:val="24"/>
          <w:szCs w:val="24"/>
          <w:lang w:eastAsia="es-ES"/>
        </w:rPr>
        <w:t>Queridos amigos/as: </w:t>
      </w:r>
    </w:p>
    <w:p w:rsidR="00F61651" w:rsidRPr="00F61651" w:rsidRDefault="00F61651" w:rsidP="00F61651">
      <w:pPr>
        <w:shd w:val="clear" w:color="auto" w:fill="FFFFFF"/>
        <w:spacing w:after="0" w:line="240" w:lineRule="auto"/>
        <w:jc w:val="both"/>
        <w:rPr>
          <w:rFonts w:ascii="Arial" w:eastAsia="Times New Roman" w:hAnsi="Arial" w:cs="Arial"/>
          <w:color w:val="222222"/>
          <w:sz w:val="24"/>
          <w:szCs w:val="24"/>
          <w:lang w:eastAsia="es-ES"/>
        </w:rPr>
      </w:pPr>
      <w:r w:rsidRPr="00F61651">
        <w:rPr>
          <w:rFonts w:ascii="Arial" w:eastAsia="Times New Roman" w:hAnsi="Arial" w:cs="Arial"/>
          <w:color w:val="222222"/>
          <w:sz w:val="24"/>
          <w:szCs w:val="24"/>
          <w:lang w:eastAsia="es-ES"/>
        </w:rPr>
        <w:t xml:space="preserve">Estas son las últimas novedades que tienen ustedes a disposición en los Servicios </w:t>
      </w:r>
      <w:proofErr w:type="spellStart"/>
      <w:r w:rsidRPr="00F61651">
        <w:rPr>
          <w:rFonts w:ascii="Arial" w:eastAsia="Times New Roman" w:hAnsi="Arial" w:cs="Arial"/>
          <w:color w:val="222222"/>
          <w:sz w:val="24"/>
          <w:szCs w:val="24"/>
          <w:lang w:eastAsia="es-ES"/>
        </w:rPr>
        <w:t>Koinonía</w:t>
      </w:r>
      <w:proofErr w:type="spellEnd"/>
      <w:r w:rsidRPr="00F61651">
        <w:rPr>
          <w:rFonts w:ascii="Arial" w:eastAsia="Times New Roman" w:hAnsi="Arial" w:cs="Arial"/>
          <w:color w:val="222222"/>
          <w:sz w:val="24"/>
          <w:szCs w:val="24"/>
          <w:lang w:eastAsia="es-ES"/>
        </w:rPr>
        <w:t>.</w:t>
      </w:r>
    </w:p>
    <w:p w:rsidR="00F61651" w:rsidRPr="00F61651" w:rsidRDefault="00F61651" w:rsidP="00F61651">
      <w:pPr>
        <w:shd w:val="clear" w:color="auto" w:fill="FFFFFF"/>
        <w:spacing w:after="0" w:line="240" w:lineRule="auto"/>
        <w:jc w:val="both"/>
        <w:rPr>
          <w:rFonts w:ascii="Arial" w:eastAsia="Times New Roman" w:hAnsi="Arial" w:cs="Arial"/>
          <w:color w:val="222222"/>
          <w:sz w:val="24"/>
          <w:szCs w:val="24"/>
          <w:lang w:eastAsia="es-ES"/>
        </w:rPr>
      </w:pPr>
    </w:p>
    <w:p w:rsidR="00F61651" w:rsidRPr="00F61651" w:rsidRDefault="00F61651" w:rsidP="00F61651">
      <w:pPr>
        <w:shd w:val="clear" w:color="auto" w:fill="FFFFFF"/>
        <w:spacing w:after="0" w:line="240" w:lineRule="auto"/>
        <w:jc w:val="both"/>
        <w:rPr>
          <w:rFonts w:ascii="Arial" w:eastAsia="Times New Roman" w:hAnsi="Arial" w:cs="Arial"/>
          <w:color w:val="222222"/>
          <w:sz w:val="24"/>
          <w:szCs w:val="24"/>
          <w:lang w:eastAsia="es-ES"/>
        </w:rPr>
      </w:pPr>
      <w:r w:rsidRPr="00F61651">
        <w:rPr>
          <w:rFonts w:ascii="Arial" w:eastAsia="Times New Roman" w:hAnsi="Arial" w:cs="Arial"/>
          <w:color w:val="222222"/>
          <w:sz w:val="24"/>
          <w:szCs w:val="24"/>
          <w:lang w:eastAsia="es-ES"/>
        </w:rPr>
        <w:t>• Continuamos con el artículo semanal (y a veces dos de ellos) de Leonardo BOFF, en la </w:t>
      </w:r>
      <w:hyperlink r:id="rId4" w:tgtFrame="_blank" w:history="1">
        <w:r w:rsidRPr="00F61651">
          <w:rPr>
            <w:rFonts w:ascii="Arial" w:eastAsia="Times New Roman" w:hAnsi="Arial" w:cs="Arial"/>
            <w:color w:val="1155CC"/>
            <w:sz w:val="24"/>
            <w:szCs w:val="24"/>
            <w:u w:val="single"/>
            <w:lang w:eastAsia="es-ES"/>
          </w:rPr>
          <w:t xml:space="preserve">Página de Leonardo BOFF en </w:t>
        </w:r>
        <w:proofErr w:type="spellStart"/>
        <w:r w:rsidRPr="00F61651">
          <w:rPr>
            <w:rFonts w:ascii="Arial" w:eastAsia="Times New Roman" w:hAnsi="Arial" w:cs="Arial"/>
            <w:color w:val="1155CC"/>
            <w:sz w:val="24"/>
            <w:szCs w:val="24"/>
            <w:u w:val="single"/>
            <w:lang w:eastAsia="es-ES"/>
          </w:rPr>
          <w:t>Koinonía</w:t>
        </w:r>
        <w:proofErr w:type="spellEnd"/>
      </w:hyperlink>
      <w:r w:rsidRPr="00F61651">
        <w:rPr>
          <w:rFonts w:ascii="Arial" w:eastAsia="Times New Roman" w:hAnsi="Arial" w:cs="Arial"/>
          <w:color w:val="222222"/>
          <w:sz w:val="24"/>
          <w:szCs w:val="24"/>
          <w:lang w:eastAsia="es-ES"/>
        </w:rPr>
        <w:t>. </w:t>
      </w:r>
    </w:p>
    <w:p w:rsidR="00F61651" w:rsidRPr="00F61651" w:rsidRDefault="00F61651" w:rsidP="00F61651">
      <w:pPr>
        <w:shd w:val="clear" w:color="auto" w:fill="FFFFFF"/>
        <w:spacing w:after="0" w:line="240" w:lineRule="auto"/>
        <w:jc w:val="both"/>
        <w:rPr>
          <w:rFonts w:ascii="Arial" w:eastAsia="Times New Roman" w:hAnsi="Arial" w:cs="Arial"/>
          <w:color w:val="222222"/>
          <w:sz w:val="24"/>
          <w:szCs w:val="24"/>
          <w:lang w:eastAsia="es-ES"/>
        </w:rPr>
      </w:pPr>
    </w:p>
    <w:p w:rsidR="00F61651" w:rsidRPr="00F61651" w:rsidRDefault="00F61651" w:rsidP="00F61651">
      <w:pPr>
        <w:shd w:val="clear" w:color="auto" w:fill="FFFFFF"/>
        <w:spacing w:after="0" w:line="240" w:lineRule="auto"/>
        <w:jc w:val="both"/>
        <w:rPr>
          <w:rFonts w:ascii="Arial" w:eastAsia="Times New Roman" w:hAnsi="Arial" w:cs="Arial"/>
          <w:color w:val="222222"/>
          <w:sz w:val="24"/>
          <w:szCs w:val="24"/>
          <w:lang w:eastAsia="es-ES"/>
        </w:rPr>
      </w:pPr>
      <w:r w:rsidRPr="00F61651">
        <w:rPr>
          <w:rFonts w:ascii="Arial" w:eastAsia="Times New Roman" w:hAnsi="Arial" w:cs="Arial"/>
          <w:color w:val="222222"/>
          <w:sz w:val="24"/>
          <w:szCs w:val="24"/>
          <w:lang w:eastAsia="es-ES"/>
        </w:rPr>
        <w:t xml:space="preserve">• Un nuevo artículo de Faustino TEIXEIRA, sobre «El Espíritu y la </w:t>
      </w:r>
      <w:proofErr w:type="spellStart"/>
      <w:r w:rsidRPr="00F61651">
        <w:rPr>
          <w:rFonts w:ascii="Arial" w:eastAsia="Times New Roman" w:hAnsi="Arial" w:cs="Arial"/>
          <w:color w:val="222222"/>
          <w:sz w:val="24"/>
          <w:szCs w:val="24"/>
          <w:lang w:eastAsia="es-ES"/>
        </w:rPr>
        <w:t>Teologia</w:t>
      </w:r>
      <w:proofErr w:type="spellEnd"/>
      <w:r w:rsidRPr="00F61651">
        <w:rPr>
          <w:rFonts w:ascii="Arial" w:eastAsia="Times New Roman" w:hAnsi="Arial" w:cs="Arial"/>
          <w:color w:val="222222"/>
          <w:sz w:val="24"/>
          <w:szCs w:val="24"/>
          <w:lang w:eastAsia="es-ES"/>
        </w:rPr>
        <w:t xml:space="preserve"> del Pluralismo Religioso». Se trata de una ponencia presentada en el recién pasado Congreso de la SOTER, la brasileña </w:t>
      </w:r>
      <w:proofErr w:type="spellStart"/>
      <w:r w:rsidRPr="00F61651">
        <w:rPr>
          <w:rFonts w:ascii="Arial" w:eastAsia="Times New Roman" w:hAnsi="Arial" w:cs="Arial"/>
          <w:i/>
          <w:iCs/>
          <w:color w:val="222222"/>
          <w:sz w:val="24"/>
          <w:szCs w:val="24"/>
          <w:lang w:eastAsia="es-ES"/>
        </w:rPr>
        <w:t>Sociedade</w:t>
      </w:r>
      <w:proofErr w:type="spellEnd"/>
      <w:r w:rsidRPr="00F61651">
        <w:rPr>
          <w:rFonts w:ascii="Arial" w:eastAsia="Times New Roman" w:hAnsi="Arial" w:cs="Arial"/>
          <w:i/>
          <w:iCs/>
          <w:color w:val="222222"/>
          <w:sz w:val="24"/>
          <w:szCs w:val="24"/>
          <w:lang w:eastAsia="es-ES"/>
        </w:rPr>
        <w:t xml:space="preserve"> de </w:t>
      </w:r>
      <w:proofErr w:type="spellStart"/>
      <w:r w:rsidRPr="00F61651">
        <w:rPr>
          <w:rFonts w:ascii="Arial" w:eastAsia="Times New Roman" w:hAnsi="Arial" w:cs="Arial"/>
          <w:i/>
          <w:iCs/>
          <w:color w:val="222222"/>
          <w:sz w:val="24"/>
          <w:szCs w:val="24"/>
          <w:lang w:eastAsia="es-ES"/>
        </w:rPr>
        <w:t>Teologia</w:t>
      </w:r>
      <w:proofErr w:type="spellEnd"/>
      <w:r w:rsidRPr="00F61651">
        <w:rPr>
          <w:rFonts w:ascii="Arial" w:eastAsia="Times New Roman" w:hAnsi="Arial" w:cs="Arial"/>
          <w:i/>
          <w:iCs/>
          <w:color w:val="222222"/>
          <w:sz w:val="24"/>
          <w:szCs w:val="24"/>
          <w:lang w:eastAsia="es-ES"/>
        </w:rPr>
        <w:t xml:space="preserve"> e </w:t>
      </w:r>
      <w:proofErr w:type="spellStart"/>
      <w:r w:rsidRPr="00F61651">
        <w:rPr>
          <w:rFonts w:ascii="Arial" w:eastAsia="Times New Roman" w:hAnsi="Arial" w:cs="Arial"/>
          <w:i/>
          <w:iCs/>
          <w:color w:val="222222"/>
          <w:sz w:val="24"/>
          <w:szCs w:val="24"/>
          <w:lang w:eastAsia="es-ES"/>
        </w:rPr>
        <w:t>Ciências</w:t>
      </w:r>
      <w:proofErr w:type="spellEnd"/>
      <w:r w:rsidRPr="00F61651">
        <w:rPr>
          <w:rFonts w:ascii="Arial" w:eastAsia="Times New Roman" w:hAnsi="Arial" w:cs="Arial"/>
          <w:i/>
          <w:iCs/>
          <w:color w:val="222222"/>
          <w:sz w:val="24"/>
          <w:szCs w:val="24"/>
          <w:lang w:eastAsia="es-ES"/>
        </w:rPr>
        <w:t xml:space="preserve"> da </w:t>
      </w:r>
      <w:proofErr w:type="spellStart"/>
      <w:r w:rsidRPr="00F61651">
        <w:rPr>
          <w:rFonts w:ascii="Arial" w:eastAsia="Times New Roman" w:hAnsi="Arial" w:cs="Arial"/>
          <w:i/>
          <w:iCs/>
          <w:color w:val="222222"/>
          <w:sz w:val="24"/>
          <w:szCs w:val="24"/>
          <w:lang w:eastAsia="es-ES"/>
        </w:rPr>
        <w:t>Religião</w:t>
      </w:r>
      <w:proofErr w:type="spellEnd"/>
      <w:r w:rsidRPr="00F61651">
        <w:rPr>
          <w:rFonts w:ascii="Arial" w:eastAsia="Times New Roman" w:hAnsi="Arial" w:cs="Arial"/>
          <w:i/>
          <w:iCs/>
          <w:color w:val="222222"/>
          <w:sz w:val="24"/>
          <w:szCs w:val="24"/>
          <w:lang w:eastAsia="es-ES"/>
        </w:rPr>
        <w:t>.</w:t>
      </w:r>
      <w:r w:rsidRPr="00F61651">
        <w:rPr>
          <w:rFonts w:ascii="Arial" w:eastAsia="Times New Roman" w:hAnsi="Arial" w:cs="Arial"/>
          <w:color w:val="222222"/>
          <w:sz w:val="24"/>
          <w:szCs w:val="24"/>
          <w:lang w:eastAsia="es-ES"/>
        </w:rPr>
        <w:t> Aun dentro de su brevedad, nos parece una toma de posición importante y esclarecedora, pues explora un camino de salida para el impase actual de la posición oficial de la Iglesia Católica, que todavía no ha dado (ni deja dar) ningún paso adelante desde la restrictiva Declaración </w:t>
      </w:r>
      <w:proofErr w:type="spellStart"/>
      <w:r w:rsidRPr="00F61651">
        <w:rPr>
          <w:rFonts w:ascii="Arial" w:eastAsia="Times New Roman" w:hAnsi="Arial" w:cs="Arial"/>
          <w:i/>
          <w:iCs/>
          <w:color w:val="222222"/>
          <w:sz w:val="24"/>
          <w:szCs w:val="24"/>
          <w:lang w:eastAsia="es-ES"/>
        </w:rPr>
        <w:t>Dominus</w:t>
      </w:r>
      <w:proofErr w:type="spellEnd"/>
      <w:r w:rsidRPr="00F61651">
        <w:rPr>
          <w:rFonts w:ascii="Arial" w:eastAsia="Times New Roman" w:hAnsi="Arial" w:cs="Arial"/>
          <w:i/>
          <w:iCs/>
          <w:color w:val="222222"/>
          <w:sz w:val="24"/>
          <w:szCs w:val="24"/>
          <w:lang w:eastAsia="es-ES"/>
        </w:rPr>
        <w:t xml:space="preserve"> </w:t>
      </w:r>
      <w:proofErr w:type="spellStart"/>
      <w:r w:rsidRPr="00F61651">
        <w:rPr>
          <w:rFonts w:ascii="Arial" w:eastAsia="Times New Roman" w:hAnsi="Arial" w:cs="Arial"/>
          <w:i/>
          <w:iCs/>
          <w:color w:val="222222"/>
          <w:sz w:val="24"/>
          <w:szCs w:val="24"/>
          <w:lang w:eastAsia="es-ES"/>
        </w:rPr>
        <w:t>Iesus</w:t>
      </w:r>
      <w:proofErr w:type="spellEnd"/>
      <w:r w:rsidRPr="00F61651">
        <w:rPr>
          <w:rFonts w:ascii="Arial" w:eastAsia="Times New Roman" w:hAnsi="Arial" w:cs="Arial"/>
          <w:color w:val="222222"/>
          <w:sz w:val="24"/>
          <w:szCs w:val="24"/>
          <w:lang w:eastAsia="es-ES"/>
        </w:rPr>
        <w:t> del cardenal Ratzinger en el año 2000. El teólogo brasileño insiste en que una teología del Espíritu respetuosa con «la perfecta comunidad trinitaria», que reconozca la autonomía del Espíritu y su no supeditación a otra Persona (como profesa toda la Iglesia Oriental, libre de la imposición del </w:t>
      </w:r>
      <w:proofErr w:type="spellStart"/>
      <w:r w:rsidRPr="00F61651">
        <w:rPr>
          <w:rFonts w:ascii="Arial" w:eastAsia="Times New Roman" w:hAnsi="Arial" w:cs="Arial"/>
          <w:i/>
          <w:iCs/>
          <w:color w:val="222222"/>
          <w:sz w:val="24"/>
          <w:szCs w:val="24"/>
          <w:lang w:eastAsia="es-ES"/>
        </w:rPr>
        <w:t>Filioque</w:t>
      </w:r>
      <w:proofErr w:type="spellEnd"/>
      <w:r w:rsidRPr="00F61651">
        <w:rPr>
          <w:rFonts w:ascii="Arial" w:eastAsia="Times New Roman" w:hAnsi="Arial" w:cs="Arial"/>
          <w:color w:val="222222"/>
          <w:sz w:val="24"/>
          <w:szCs w:val="24"/>
          <w:lang w:eastAsia="es-ES"/>
        </w:rPr>
        <w:t>) permite dar pasos claros en la línea del reconocimiento de la multiforme y diferenciada acción de Dios en los Pueblos, las Culturas y las Religiones, y por tanto una aceptación del pluralismo religioso. Es el número 443 de la </w:t>
      </w:r>
      <w:proofErr w:type="spellStart"/>
      <w:r w:rsidRPr="00F61651">
        <w:rPr>
          <w:rFonts w:ascii="Arial" w:eastAsia="Times New Roman" w:hAnsi="Arial" w:cs="Arial"/>
          <w:color w:val="222222"/>
          <w:sz w:val="24"/>
          <w:szCs w:val="24"/>
          <w:lang w:eastAsia="es-ES"/>
        </w:rPr>
        <w:fldChar w:fldCharType="begin"/>
      </w:r>
      <w:r w:rsidRPr="00F61651">
        <w:rPr>
          <w:rFonts w:ascii="Arial" w:eastAsia="Times New Roman" w:hAnsi="Arial" w:cs="Arial"/>
          <w:color w:val="222222"/>
          <w:sz w:val="24"/>
          <w:szCs w:val="24"/>
          <w:lang w:eastAsia="es-ES"/>
        </w:rPr>
        <w:instrText xml:space="preserve"> HYPERLINK "http://servicioskoinonia.org/relat/" \t "_blank" </w:instrText>
      </w:r>
      <w:r w:rsidRPr="00F61651">
        <w:rPr>
          <w:rFonts w:ascii="Arial" w:eastAsia="Times New Roman" w:hAnsi="Arial" w:cs="Arial"/>
          <w:color w:val="222222"/>
          <w:sz w:val="24"/>
          <w:szCs w:val="24"/>
          <w:lang w:eastAsia="es-ES"/>
        </w:rPr>
        <w:fldChar w:fldCharType="separate"/>
      </w:r>
      <w:r w:rsidRPr="00F61651">
        <w:rPr>
          <w:rFonts w:ascii="Arial" w:eastAsia="Times New Roman" w:hAnsi="Arial" w:cs="Arial"/>
          <w:color w:val="1155CC"/>
          <w:sz w:val="24"/>
          <w:szCs w:val="24"/>
          <w:u w:val="single"/>
          <w:lang w:eastAsia="es-ES"/>
        </w:rPr>
        <w:t>RELaT</w:t>
      </w:r>
      <w:proofErr w:type="spellEnd"/>
      <w:r w:rsidRPr="00F61651">
        <w:rPr>
          <w:rFonts w:ascii="Arial" w:eastAsia="Times New Roman" w:hAnsi="Arial" w:cs="Arial"/>
          <w:color w:val="222222"/>
          <w:sz w:val="24"/>
          <w:szCs w:val="24"/>
          <w:lang w:eastAsia="es-ES"/>
        </w:rPr>
        <w:fldChar w:fldCharType="end"/>
      </w:r>
      <w:r w:rsidRPr="00F61651">
        <w:rPr>
          <w:rFonts w:ascii="Arial" w:eastAsia="Times New Roman" w:hAnsi="Arial" w:cs="Arial"/>
          <w:color w:val="222222"/>
          <w:sz w:val="24"/>
          <w:szCs w:val="24"/>
          <w:lang w:eastAsia="es-ES"/>
        </w:rPr>
        <w:t>. </w:t>
      </w:r>
    </w:p>
    <w:p w:rsidR="00F61651" w:rsidRPr="00F61651" w:rsidRDefault="00F61651" w:rsidP="00F61651">
      <w:pPr>
        <w:shd w:val="clear" w:color="auto" w:fill="FFFFFF"/>
        <w:spacing w:after="0" w:line="240" w:lineRule="auto"/>
        <w:jc w:val="both"/>
        <w:rPr>
          <w:rFonts w:ascii="Arial" w:eastAsia="Times New Roman" w:hAnsi="Arial" w:cs="Arial"/>
          <w:color w:val="222222"/>
          <w:sz w:val="24"/>
          <w:szCs w:val="24"/>
          <w:lang w:eastAsia="es-ES"/>
        </w:rPr>
      </w:pPr>
    </w:p>
    <w:p w:rsidR="00F61651" w:rsidRPr="00F61651" w:rsidRDefault="00F61651" w:rsidP="00F61651">
      <w:pPr>
        <w:shd w:val="clear" w:color="auto" w:fill="FFFFFF"/>
        <w:spacing w:after="0" w:line="240" w:lineRule="auto"/>
        <w:jc w:val="both"/>
        <w:rPr>
          <w:rFonts w:ascii="Arial" w:eastAsia="Times New Roman" w:hAnsi="Arial" w:cs="Arial"/>
          <w:color w:val="222222"/>
          <w:sz w:val="24"/>
          <w:szCs w:val="24"/>
          <w:lang w:eastAsia="es-ES"/>
        </w:rPr>
      </w:pPr>
      <w:r w:rsidRPr="00F61651">
        <w:rPr>
          <w:rFonts w:ascii="Arial" w:eastAsia="Times New Roman" w:hAnsi="Arial" w:cs="Arial"/>
          <w:color w:val="222222"/>
          <w:sz w:val="24"/>
          <w:szCs w:val="24"/>
          <w:lang w:eastAsia="es-ES"/>
        </w:rPr>
        <w:t>• Un nuevo Cuento Corto: </w:t>
      </w:r>
      <w:r w:rsidRPr="00F61651">
        <w:rPr>
          <w:rFonts w:ascii="Arial" w:eastAsia="Times New Roman" w:hAnsi="Arial" w:cs="Arial"/>
          <w:i/>
          <w:iCs/>
          <w:color w:val="222222"/>
          <w:sz w:val="24"/>
          <w:szCs w:val="24"/>
          <w:lang w:eastAsia="es-ES"/>
        </w:rPr>
        <w:t>Ejército del Sur</w:t>
      </w:r>
      <w:r w:rsidRPr="00F61651">
        <w:rPr>
          <w:rFonts w:ascii="Arial" w:eastAsia="Times New Roman" w:hAnsi="Arial" w:cs="Arial"/>
          <w:color w:val="222222"/>
          <w:sz w:val="24"/>
          <w:szCs w:val="24"/>
          <w:lang w:eastAsia="es-ES"/>
        </w:rPr>
        <w:t>, del mexicano Jorge GUTIÉRREZ, en la </w:t>
      </w:r>
      <w:hyperlink r:id="rId5" w:tgtFrame="_blank" w:history="1">
        <w:r w:rsidRPr="00F61651">
          <w:rPr>
            <w:rFonts w:ascii="Arial" w:eastAsia="Times New Roman" w:hAnsi="Arial" w:cs="Arial"/>
            <w:color w:val="1155CC"/>
            <w:sz w:val="24"/>
            <w:szCs w:val="24"/>
            <w:u w:val="single"/>
            <w:lang w:eastAsia="es-ES"/>
          </w:rPr>
          <w:t>Página de Cuentos Cortos Latinoamericanos</w:t>
        </w:r>
      </w:hyperlink>
      <w:r w:rsidRPr="00F61651">
        <w:rPr>
          <w:rFonts w:ascii="Arial" w:eastAsia="Times New Roman" w:hAnsi="Arial" w:cs="Arial"/>
          <w:color w:val="222222"/>
          <w:sz w:val="24"/>
          <w:szCs w:val="24"/>
          <w:lang w:eastAsia="es-ES"/>
        </w:rPr>
        <w:t>. </w:t>
      </w:r>
    </w:p>
    <w:p w:rsidR="00F61651" w:rsidRPr="00F61651" w:rsidRDefault="00F61651" w:rsidP="00F61651">
      <w:pPr>
        <w:shd w:val="clear" w:color="auto" w:fill="FFFFFF"/>
        <w:spacing w:after="0" w:line="240" w:lineRule="auto"/>
        <w:jc w:val="both"/>
        <w:rPr>
          <w:rFonts w:ascii="Arial" w:eastAsia="Times New Roman" w:hAnsi="Arial" w:cs="Arial"/>
          <w:color w:val="222222"/>
          <w:sz w:val="24"/>
          <w:szCs w:val="24"/>
          <w:lang w:eastAsia="es-ES"/>
        </w:rPr>
      </w:pPr>
    </w:p>
    <w:p w:rsidR="00F61651" w:rsidRPr="00F61651" w:rsidRDefault="00F61651" w:rsidP="00F61651">
      <w:pPr>
        <w:shd w:val="clear" w:color="auto" w:fill="FFFFFF"/>
        <w:spacing w:after="0" w:line="240" w:lineRule="auto"/>
        <w:jc w:val="both"/>
        <w:rPr>
          <w:rFonts w:ascii="Arial" w:eastAsia="Times New Roman" w:hAnsi="Arial" w:cs="Arial"/>
          <w:color w:val="222222"/>
          <w:sz w:val="24"/>
          <w:szCs w:val="24"/>
          <w:lang w:eastAsia="es-ES"/>
        </w:rPr>
      </w:pPr>
      <w:r w:rsidRPr="00F61651">
        <w:rPr>
          <w:rFonts w:ascii="Arial" w:eastAsia="Times New Roman" w:hAnsi="Arial" w:cs="Arial"/>
          <w:color w:val="222222"/>
          <w:sz w:val="24"/>
          <w:szCs w:val="24"/>
          <w:lang w:eastAsia="es-ES"/>
        </w:rPr>
        <w:t xml:space="preserve">• Una Página </w:t>
      </w:r>
      <w:proofErr w:type="spellStart"/>
      <w:r w:rsidRPr="00F61651">
        <w:rPr>
          <w:rFonts w:ascii="Arial" w:eastAsia="Times New Roman" w:hAnsi="Arial" w:cs="Arial"/>
          <w:color w:val="222222"/>
          <w:sz w:val="24"/>
          <w:szCs w:val="24"/>
          <w:lang w:eastAsia="es-ES"/>
        </w:rPr>
        <w:t>Neobíblica</w:t>
      </w:r>
      <w:proofErr w:type="spellEnd"/>
      <w:r w:rsidRPr="00F61651">
        <w:rPr>
          <w:rFonts w:ascii="Arial" w:eastAsia="Times New Roman" w:hAnsi="Arial" w:cs="Arial"/>
          <w:color w:val="222222"/>
          <w:sz w:val="24"/>
          <w:szCs w:val="24"/>
          <w:lang w:eastAsia="es-ES"/>
        </w:rPr>
        <w:t>: </w:t>
      </w:r>
      <w:r w:rsidRPr="00F61651">
        <w:rPr>
          <w:rFonts w:ascii="Arial" w:eastAsia="Times New Roman" w:hAnsi="Arial" w:cs="Arial"/>
          <w:i/>
          <w:iCs/>
          <w:color w:val="222222"/>
          <w:sz w:val="24"/>
          <w:szCs w:val="24"/>
          <w:lang w:eastAsia="es-ES"/>
        </w:rPr>
        <w:t>Ella y yo ante el lago </w:t>
      </w:r>
      <w:r w:rsidRPr="00F61651">
        <w:rPr>
          <w:rFonts w:ascii="Arial" w:eastAsia="Times New Roman" w:hAnsi="Arial" w:cs="Arial"/>
          <w:color w:val="222222"/>
          <w:sz w:val="24"/>
          <w:szCs w:val="24"/>
          <w:lang w:eastAsia="es-ES"/>
        </w:rPr>
        <w:t>(inspirada en el Buen Samaritano), de Mirna FIGUEREDO, cubana, de Santiago de Cuba. En la </w:t>
      </w:r>
      <w:hyperlink r:id="rId6" w:tgtFrame="_blank" w:history="1">
        <w:r w:rsidRPr="00F61651">
          <w:rPr>
            <w:rFonts w:ascii="Arial" w:eastAsia="Times New Roman" w:hAnsi="Arial" w:cs="Arial"/>
            <w:color w:val="1155CC"/>
            <w:sz w:val="24"/>
            <w:szCs w:val="24"/>
            <w:u w:val="single"/>
            <w:lang w:eastAsia="es-ES"/>
          </w:rPr>
          <w:t xml:space="preserve">página de las Páginas </w:t>
        </w:r>
        <w:proofErr w:type="spellStart"/>
        <w:r w:rsidRPr="00F61651">
          <w:rPr>
            <w:rFonts w:ascii="Arial" w:eastAsia="Times New Roman" w:hAnsi="Arial" w:cs="Arial"/>
            <w:color w:val="1155CC"/>
            <w:sz w:val="24"/>
            <w:szCs w:val="24"/>
            <w:u w:val="single"/>
            <w:lang w:eastAsia="es-ES"/>
          </w:rPr>
          <w:t>Neobíblicas</w:t>
        </w:r>
        <w:proofErr w:type="spellEnd"/>
      </w:hyperlink>
      <w:r w:rsidRPr="00F61651">
        <w:rPr>
          <w:rFonts w:ascii="Arial" w:eastAsia="Times New Roman" w:hAnsi="Arial" w:cs="Arial"/>
          <w:color w:val="222222"/>
          <w:sz w:val="24"/>
          <w:szCs w:val="24"/>
          <w:lang w:eastAsia="es-ES"/>
        </w:rPr>
        <w:t>. </w:t>
      </w:r>
    </w:p>
    <w:p w:rsidR="00F61651" w:rsidRPr="00F61651" w:rsidRDefault="00F61651" w:rsidP="00F61651">
      <w:pPr>
        <w:shd w:val="clear" w:color="auto" w:fill="FFFFFF"/>
        <w:spacing w:after="0" w:line="240" w:lineRule="auto"/>
        <w:jc w:val="both"/>
        <w:rPr>
          <w:rFonts w:ascii="Arial" w:eastAsia="Times New Roman" w:hAnsi="Arial" w:cs="Arial"/>
          <w:color w:val="222222"/>
          <w:sz w:val="24"/>
          <w:szCs w:val="24"/>
          <w:lang w:eastAsia="es-ES"/>
        </w:rPr>
      </w:pPr>
    </w:p>
    <w:p w:rsidR="00F61651" w:rsidRPr="00F61651" w:rsidRDefault="00F61651" w:rsidP="00F61651">
      <w:pPr>
        <w:shd w:val="clear" w:color="auto" w:fill="FFFFFF"/>
        <w:spacing w:after="0" w:line="240" w:lineRule="auto"/>
        <w:jc w:val="both"/>
        <w:rPr>
          <w:rFonts w:ascii="Arial" w:eastAsia="Times New Roman" w:hAnsi="Arial" w:cs="Arial"/>
          <w:color w:val="222222"/>
          <w:sz w:val="24"/>
          <w:szCs w:val="24"/>
          <w:lang w:eastAsia="es-ES"/>
        </w:rPr>
      </w:pPr>
      <w:r w:rsidRPr="00F61651">
        <w:rPr>
          <w:rFonts w:ascii="Arial" w:eastAsia="Times New Roman" w:hAnsi="Arial" w:cs="Arial"/>
          <w:color w:val="222222"/>
          <w:sz w:val="24"/>
          <w:szCs w:val="24"/>
          <w:lang w:eastAsia="es-ES"/>
        </w:rPr>
        <w:t xml:space="preserve">• Queremos llamar la atención de ustedes hacia un blog canadiense, de Bruno MORI, teólogo y </w:t>
      </w:r>
      <w:proofErr w:type="spellStart"/>
      <w:r w:rsidRPr="00F61651">
        <w:rPr>
          <w:rFonts w:ascii="Arial" w:eastAsia="Times New Roman" w:hAnsi="Arial" w:cs="Arial"/>
          <w:color w:val="222222"/>
          <w:sz w:val="24"/>
          <w:szCs w:val="24"/>
          <w:lang w:eastAsia="es-ES"/>
        </w:rPr>
        <w:t>biblista</w:t>
      </w:r>
      <w:proofErr w:type="spellEnd"/>
      <w:r w:rsidRPr="00F61651">
        <w:rPr>
          <w:rFonts w:ascii="Arial" w:eastAsia="Times New Roman" w:hAnsi="Arial" w:cs="Arial"/>
          <w:color w:val="222222"/>
          <w:sz w:val="24"/>
          <w:szCs w:val="24"/>
          <w:lang w:eastAsia="es-ES"/>
        </w:rPr>
        <w:t xml:space="preserve"> laico que participa en una comunidad cristiana de </w:t>
      </w:r>
      <w:proofErr w:type="spellStart"/>
      <w:r w:rsidRPr="00F61651">
        <w:rPr>
          <w:rFonts w:ascii="Arial" w:eastAsia="Times New Roman" w:hAnsi="Arial" w:cs="Arial"/>
          <w:color w:val="222222"/>
          <w:sz w:val="24"/>
          <w:szCs w:val="24"/>
          <w:lang w:eastAsia="es-ES"/>
        </w:rPr>
        <w:t>Montréal</w:t>
      </w:r>
      <w:proofErr w:type="spellEnd"/>
      <w:r w:rsidRPr="00F61651">
        <w:rPr>
          <w:rFonts w:ascii="Arial" w:eastAsia="Times New Roman" w:hAnsi="Arial" w:cs="Arial"/>
          <w:color w:val="222222"/>
          <w:sz w:val="24"/>
          <w:szCs w:val="24"/>
          <w:lang w:eastAsia="es-ES"/>
        </w:rPr>
        <w:t>, Canadá, que desde hace tiempo elabora sus reflexiones teológicas y bíblicas en una línea avanzada de relectura del mensaje cristiano. Aunque los textos están mayoritariamente en francés, les invitamos a dar una ojeada a los múltiples materiales que ofrece, y, eventualmente, a establecer contacto con la comunidad. Su dirección: </w:t>
      </w:r>
      <w:hyperlink r:id="rId7" w:tgtFrame="_blank" w:history="1">
        <w:r w:rsidRPr="00F61651">
          <w:rPr>
            <w:rFonts w:ascii="Arial" w:eastAsia="Times New Roman" w:hAnsi="Arial" w:cs="Arial"/>
            <w:color w:val="1155CC"/>
            <w:sz w:val="24"/>
            <w:szCs w:val="24"/>
            <w:u w:val="single"/>
            <w:lang w:eastAsia="es-ES"/>
          </w:rPr>
          <w:t>http://brunomori39.blogspot.ca/</w:t>
        </w:r>
      </w:hyperlink>
      <w:r w:rsidRPr="00F61651">
        <w:rPr>
          <w:rFonts w:ascii="Arial" w:eastAsia="Times New Roman" w:hAnsi="Arial" w:cs="Arial"/>
          <w:color w:val="222222"/>
          <w:sz w:val="24"/>
          <w:szCs w:val="24"/>
          <w:lang w:eastAsia="es-ES"/>
        </w:rPr>
        <w:t> </w:t>
      </w:r>
    </w:p>
    <w:p w:rsidR="00F61651" w:rsidRPr="00F61651" w:rsidRDefault="00F61651" w:rsidP="00F61651">
      <w:pPr>
        <w:shd w:val="clear" w:color="auto" w:fill="FFFFFF"/>
        <w:spacing w:after="0" w:line="240" w:lineRule="auto"/>
        <w:jc w:val="both"/>
        <w:rPr>
          <w:rFonts w:ascii="Arial" w:eastAsia="Times New Roman" w:hAnsi="Arial" w:cs="Arial"/>
          <w:color w:val="222222"/>
          <w:sz w:val="24"/>
          <w:szCs w:val="24"/>
          <w:lang w:eastAsia="es-ES"/>
        </w:rPr>
      </w:pPr>
    </w:p>
    <w:p w:rsidR="00F61651" w:rsidRPr="00F61651" w:rsidRDefault="00F61651" w:rsidP="00F61651">
      <w:pPr>
        <w:shd w:val="clear" w:color="auto" w:fill="FFFFFF"/>
        <w:spacing w:after="0" w:line="240" w:lineRule="auto"/>
        <w:jc w:val="both"/>
        <w:rPr>
          <w:rFonts w:ascii="Arial" w:eastAsia="Times New Roman" w:hAnsi="Arial" w:cs="Arial"/>
          <w:color w:val="222222"/>
          <w:sz w:val="24"/>
          <w:szCs w:val="24"/>
          <w:lang w:eastAsia="es-ES"/>
        </w:rPr>
      </w:pPr>
      <w:r w:rsidRPr="00F61651">
        <w:rPr>
          <w:rFonts w:ascii="Arial" w:eastAsia="Times New Roman" w:hAnsi="Arial" w:cs="Arial"/>
          <w:color w:val="222222"/>
          <w:sz w:val="24"/>
          <w:szCs w:val="24"/>
          <w:lang w:eastAsia="es-ES"/>
        </w:rPr>
        <w:t>• Las comunidades de base de la Parroquia de San Pablo de Managua, que jugaron un papel destacado en la trayectoria cristiana revolucionaria nicaragüense, han reelaborado su memoria histórica y la han publicado en un libro editado por Félix JIMÉNEZ, </w:t>
      </w:r>
      <w:r w:rsidRPr="00F61651">
        <w:rPr>
          <w:rFonts w:ascii="Arial" w:eastAsia="Times New Roman" w:hAnsi="Arial" w:cs="Arial"/>
          <w:i/>
          <w:iCs/>
          <w:color w:val="222222"/>
          <w:sz w:val="24"/>
          <w:szCs w:val="24"/>
          <w:lang w:eastAsia="es-ES"/>
        </w:rPr>
        <w:t>Pobres por los pobres: Las Comunidades Eclesiales de Base de la Parroquia San Pablo Apóstol</w:t>
      </w:r>
      <w:r w:rsidRPr="00F61651">
        <w:rPr>
          <w:rFonts w:ascii="Arial" w:eastAsia="Times New Roman" w:hAnsi="Arial" w:cs="Arial"/>
          <w:color w:val="222222"/>
          <w:sz w:val="24"/>
          <w:szCs w:val="24"/>
          <w:lang w:eastAsia="es-ES"/>
        </w:rPr>
        <w:t> </w:t>
      </w:r>
      <w:r w:rsidRPr="00F61651">
        <w:rPr>
          <w:rFonts w:ascii="Arial" w:eastAsia="Times New Roman" w:hAnsi="Arial" w:cs="Arial"/>
          <w:i/>
          <w:iCs/>
          <w:color w:val="222222"/>
          <w:sz w:val="24"/>
          <w:szCs w:val="24"/>
          <w:lang w:eastAsia="es-ES"/>
        </w:rPr>
        <w:t>(1966-2016)</w:t>
      </w:r>
      <w:r w:rsidRPr="00F61651">
        <w:rPr>
          <w:rFonts w:ascii="Arial" w:eastAsia="Times New Roman" w:hAnsi="Arial" w:cs="Arial"/>
          <w:color w:val="222222"/>
          <w:sz w:val="24"/>
          <w:szCs w:val="24"/>
          <w:lang w:eastAsia="es-ES"/>
        </w:rPr>
        <w:t>. El libro cuesta 10 dólares; los interesados pueden dirigirse al editor: </w:t>
      </w:r>
      <w:hyperlink r:id="rId8" w:tgtFrame="_blank" w:history="1">
        <w:r w:rsidRPr="00F61651">
          <w:rPr>
            <w:rFonts w:ascii="Arial" w:eastAsia="Times New Roman" w:hAnsi="Arial" w:cs="Arial"/>
            <w:color w:val="1155CC"/>
            <w:sz w:val="24"/>
            <w:szCs w:val="24"/>
            <w:u w:val="single"/>
            <w:lang w:eastAsia="es-ES"/>
          </w:rPr>
          <w:t>fjimenezsanchez43@hotmail.com</w:t>
        </w:r>
      </w:hyperlink>
    </w:p>
    <w:p w:rsidR="00F61651" w:rsidRPr="00F61651" w:rsidRDefault="00F61651" w:rsidP="00F61651">
      <w:pPr>
        <w:shd w:val="clear" w:color="auto" w:fill="FFFFFF"/>
        <w:spacing w:after="0" w:line="240" w:lineRule="auto"/>
        <w:jc w:val="both"/>
        <w:rPr>
          <w:rFonts w:ascii="Arial" w:eastAsia="Times New Roman" w:hAnsi="Arial" w:cs="Arial"/>
          <w:color w:val="222222"/>
          <w:sz w:val="24"/>
          <w:szCs w:val="24"/>
          <w:lang w:eastAsia="es-ES"/>
        </w:rPr>
      </w:pPr>
    </w:p>
    <w:p w:rsidR="00F61651" w:rsidRPr="00F61651" w:rsidRDefault="00F61651" w:rsidP="00F61651">
      <w:pPr>
        <w:shd w:val="clear" w:color="auto" w:fill="FFFFFF"/>
        <w:spacing w:after="0" w:line="240" w:lineRule="auto"/>
        <w:jc w:val="both"/>
        <w:rPr>
          <w:rFonts w:ascii="Arial" w:eastAsia="Times New Roman" w:hAnsi="Arial" w:cs="Arial"/>
          <w:color w:val="222222"/>
          <w:sz w:val="24"/>
          <w:szCs w:val="24"/>
          <w:lang w:eastAsia="es-ES"/>
        </w:rPr>
      </w:pPr>
      <w:r w:rsidRPr="00F61651">
        <w:rPr>
          <w:rFonts w:ascii="Arial" w:eastAsia="Times New Roman" w:hAnsi="Arial" w:cs="Arial"/>
          <w:color w:val="222222"/>
          <w:sz w:val="24"/>
          <w:szCs w:val="24"/>
          <w:lang w:eastAsia="es-ES"/>
        </w:rPr>
        <w:t>No les entretenemos más. Les agradecemos mucho su atención. </w:t>
      </w:r>
    </w:p>
    <w:p w:rsidR="00F61651" w:rsidRPr="00F61651" w:rsidRDefault="00F61651" w:rsidP="00F61651">
      <w:pPr>
        <w:shd w:val="clear" w:color="auto" w:fill="FFFFFF"/>
        <w:spacing w:after="0" w:line="240" w:lineRule="auto"/>
        <w:jc w:val="both"/>
        <w:rPr>
          <w:rFonts w:ascii="Arial" w:eastAsia="Times New Roman" w:hAnsi="Arial" w:cs="Arial"/>
          <w:color w:val="222222"/>
          <w:sz w:val="24"/>
          <w:szCs w:val="24"/>
          <w:lang w:eastAsia="es-ES"/>
        </w:rPr>
      </w:pPr>
      <w:r w:rsidRPr="00F61651">
        <w:rPr>
          <w:rFonts w:ascii="Arial" w:eastAsia="Times New Roman" w:hAnsi="Arial" w:cs="Arial"/>
          <w:color w:val="222222"/>
          <w:sz w:val="24"/>
          <w:szCs w:val="24"/>
          <w:lang w:eastAsia="es-ES"/>
        </w:rPr>
        <w:lastRenderedPageBreak/>
        <w:t>Fraternal/sororalmente, </w:t>
      </w:r>
    </w:p>
    <w:p w:rsidR="00F61651" w:rsidRPr="00F61651" w:rsidRDefault="00F61651" w:rsidP="00F61651">
      <w:pPr>
        <w:shd w:val="clear" w:color="auto" w:fill="FFFFFF"/>
        <w:spacing w:after="0" w:line="240" w:lineRule="auto"/>
        <w:jc w:val="both"/>
        <w:rPr>
          <w:rFonts w:ascii="Arial" w:eastAsia="Times New Roman" w:hAnsi="Arial" w:cs="Arial"/>
          <w:color w:val="222222"/>
          <w:sz w:val="24"/>
          <w:szCs w:val="24"/>
          <w:lang w:eastAsia="es-ES"/>
        </w:rPr>
      </w:pPr>
      <w:proofErr w:type="gramStart"/>
      <w:r w:rsidRPr="00F61651">
        <w:rPr>
          <w:rFonts w:ascii="Arial" w:eastAsia="Times New Roman" w:hAnsi="Arial" w:cs="Arial"/>
          <w:color w:val="222222"/>
          <w:sz w:val="24"/>
          <w:szCs w:val="24"/>
          <w:lang w:eastAsia="es-ES"/>
        </w:rPr>
        <w:t>el</w:t>
      </w:r>
      <w:proofErr w:type="gramEnd"/>
      <w:r w:rsidRPr="00F61651">
        <w:rPr>
          <w:rFonts w:ascii="Arial" w:eastAsia="Times New Roman" w:hAnsi="Arial" w:cs="Arial"/>
          <w:color w:val="222222"/>
          <w:sz w:val="24"/>
          <w:szCs w:val="24"/>
          <w:lang w:eastAsia="es-ES"/>
        </w:rPr>
        <w:t> </w:t>
      </w:r>
      <w:r w:rsidRPr="00F61651">
        <w:rPr>
          <w:rFonts w:ascii="Arial" w:eastAsia="Times New Roman" w:hAnsi="Arial" w:cs="Arial"/>
          <w:b/>
          <w:bCs/>
          <w:color w:val="222222"/>
          <w:sz w:val="24"/>
          <w:szCs w:val="24"/>
          <w:lang w:eastAsia="es-ES"/>
        </w:rPr>
        <w:t xml:space="preserve">Equipo </w:t>
      </w:r>
      <w:proofErr w:type="spellStart"/>
      <w:r w:rsidRPr="00F61651">
        <w:rPr>
          <w:rFonts w:ascii="Arial" w:eastAsia="Times New Roman" w:hAnsi="Arial" w:cs="Arial"/>
          <w:b/>
          <w:bCs/>
          <w:color w:val="222222"/>
          <w:sz w:val="24"/>
          <w:szCs w:val="24"/>
          <w:lang w:eastAsia="es-ES"/>
        </w:rPr>
        <w:t>Koinonía</w:t>
      </w:r>
      <w:proofErr w:type="spellEnd"/>
      <w:r w:rsidRPr="00F61651">
        <w:rPr>
          <w:rFonts w:ascii="Arial" w:eastAsia="Times New Roman" w:hAnsi="Arial" w:cs="Arial"/>
          <w:b/>
          <w:bCs/>
          <w:color w:val="222222"/>
          <w:sz w:val="24"/>
          <w:szCs w:val="24"/>
          <w:lang w:eastAsia="es-ES"/>
        </w:rPr>
        <w:t>.</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61651"/>
    <w:rsid w:val="00590F50"/>
    <w:rsid w:val="00D509D7"/>
    <w:rsid w:val="00F6165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F61651"/>
    <w:rPr>
      <w:color w:val="0000FF"/>
      <w:u w:val="single"/>
    </w:rPr>
  </w:style>
  <w:style w:type="paragraph" w:styleId="Ttulo">
    <w:name w:val="Title"/>
    <w:basedOn w:val="Normal"/>
    <w:next w:val="Normal"/>
    <w:link w:val="TtuloCar"/>
    <w:uiPriority w:val="10"/>
    <w:qFormat/>
    <w:rsid w:val="00F6165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61651"/>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divs>
    <w:div w:id="95685628">
      <w:bodyDiv w:val="1"/>
      <w:marLeft w:val="0"/>
      <w:marRight w:val="0"/>
      <w:marTop w:val="0"/>
      <w:marBottom w:val="0"/>
      <w:divBdr>
        <w:top w:val="none" w:sz="0" w:space="0" w:color="auto"/>
        <w:left w:val="none" w:sz="0" w:space="0" w:color="auto"/>
        <w:bottom w:val="none" w:sz="0" w:space="0" w:color="auto"/>
        <w:right w:val="none" w:sz="0" w:space="0" w:color="auto"/>
      </w:divBdr>
      <w:divsChild>
        <w:div w:id="35008979">
          <w:marLeft w:val="0"/>
          <w:marRight w:val="0"/>
          <w:marTop w:val="0"/>
          <w:marBottom w:val="0"/>
          <w:divBdr>
            <w:top w:val="none" w:sz="0" w:space="0" w:color="auto"/>
            <w:left w:val="none" w:sz="0" w:space="0" w:color="auto"/>
            <w:bottom w:val="none" w:sz="0" w:space="0" w:color="auto"/>
            <w:right w:val="none" w:sz="0" w:space="0" w:color="auto"/>
          </w:divBdr>
        </w:div>
        <w:div w:id="359672101">
          <w:marLeft w:val="0"/>
          <w:marRight w:val="0"/>
          <w:marTop w:val="0"/>
          <w:marBottom w:val="0"/>
          <w:divBdr>
            <w:top w:val="none" w:sz="0" w:space="0" w:color="auto"/>
            <w:left w:val="none" w:sz="0" w:space="0" w:color="auto"/>
            <w:bottom w:val="none" w:sz="0" w:space="0" w:color="auto"/>
            <w:right w:val="none" w:sz="0" w:space="0" w:color="auto"/>
          </w:divBdr>
        </w:div>
        <w:div w:id="2089570867">
          <w:marLeft w:val="0"/>
          <w:marRight w:val="0"/>
          <w:marTop w:val="0"/>
          <w:marBottom w:val="0"/>
          <w:divBdr>
            <w:top w:val="none" w:sz="0" w:space="0" w:color="auto"/>
            <w:left w:val="none" w:sz="0" w:space="0" w:color="auto"/>
            <w:bottom w:val="none" w:sz="0" w:space="0" w:color="auto"/>
            <w:right w:val="none" w:sz="0" w:space="0" w:color="auto"/>
          </w:divBdr>
        </w:div>
        <w:div w:id="143551834">
          <w:marLeft w:val="0"/>
          <w:marRight w:val="0"/>
          <w:marTop w:val="0"/>
          <w:marBottom w:val="0"/>
          <w:divBdr>
            <w:top w:val="none" w:sz="0" w:space="0" w:color="auto"/>
            <w:left w:val="none" w:sz="0" w:space="0" w:color="auto"/>
            <w:bottom w:val="none" w:sz="0" w:space="0" w:color="auto"/>
            <w:right w:val="none" w:sz="0" w:space="0" w:color="auto"/>
          </w:divBdr>
        </w:div>
        <w:div w:id="1307978515">
          <w:marLeft w:val="0"/>
          <w:marRight w:val="0"/>
          <w:marTop w:val="0"/>
          <w:marBottom w:val="0"/>
          <w:divBdr>
            <w:top w:val="none" w:sz="0" w:space="0" w:color="auto"/>
            <w:left w:val="none" w:sz="0" w:space="0" w:color="auto"/>
            <w:bottom w:val="none" w:sz="0" w:space="0" w:color="auto"/>
            <w:right w:val="none" w:sz="0" w:space="0" w:color="auto"/>
          </w:divBdr>
        </w:div>
        <w:div w:id="28531782">
          <w:marLeft w:val="0"/>
          <w:marRight w:val="0"/>
          <w:marTop w:val="0"/>
          <w:marBottom w:val="0"/>
          <w:divBdr>
            <w:top w:val="none" w:sz="0" w:space="0" w:color="auto"/>
            <w:left w:val="none" w:sz="0" w:space="0" w:color="auto"/>
            <w:bottom w:val="none" w:sz="0" w:space="0" w:color="auto"/>
            <w:right w:val="none" w:sz="0" w:space="0" w:color="auto"/>
          </w:divBdr>
        </w:div>
        <w:div w:id="33698008">
          <w:marLeft w:val="0"/>
          <w:marRight w:val="0"/>
          <w:marTop w:val="0"/>
          <w:marBottom w:val="0"/>
          <w:divBdr>
            <w:top w:val="none" w:sz="0" w:space="0" w:color="auto"/>
            <w:left w:val="none" w:sz="0" w:space="0" w:color="auto"/>
            <w:bottom w:val="none" w:sz="0" w:space="0" w:color="auto"/>
            <w:right w:val="none" w:sz="0" w:space="0" w:color="auto"/>
          </w:divBdr>
        </w:div>
        <w:div w:id="1580402059">
          <w:marLeft w:val="0"/>
          <w:marRight w:val="0"/>
          <w:marTop w:val="0"/>
          <w:marBottom w:val="0"/>
          <w:divBdr>
            <w:top w:val="none" w:sz="0" w:space="0" w:color="auto"/>
            <w:left w:val="none" w:sz="0" w:space="0" w:color="auto"/>
            <w:bottom w:val="none" w:sz="0" w:space="0" w:color="auto"/>
            <w:right w:val="none" w:sz="0" w:space="0" w:color="auto"/>
          </w:divBdr>
        </w:div>
        <w:div w:id="567494406">
          <w:marLeft w:val="0"/>
          <w:marRight w:val="0"/>
          <w:marTop w:val="0"/>
          <w:marBottom w:val="0"/>
          <w:divBdr>
            <w:top w:val="none" w:sz="0" w:space="0" w:color="auto"/>
            <w:left w:val="none" w:sz="0" w:space="0" w:color="auto"/>
            <w:bottom w:val="none" w:sz="0" w:space="0" w:color="auto"/>
            <w:right w:val="none" w:sz="0" w:space="0" w:color="auto"/>
          </w:divBdr>
        </w:div>
        <w:div w:id="1090198314">
          <w:marLeft w:val="0"/>
          <w:marRight w:val="0"/>
          <w:marTop w:val="0"/>
          <w:marBottom w:val="0"/>
          <w:divBdr>
            <w:top w:val="none" w:sz="0" w:space="0" w:color="auto"/>
            <w:left w:val="none" w:sz="0" w:space="0" w:color="auto"/>
            <w:bottom w:val="none" w:sz="0" w:space="0" w:color="auto"/>
            <w:right w:val="none" w:sz="0" w:space="0" w:color="auto"/>
          </w:divBdr>
        </w:div>
        <w:div w:id="593779356">
          <w:marLeft w:val="0"/>
          <w:marRight w:val="0"/>
          <w:marTop w:val="0"/>
          <w:marBottom w:val="0"/>
          <w:divBdr>
            <w:top w:val="none" w:sz="0" w:space="0" w:color="auto"/>
            <w:left w:val="none" w:sz="0" w:space="0" w:color="auto"/>
            <w:bottom w:val="none" w:sz="0" w:space="0" w:color="auto"/>
            <w:right w:val="none" w:sz="0" w:space="0" w:color="auto"/>
          </w:divBdr>
        </w:div>
        <w:div w:id="1139108485">
          <w:marLeft w:val="0"/>
          <w:marRight w:val="0"/>
          <w:marTop w:val="0"/>
          <w:marBottom w:val="0"/>
          <w:divBdr>
            <w:top w:val="none" w:sz="0" w:space="0" w:color="auto"/>
            <w:left w:val="none" w:sz="0" w:space="0" w:color="auto"/>
            <w:bottom w:val="none" w:sz="0" w:space="0" w:color="auto"/>
            <w:right w:val="none" w:sz="0" w:space="0" w:color="auto"/>
          </w:divBdr>
        </w:div>
        <w:div w:id="333146765">
          <w:marLeft w:val="0"/>
          <w:marRight w:val="0"/>
          <w:marTop w:val="0"/>
          <w:marBottom w:val="0"/>
          <w:divBdr>
            <w:top w:val="none" w:sz="0" w:space="0" w:color="auto"/>
            <w:left w:val="none" w:sz="0" w:space="0" w:color="auto"/>
            <w:bottom w:val="none" w:sz="0" w:space="0" w:color="auto"/>
            <w:right w:val="none" w:sz="0" w:space="0" w:color="auto"/>
          </w:divBdr>
        </w:div>
        <w:div w:id="959726593">
          <w:marLeft w:val="0"/>
          <w:marRight w:val="0"/>
          <w:marTop w:val="0"/>
          <w:marBottom w:val="0"/>
          <w:divBdr>
            <w:top w:val="none" w:sz="0" w:space="0" w:color="auto"/>
            <w:left w:val="none" w:sz="0" w:space="0" w:color="auto"/>
            <w:bottom w:val="none" w:sz="0" w:space="0" w:color="auto"/>
            <w:right w:val="none" w:sz="0" w:space="0" w:color="auto"/>
          </w:divBdr>
        </w:div>
        <w:div w:id="1797599762">
          <w:marLeft w:val="0"/>
          <w:marRight w:val="0"/>
          <w:marTop w:val="0"/>
          <w:marBottom w:val="0"/>
          <w:divBdr>
            <w:top w:val="none" w:sz="0" w:space="0" w:color="auto"/>
            <w:left w:val="none" w:sz="0" w:space="0" w:color="auto"/>
            <w:bottom w:val="none" w:sz="0" w:space="0" w:color="auto"/>
            <w:right w:val="none" w:sz="0" w:space="0" w:color="auto"/>
          </w:divBdr>
        </w:div>
        <w:div w:id="1764304461">
          <w:marLeft w:val="0"/>
          <w:marRight w:val="0"/>
          <w:marTop w:val="0"/>
          <w:marBottom w:val="0"/>
          <w:divBdr>
            <w:top w:val="none" w:sz="0" w:space="0" w:color="auto"/>
            <w:left w:val="none" w:sz="0" w:space="0" w:color="auto"/>
            <w:bottom w:val="none" w:sz="0" w:space="0" w:color="auto"/>
            <w:right w:val="none" w:sz="0" w:space="0" w:color="auto"/>
          </w:divBdr>
        </w:div>
        <w:div w:id="1607424977">
          <w:marLeft w:val="0"/>
          <w:marRight w:val="0"/>
          <w:marTop w:val="0"/>
          <w:marBottom w:val="0"/>
          <w:divBdr>
            <w:top w:val="none" w:sz="0" w:space="0" w:color="auto"/>
            <w:left w:val="none" w:sz="0" w:space="0" w:color="auto"/>
            <w:bottom w:val="none" w:sz="0" w:space="0" w:color="auto"/>
            <w:right w:val="none" w:sz="0" w:space="0" w:color="auto"/>
          </w:divBdr>
        </w:div>
        <w:div w:id="20727332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fjimenezsanchez43@hotmail.com" TargetMode="External"/><Relationship Id="rId3" Type="http://schemas.openxmlformats.org/officeDocument/2006/relationships/webSettings" Target="webSettings.xml"/><Relationship Id="rId7" Type="http://schemas.openxmlformats.org/officeDocument/2006/relationships/hyperlink" Target="http://brunomori39.blogspot.c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rvicioskoinonia.org/neobiblicas/" TargetMode="External"/><Relationship Id="rId5" Type="http://schemas.openxmlformats.org/officeDocument/2006/relationships/hyperlink" Target="http://servicioskoinonia.org/cuentoscortos/index.php" TargetMode="External"/><Relationship Id="rId10" Type="http://schemas.openxmlformats.org/officeDocument/2006/relationships/theme" Target="theme/theme1.xml"/><Relationship Id="rId4" Type="http://schemas.openxmlformats.org/officeDocument/2006/relationships/hyperlink" Target="http://servicioskoinonia.org/boff/"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481</Words>
  <Characters>2649</Characters>
  <Application>Microsoft Office Word</Application>
  <DocSecurity>0</DocSecurity>
  <Lines>22</Lines>
  <Paragraphs>6</Paragraphs>
  <ScaleCrop>false</ScaleCrop>
  <Company/>
  <LinksUpToDate>false</LinksUpToDate>
  <CharactersWithSpaces>3124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2016-09-12T12:53:00Z</dcterms:created>
  <dcterms:modified xsi:type="dcterms:W3CDTF">2016-09-12T12:54:00Z</dcterms:modified>
</cp:coreProperties>
</file>