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2D4" w:rsidRDefault="000472D4" w:rsidP="000472D4">
      <w:pPr>
        <w:spacing w:after="0" w:line="240" w:lineRule="auto"/>
        <w:jc w:val="center"/>
        <w:rPr>
          <w:rFonts w:ascii="Times New Roman" w:eastAsia="Times New Roman" w:hAnsi="Times New Roman" w:cs="Times New Roman"/>
          <w:b/>
          <w:bCs/>
          <w:color w:val="AE2126"/>
          <w:sz w:val="32"/>
          <w:szCs w:val="32"/>
          <w:lang w:eastAsia="es-ES"/>
        </w:rPr>
      </w:pPr>
      <w:r w:rsidRPr="000472D4">
        <w:rPr>
          <w:rFonts w:ascii="Times New Roman" w:eastAsia="Times New Roman" w:hAnsi="Times New Roman" w:cs="Times New Roman"/>
          <w:b/>
          <w:bCs/>
          <w:color w:val="AE2126"/>
          <w:sz w:val="32"/>
          <w:szCs w:val="32"/>
          <w:lang w:eastAsia="es-ES"/>
        </w:rPr>
        <w:t>Cada cierto tiempo la plutocracia intenta un golpe </w:t>
      </w:r>
    </w:p>
    <w:p w:rsidR="000472D4" w:rsidRDefault="000472D4" w:rsidP="000472D4">
      <w:pPr>
        <w:spacing w:after="0" w:line="240" w:lineRule="auto"/>
        <w:jc w:val="center"/>
        <w:rPr>
          <w:rFonts w:ascii="Times New Roman" w:eastAsia="Times New Roman" w:hAnsi="Times New Roman" w:cs="Times New Roman"/>
          <w:b/>
          <w:bCs/>
          <w:color w:val="000000" w:themeColor="text1"/>
          <w:sz w:val="24"/>
          <w:szCs w:val="24"/>
          <w:lang w:eastAsia="es-ES"/>
        </w:rPr>
      </w:pPr>
    </w:p>
    <w:p w:rsidR="000472D4" w:rsidRPr="000472D4" w:rsidRDefault="000472D4" w:rsidP="000472D4">
      <w:pPr>
        <w:spacing w:after="0" w:line="240" w:lineRule="auto"/>
        <w:jc w:val="center"/>
        <w:rPr>
          <w:rFonts w:ascii="Times New Roman" w:eastAsia="Times New Roman" w:hAnsi="Times New Roman" w:cs="Times New Roman"/>
          <w:color w:val="000000" w:themeColor="text1"/>
          <w:sz w:val="24"/>
          <w:szCs w:val="24"/>
          <w:lang w:eastAsia="es-ES"/>
        </w:rPr>
      </w:pPr>
      <w:r w:rsidRPr="000472D4">
        <w:rPr>
          <w:rFonts w:ascii="Times New Roman" w:eastAsia="Times New Roman" w:hAnsi="Times New Roman" w:cs="Times New Roman"/>
          <w:b/>
          <w:bCs/>
          <w:color w:val="000000" w:themeColor="text1"/>
          <w:sz w:val="24"/>
          <w:szCs w:val="24"/>
          <w:lang w:eastAsia="es-ES"/>
        </w:rPr>
        <w:t xml:space="preserve">Leonardo </w:t>
      </w:r>
      <w:proofErr w:type="spellStart"/>
      <w:r w:rsidRPr="000472D4">
        <w:rPr>
          <w:rFonts w:ascii="Times New Roman" w:eastAsia="Times New Roman" w:hAnsi="Times New Roman" w:cs="Times New Roman"/>
          <w:b/>
          <w:bCs/>
          <w:color w:val="000000" w:themeColor="text1"/>
          <w:sz w:val="24"/>
          <w:szCs w:val="24"/>
          <w:lang w:eastAsia="es-ES"/>
        </w:rPr>
        <w:t>Boff</w:t>
      </w:r>
      <w:proofErr w:type="spellEnd"/>
    </w:p>
    <w:p w:rsidR="000472D4" w:rsidRPr="000472D4" w:rsidRDefault="000472D4" w:rsidP="000472D4">
      <w:pPr>
        <w:spacing w:after="0" w:line="240" w:lineRule="auto"/>
        <w:jc w:val="both"/>
        <w:rPr>
          <w:rFonts w:ascii="Times New Roman" w:eastAsia="Times New Roman" w:hAnsi="Times New Roman" w:cs="Times New Roman"/>
          <w:sz w:val="24"/>
          <w:szCs w:val="24"/>
          <w:lang w:eastAsia="es-ES"/>
        </w:rPr>
      </w:pP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La plutocracia brasilera (los 71.440 multimillonarios según el IPEA) tiene poca fantasía. Usa los mismos métodos, el mismo lenguaje, el mismo recurso farisaico del moralismo y del combate a la corrupción para ocultar la propia corrupción y dar un golpe a la democracia para salvaguardar sus privilegios. Siempre que emerge una democracia con apertura a lo social se llenan de miedo. Organizan una unión de fuerzas que implica a sectores de la política, del poder judicial, del MPF, de la Policía Federal y principalmente de la prensa conservadora y reaccionaria, como es el caso del conglomerado </w:t>
      </w:r>
      <w:r w:rsidRPr="000472D4">
        <w:rPr>
          <w:rFonts w:ascii="Arial" w:eastAsia="Times New Roman" w:hAnsi="Arial" w:cs="Arial"/>
          <w:i/>
          <w:iCs/>
          <w:color w:val="222222"/>
          <w:sz w:val="24"/>
          <w:szCs w:val="24"/>
          <w:lang w:eastAsia="es-ES"/>
        </w:rPr>
        <w:t>O Globo</w:t>
      </w:r>
      <w:r w:rsidRPr="000472D4">
        <w:rPr>
          <w:rFonts w:ascii="Arial" w:eastAsia="Times New Roman" w:hAnsi="Arial" w:cs="Arial"/>
          <w:color w:val="222222"/>
          <w:sz w:val="24"/>
          <w:szCs w:val="24"/>
          <w:lang w:eastAsia="es-ES"/>
        </w:rPr>
        <w:t xml:space="preserve">. Así hicieron con Vargas, con </w:t>
      </w:r>
      <w:proofErr w:type="spellStart"/>
      <w:r w:rsidRPr="000472D4">
        <w:rPr>
          <w:rFonts w:ascii="Arial" w:eastAsia="Times New Roman" w:hAnsi="Arial" w:cs="Arial"/>
          <w:color w:val="222222"/>
          <w:sz w:val="24"/>
          <w:szCs w:val="24"/>
          <w:lang w:eastAsia="es-ES"/>
        </w:rPr>
        <w:t>Jango</w:t>
      </w:r>
      <w:proofErr w:type="spellEnd"/>
      <w:r w:rsidRPr="000472D4">
        <w:rPr>
          <w:rFonts w:ascii="Arial" w:eastAsia="Times New Roman" w:hAnsi="Arial" w:cs="Arial"/>
          <w:color w:val="222222"/>
          <w:sz w:val="24"/>
          <w:szCs w:val="24"/>
          <w:lang w:eastAsia="es-ES"/>
        </w:rPr>
        <w:t xml:space="preserve"> y ahora con Lula-</w:t>
      </w:r>
      <w:proofErr w:type="spellStart"/>
      <w:r w:rsidRPr="000472D4">
        <w:rPr>
          <w:rFonts w:ascii="Arial" w:eastAsia="Times New Roman" w:hAnsi="Arial" w:cs="Arial"/>
          <w:color w:val="222222"/>
          <w:sz w:val="24"/>
          <w:szCs w:val="24"/>
          <w:lang w:eastAsia="es-ES"/>
        </w:rPr>
        <w:t>Dilma</w:t>
      </w:r>
      <w:proofErr w:type="spellEnd"/>
      <w:r w:rsidRPr="000472D4">
        <w:rPr>
          <w:rFonts w:ascii="Arial" w:eastAsia="Times New Roman" w:hAnsi="Arial" w:cs="Arial"/>
          <w:color w:val="222222"/>
          <w:sz w:val="24"/>
          <w:szCs w:val="24"/>
          <w:lang w:eastAsia="es-ES"/>
        </w:rPr>
        <w:t>.</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En una entrevista a la </w:t>
      </w:r>
      <w:proofErr w:type="spellStart"/>
      <w:r w:rsidRPr="000472D4">
        <w:rPr>
          <w:rFonts w:ascii="Arial" w:eastAsia="Times New Roman" w:hAnsi="Arial" w:cs="Arial"/>
          <w:i/>
          <w:iCs/>
          <w:color w:val="222222"/>
          <w:sz w:val="24"/>
          <w:szCs w:val="24"/>
          <w:lang w:eastAsia="es-ES"/>
        </w:rPr>
        <w:t>Folha</w:t>
      </w:r>
      <w:proofErr w:type="spellEnd"/>
      <w:r w:rsidRPr="000472D4">
        <w:rPr>
          <w:rFonts w:ascii="Arial" w:eastAsia="Times New Roman" w:hAnsi="Arial" w:cs="Arial"/>
          <w:i/>
          <w:iCs/>
          <w:color w:val="222222"/>
          <w:sz w:val="24"/>
          <w:szCs w:val="24"/>
          <w:lang w:eastAsia="es-ES"/>
        </w:rPr>
        <w:t xml:space="preserve"> de São Paulo</w:t>
      </w:r>
      <w:r w:rsidRPr="000472D4">
        <w:rPr>
          <w:rFonts w:ascii="Arial" w:eastAsia="Times New Roman" w:hAnsi="Arial" w:cs="Arial"/>
          <w:color w:val="222222"/>
          <w:sz w:val="24"/>
          <w:szCs w:val="24"/>
          <w:lang w:eastAsia="es-ES"/>
        </w:rPr>
        <w:t xml:space="preserve"> (24/04/2016), </w:t>
      </w:r>
      <w:proofErr w:type="spellStart"/>
      <w:r w:rsidRPr="000472D4">
        <w:rPr>
          <w:rFonts w:ascii="Arial" w:eastAsia="Times New Roman" w:hAnsi="Arial" w:cs="Arial"/>
          <w:color w:val="222222"/>
          <w:sz w:val="24"/>
          <w:szCs w:val="24"/>
          <w:lang w:eastAsia="es-ES"/>
        </w:rPr>
        <w:t>Jessé</w:t>
      </w:r>
      <w:proofErr w:type="spellEnd"/>
      <w:r w:rsidRPr="000472D4">
        <w:rPr>
          <w:rFonts w:ascii="Arial" w:eastAsia="Times New Roman" w:hAnsi="Arial" w:cs="Arial"/>
          <w:color w:val="222222"/>
          <w:sz w:val="24"/>
          <w:szCs w:val="24"/>
          <w:lang w:eastAsia="es-ES"/>
        </w:rPr>
        <w:t xml:space="preserve"> Souza, autor de </w:t>
      </w:r>
      <w:r w:rsidRPr="000472D4">
        <w:rPr>
          <w:rFonts w:ascii="Arial" w:eastAsia="Times New Roman" w:hAnsi="Arial" w:cs="Arial"/>
          <w:i/>
          <w:iCs/>
          <w:color w:val="222222"/>
          <w:sz w:val="24"/>
          <w:szCs w:val="24"/>
          <w:lang w:eastAsia="es-ES"/>
        </w:rPr>
        <w:t>La estupidez de la inteligencia brasilera</w:t>
      </w:r>
      <w:r w:rsidRPr="000472D4">
        <w:rPr>
          <w:rFonts w:ascii="Arial" w:eastAsia="Times New Roman" w:hAnsi="Arial" w:cs="Arial"/>
          <w:color w:val="222222"/>
          <w:sz w:val="24"/>
          <w:szCs w:val="24"/>
          <w:lang w:eastAsia="es-ES"/>
        </w:rPr>
        <w:t> (</w:t>
      </w:r>
      <w:proofErr w:type="spellStart"/>
      <w:r w:rsidRPr="000472D4">
        <w:rPr>
          <w:rFonts w:ascii="Arial" w:eastAsia="Times New Roman" w:hAnsi="Arial" w:cs="Arial"/>
          <w:color w:val="222222"/>
          <w:sz w:val="24"/>
          <w:szCs w:val="24"/>
          <w:lang w:eastAsia="es-ES"/>
        </w:rPr>
        <w:t>Leya</w:t>
      </w:r>
      <w:proofErr w:type="spellEnd"/>
      <w:r w:rsidRPr="000472D4">
        <w:rPr>
          <w:rFonts w:ascii="Arial" w:eastAsia="Times New Roman" w:hAnsi="Arial" w:cs="Arial"/>
          <w:color w:val="222222"/>
          <w:sz w:val="24"/>
          <w:szCs w:val="24"/>
          <w:lang w:eastAsia="es-ES"/>
        </w:rPr>
        <w:t xml:space="preserve"> 2015), un libro que merece ser leído también con cierta crítica, escribió acertadamente: «Nuestra élite del dinero nunca se ha sentido comprometida con el destino del país. Brasil es palco de una disputa entre estos dos proyectos: el sueño de un país grande y pujante para la mayoría y la realidad de una élite de rapiña que quiere drenar el trabajo de todos y saquear las riquezas del país para el bolsillo de media docena. La élite del dinero manda por el simple hecho de poder “comprar” a todas las otras élites» (</w:t>
      </w:r>
      <w:r w:rsidRPr="000472D4">
        <w:rPr>
          <w:rFonts w:ascii="Arial" w:eastAsia="Times New Roman" w:hAnsi="Arial" w:cs="Arial"/>
          <w:i/>
          <w:iCs/>
          <w:color w:val="222222"/>
          <w:sz w:val="24"/>
          <w:szCs w:val="24"/>
          <w:lang w:eastAsia="es-ES"/>
        </w:rPr>
        <w:t>Quién dio el golpe y contra quién</w:t>
      </w:r>
      <w:r w:rsidRPr="000472D4">
        <w:rPr>
          <w:rFonts w:ascii="Arial" w:eastAsia="Times New Roman" w:hAnsi="Arial" w:cs="Arial"/>
          <w:color w:val="222222"/>
          <w:sz w:val="24"/>
          <w:szCs w:val="24"/>
          <w:lang w:eastAsia="es-ES"/>
        </w:rPr>
        <w:t>).</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En el actual proceso de </w:t>
      </w:r>
      <w:proofErr w:type="spellStart"/>
      <w:r w:rsidRPr="000472D4">
        <w:rPr>
          <w:rFonts w:ascii="Arial" w:eastAsia="Times New Roman" w:hAnsi="Arial" w:cs="Arial"/>
          <w:i/>
          <w:iCs/>
          <w:color w:val="222222"/>
          <w:sz w:val="24"/>
          <w:szCs w:val="24"/>
          <w:lang w:eastAsia="es-ES"/>
        </w:rPr>
        <w:t>impeachment</w:t>
      </w:r>
      <w:proofErr w:type="spellEnd"/>
      <w:r w:rsidRPr="000472D4">
        <w:rPr>
          <w:rFonts w:ascii="Arial" w:eastAsia="Times New Roman" w:hAnsi="Arial" w:cs="Arial"/>
          <w:color w:val="222222"/>
          <w:sz w:val="24"/>
          <w:szCs w:val="24"/>
          <w:lang w:eastAsia="es-ES"/>
        </w:rPr>
        <w:t xml:space="preserve">, de destitución contra la Presidenta </w:t>
      </w:r>
      <w:proofErr w:type="spellStart"/>
      <w:r w:rsidRPr="000472D4">
        <w:rPr>
          <w:rFonts w:ascii="Arial" w:eastAsia="Times New Roman" w:hAnsi="Arial" w:cs="Arial"/>
          <w:color w:val="222222"/>
          <w:sz w:val="24"/>
          <w:szCs w:val="24"/>
          <w:lang w:eastAsia="es-ES"/>
        </w:rPr>
        <w:t>Dilma</w:t>
      </w:r>
      <w:proofErr w:type="spellEnd"/>
      <w:r w:rsidRPr="000472D4">
        <w:rPr>
          <w:rFonts w:ascii="Arial" w:eastAsia="Times New Roman" w:hAnsi="Arial" w:cs="Arial"/>
          <w:color w:val="222222"/>
          <w:sz w:val="24"/>
          <w:szCs w:val="24"/>
          <w:lang w:eastAsia="es-ES"/>
        </w:rPr>
        <w:t xml:space="preserve"> cuentan con un aliado poderoso: el complejo jurídico-policial del Estado, que sustituye a las bayonetas. El vicepresidente usurpó el título de presidente y montó un ministerio de pantomima con varios ministros corruptos, y reduciendo los ministerios de cultura, de comunicación y la secretaría de los derechos humanos de los negros y de las mujeres, recortando de forma criminal el presupuesto de sanidad, de educación, atacando los derechos de los trabajadores, el salario mínimo, la legislación laboral, las jubilaciones y otros beneficios sociales, inaugurados en los dos mandatos anteriores.</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 xml:space="preserve">Detrás del golpe parlamentario están estas fuerzas citadas por </w:t>
      </w:r>
      <w:proofErr w:type="spellStart"/>
      <w:r w:rsidRPr="000472D4">
        <w:rPr>
          <w:rFonts w:ascii="Arial" w:eastAsia="Times New Roman" w:hAnsi="Arial" w:cs="Arial"/>
          <w:color w:val="222222"/>
          <w:sz w:val="24"/>
          <w:szCs w:val="24"/>
          <w:lang w:eastAsia="es-ES"/>
        </w:rPr>
        <w:t>Jessé</w:t>
      </w:r>
      <w:proofErr w:type="spellEnd"/>
      <w:r w:rsidRPr="000472D4">
        <w:rPr>
          <w:rFonts w:ascii="Arial" w:eastAsia="Times New Roman" w:hAnsi="Arial" w:cs="Arial"/>
          <w:color w:val="222222"/>
          <w:sz w:val="24"/>
          <w:szCs w:val="24"/>
          <w:lang w:eastAsia="es-ES"/>
        </w:rPr>
        <w:t xml:space="preserve"> Souza. Bien lo dijo el Papa Francisco a Leticia </w:t>
      </w:r>
      <w:proofErr w:type="spellStart"/>
      <w:r w:rsidRPr="000472D4">
        <w:rPr>
          <w:rFonts w:ascii="Arial" w:eastAsia="Times New Roman" w:hAnsi="Arial" w:cs="Arial"/>
          <w:color w:val="222222"/>
          <w:sz w:val="24"/>
          <w:szCs w:val="24"/>
          <w:lang w:eastAsia="es-ES"/>
        </w:rPr>
        <w:t>Sabatella</w:t>
      </w:r>
      <w:proofErr w:type="spellEnd"/>
      <w:r w:rsidRPr="000472D4">
        <w:rPr>
          <w:rFonts w:ascii="Arial" w:eastAsia="Times New Roman" w:hAnsi="Arial" w:cs="Arial"/>
          <w:color w:val="222222"/>
          <w:sz w:val="24"/>
          <w:szCs w:val="24"/>
          <w:lang w:eastAsia="es-ES"/>
        </w:rPr>
        <w:t xml:space="preserve"> cuando ésta junto con una famosa jurista tuvo, hace dos meses, un encuentro con él en Roma, y le relataba la amenaza que corre la democracia brasileira. El Papa comentó: «ese golpe viene de los capitalistas».</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El hecho es que estamos todos cansados de tanta corrupción, justamente denunciada y de las prórrogas del proceso de </w:t>
      </w:r>
      <w:proofErr w:type="spellStart"/>
      <w:r w:rsidRPr="000472D4">
        <w:rPr>
          <w:rFonts w:ascii="Arial" w:eastAsia="Times New Roman" w:hAnsi="Arial" w:cs="Arial"/>
          <w:i/>
          <w:iCs/>
          <w:color w:val="222222"/>
          <w:sz w:val="24"/>
          <w:szCs w:val="24"/>
          <w:lang w:eastAsia="es-ES"/>
        </w:rPr>
        <w:t>impeachment</w:t>
      </w:r>
      <w:proofErr w:type="spellEnd"/>
      <w:r w:rsidRPr="000472D4">
        <w:rPr>
          <w:rFonts w:ascii="Arial" w:eastAsia="Times New Roman" w:hAnsi="Arial" w:cs="Arial"/>
          <w:color w:val="222222"/>
          <w:sz w:val="24"/>
          <w:szCs w:val="24"/>
          <w:lang w:eastAsia="es-ES"/>
        </w:rPr>
        <w:t>.</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Nadie sabe hacia dónde vamos. Algo parece quedar claro: que el </w:t>
      </w:r>
      <w:proofErr w:type="spellStart"/>
      <w:r w:rsidRPr="000472D4">
        <w:rPr>
          <w:rFonts w:ascii="Arial" w:eastAsia="Times New Roman" w:hAnsi="Arial" w:cs="Arial"/>
          <w:i/>
          <w:iCs/>
          <w:color w:val="222222"/>
          <w:sz w:val="24"/>
          <w:szCs w:val="24"/>
          <w:lang w:eastAsia="es-ES"/>
        </w:rPr>
        <w:t>design</w:t>
      </w:r>
      <w:proofErr w:type="spellEnd"/>
      <w:r w:rsidRPr="000472D4">
        <w:rPr>
          <w:rFonts w:ascii="Arial" w:eastAsia="Times New Roman" w:hAnsi="Arial" w:cs="Arial"/>
          <w:color w:val="222222"/>
          <w:sz w:val="24"/>
          <w:szCs w:val="24"/>
          <w:lang w:eastAsia="es-ES"/>
        </w:rPr>
        <w:t> social, montado a partir del colonialismo y de la esclavitud con las castas de adinerados que se afirmaron en el poder, sea en la sociedad o en los aparatos del Estado, está llegando a su fin.</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lastRenderedPageBreak/>
        <w:t xml:space="preserve">En momentos de oscuridad como los actuales necesitamos un marco teórico mínimo que nos traiga luz y alguna esperanza. A mí me sirve como orientación </w:t>
      </w:r>
      <w:proofErr w:type="spellStart"/>
      <w:r w:rsidRPr="000472D4">
        <w:rPr>
          <w:rFonts w:ascii="Arial" w:eastAsia="Times New Roman" w:hAnsi="Arial" w:cs="Arial"/>
          <w:color w:val="222222"/>
          <w:sz w:val="24"/>
          <w:szCs w:val="24"/>
          <w:lang w:eastAsia="es-ES"/>
        </w:rPr>
        <w:t>Arnold</w:t>
      </w:r>
      <w:proofErr w:type="spellEnd"/>
      <w:r w:rsidRPr="000472D4">
        <w:rPr>
          <w:rFonts w:ascii="Arial" w:eastAsia="Times New Roman" w:hAnsi="Arial" w:cs="Arial"/>
          <w:color w:val="222222"/>
          <w:sz w:val="24"/>
          <w:szCs w:val="24"/>
          <w:lang w:eastAsia="es-ES"/>
        </w:rPr>
        <w:t xml:space="preserve"> </w:t>
      </w:r>
      <w:proofErr w:type="spellStart"/>
      <w:r w:rsidRPr="000472D4">
        <w:rPr>
          <w:rFonts w:ascii="Arial" w:eastAsia="Times New Roman" w:hAnsi="Arial" w:cs="Arial"/>
          <w:color w:val="222222"/>
          <w:sz w:val="24"/>
          <w:szCs w:val="24"/>
          <w:lang w:eastAsia="es-ES"/>
        </w:rPr>
        <w:t>Toynbee</w:t>
      </w:r>
      <w:proofErr w:type="spellEnd"/>
      <w:r w:rsidRPr="000472D4">
        <w:rPr>
          <w:rFonts w:ascii="Arial" w:eastAsia="Times New Roman" w:hAnsi="Arial" w:cs="Arial"/>
          <w:color w:val="222222"/>
          <w:sz w:val="24"/>
          <w:szCs w:val="24"/>
          <w:lang w:eastAsia="es-ES"/>
        </w:rPr>
        <w:t>, el último historiador inglés, que escribió diez volúmenes sobre la historia de las civilizaciones. Para explicar el nacimiento, el desarrollo, la madurez y la decadencia de una civilización usa una clave extremadamente simple pero iluminadora: «el desafío y la respuesta» (</w:t>
      </w:r>
      <w:proofErr w:type="spellStart"/>
      <w:r w:rsidRPr="000472D4">
        <w:rPr>
          <w:rFonts w:ascii="Arial" w:eastAsia="Times New Roman" w:hAnsi="Arial" w:cs="Arial"/>
          <w:i/>
          <w:iCs/>
          <w:color w:val="222222"/>
          <w:sz w:val="24"/>
          <w:szCs w:val="24"/>
          <w:lang w:eastAsia="es-ES"/>
        </w:rPr>
        <w:t>challenge</w:t>
      </w:r>
      <w:proofErr w:type="spellEnd"/>
      <w:r w:rsidRPr="000472D4">
        <w:rPr>
          <w:rFonts w:ascii="Arial" w:eastAsia="Times New Roman" w:hAnsi="Arial" w:cs="Arial"/>
          <w:i/>
          <w:iCs/>
          <w:color w:val="222222"/>
          <w:sz w:val="24"/>
          <w:szCs w:val="24"/>
          <w:lang w:eastAsia="es-ES"/>
        </w:rPr>
        <w:t xml:space="preserve"> and response</w:t>
      </w:r>
      <w:r w:rsidRPr="000472D4">
        <w:rPr>
          <w:rFonts w:ascii="Arial" w:eastAsia="Times New Roman" w:hAnsi="Arial" w:cs="Arial"/>
          <w:color w:val="222222"/>
          <w:sz w:val="24"/>
          <w:szCs w:val="24"/>
          <w:lang w:eastAsia="es-ES"/>
        </w:rPr>
        <w:t>).</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 xml:space="preserve">Dice </w:t>
      </w:r>
      <w:proofErr w:type="spellStart"/>
      <w:r w:rsidRPr="000472D4">
        <w:rPr>
          <w:rFonts w:ascii="Arial" w:eastAsia="Times New Roman" w:hAnsi="Arial" w:cs="Arial"/>
          <w:color w:val="222222"/>
          <w:sz w:val="24"/>
          <w:szCs w:val="24"/>
          <w:lang w:eastAsia="es-ES"/>
        </w:rPr>
        <w:t>Toynbee</w:t>
      </w:r>
      <w:proofErr w:type="spellEnd"/>
      <w:r w:rsidRPr="000472D4">
        <w:rPr>
          <w:rFonts w:ascii="Arial" w:eastAsia="Times New Roman" w:hAnsi="Arial" w:cs="Arial"/>
          <w:color w:val="222222"/>
          <w:sz w:val="24"/>
          <w:szCs w:val="24"/>
          <w:lang w:eastAsia="es-ES"/>
        </w:rPr>
        <w:t>: siempre hay crisis fundamentales en el interior de las civilizaciones. Son desafíos que exigen una respuesta. Si el desafío es mayor que la capacidad de respuesta, la civilización entra en un proceso de colapso. Si la respuesta ante el desafío es excesiva, surge la arrogancia y el uso abusivo del poder. El ideal es encontrar una ecuación de equilibrio entre el desafío y la respuesta de forma que la civilización mantenga su cohesión, se enfrente positivamente a nuevos desafíos y prospere.</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Volviendo al caso de Brasil. Los grupos de dinero y de poder no consiguen dar una respuesta al desafío que viene de las bases que en los últimos años crecieron enormemente en conciencia y en reclamación de derechos. Por más que manipulen datos, saben que difícilmente volverán al poder central por medio de una elección. De ahí la razón del golpe. Desmoralizados, no tienen nada que ofrecer al nuevo Brasil que escapa de su control.</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El legado de la crisis actual será probablemente el surgimiento de otro tipo de Brasil, de democracia, de Estado, de formas de participación popular.</w:t>
      </w:r>
    </w:p>
    <w:p w:rsidR="000472D4" w:rsidRPr="000472D4" w:rsidRDefault="000472D4" w:rsidP="000472D4">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472D4">
        <w:rPr>
          <w:rFonts w:ascii="Arial" w:eastAsia="Times New Roman" w:hAnsi="Arial" w:cs="Arial"/>
          <w:color w:val="222222"/>
          <w:sz w:val="24"/>
          <w:szCs w:val="24"/>
          <w:lang w:eastAsia="es-ES"/>
        </w:rPr>
        <w:t>Los dolores del tiempo presente no son los dolores de un moribundo a las puertas de la muerte, sino los dolores de parto de otro tipo de Brasil, más democrático, más participativo y más sensible para superar la peor llaga que nos llena de vergüenza: la abismal desigualdad social. Un Brasil finalmente más humano donde podemos ser sencillamente felices.</w:t>
      </w:r>
    </w:p>
    <w:p w:rsidR="000472D4" w:rsidRPr="000472D4" w:rsidRDefault="000472D4" w:rsidP="000472D4">
      <w:pPr>
        <w:shd w:val="clear" w:color="auto" w:fill="FFFFFF"/>
        <w:spacing w:after="0" w:line="240" w:lineRule="auto"/>
        <w:jc w:val="right"/>
        <w:rPr>
          <w:rFonts w:ascii="Arial" w:eastAsia="Times New Roman" w:hAnsi="Arial" w:cs="Arial"/>
          <w:color w:val="222222"/>
          <w:sz w:val="17"/>
          <w:szCs w:val="17"/>
          <w:lang w:eastAsia="es-ES"/>
        </w:rPr>
      </w:pPr>
      <w:hyperlink r:id="rId4" w:tgtFrame="_blank" w:history="1">
        <w:r w:rsidRPr="000472D4">
          <w:rPr>
            <w:rFonts w:ascii="Arial" w:eastAsia="Times New Roman" w:hAnsi="Arial" w:cs="Arial"/>
            <w:color w:val="1155CC"/>
            <w:sz w:val="17"/>
            <w:u w:val="single"/>
            <w:lang w:eastAsia="es-ES"/>
          </w:rPr>
          <w:t xml:space="preserve">Leonardo </w:t>
        </w:r>
        <w:proofErr w:type="spellStart"/>
        <w:r w:rsidRPr="000472D4">
          <w:rPr>
            <w:rFonts w:ascii="Arial" w:eastAsia="Times New Roman" w:hAnsi="Arial" w:cs="Arial"/>
            <w:color w:val="1155CC"/>
            <w:sz w:val="17"/>
            <w:u w:val="single"/>
            <w:lang w:eastAsia="es-ES"/>
          </w:rPr>
          <w:t>Boff</w:t>
        </w:r>
        <w:proofErr w:type="spellEnd"/>
      </w:hyperlink>
    </w:p>
    <w:p w:rsidR="000472D4" w:rsidRPr="000472D4" w:rsidRDefault="000472D4" w:rsidP="000472D4">
      <w:pPr>
        <w:shd w:val="clear" w:color="auto" w:fill="FFFFFF"/>
        <w:spacing w:after="0" w:line="240" w:lineRule="auto"/>
        <w:jc w:val="right"/>
        <w:rPr>
          <w:rFonts w:ascii="Arial" w:eastAsia="Times New Roman" w:hAnsi="Arial" w:cs="Arial"/>
          <w:color w:val="222222"/>
          <w:sz w:val="17"/>
          <w:szCs w:val="17"/>
          <w:lang w:eastAsia="es-ES"/>
        </w:rPr>
      </w:pPr>
      <w:hyperlink r:id="rId5" w:tgtFrame="_blank" w:history="1">
        <w:r w:rsidRPr="000472D4">
          <w:rPr>
            <w:rFonts w:ascii="Arial" w:eastAsia="Times New Roman" w:hAnsi="Arial" w:cs="Arial"/>
            <w:color w:val="1155CC"/>
            <w:sz w:val="17"/>
            <w:u w:val="single"/>
            <w:lang w:eastAsia="es-ES"/>
          </w:rPr>
          <w:t xml:space="preserve">Página de </w:t>
        </w:r>
        <w:proofErr w:type="spellStart"/>
        <w:r w:rsidRPr="000472D4">
          <w:rPr>
            <w:rFonts w:ascii="Arial" w:eastAsia="Times New Roman" w:hAnsi="Arial" w:cs="Arial"/>
            <w:color w:val="1155CC"/>
            <w:sz w:val="17"/>
            <w:u w:val="single"/>
            <w:lang w:eastAsia="es-ES"/>
          </w:rPr>
          <w:t>Boff</w:t>
        </w:r>
        <w:proofErr w:type="spellEnd"/>
        <w:r w:rsidRPr="000472D4">
          <w:rPr>
            <w:rFonts w:ascii="Arial" w:eastAsia="Times New Roman" w:hAnsi="Arial" w:cs="Arial"/>
            <w:color w:val="1155CC"/>
            <w:sz w:val="17"/>
            <w:u w:val="single"/>
            <w:lang w:eastAsia="es-ES"/>
          </w:rPr>
          <w:t xml:space="preserve"> en </w:t>
        </w:r>
        <w:proofErr w:type="spellStart"/>
        <w:r w:rsidRPr="000472D4">
          <w:rPr>
            <w:rFonts w:ascii="Arial" w:eastAsia="Times New Roman" w:hAnsi="Arial" w:cs="Arial"/>
            <w:color w:val="1155CC"/>
            <w:sz w:val="17"/>
            <w:u w:val="single"/>
            <w:lang w:eastAsia="es-ES"/>
          </w:rPr>
          <w:t>Koinonía</w:t>
        </w:r>
        <w:proofErr w:type="spellEnd"/>
      </w:hyperlink>
    </w:p>
    <w:p w:rsidR="000472D4" w:rsidRPr="000472D4" w:rsidRDefault="000472D4" w:rsidP="000472D4">
      <w:pPr>
        <w:shd w:val="clear" w:color="auto" w:fill="FFFFFF"/>
        <w:spacing w:after="0" w:line="240" w:lineRule="auto"/>
        <w:jc w:val="right"/>
        <w:rPr>
          <w:rFonts w:ascii="Arial" w:eastAsia="Times New Roman" w:hAnsi="Arial" w:cs="Arial"/>
          <w:color w:val="222222"/>
          <w:sz w:val="17"/>
          <w:szCs w:val="17"/>
          <w:lang w:eastAsia="es-ES"/>
        </w:rPr>
      </w:pP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0472D4"/>
    <w:rsid w:val="000472D4"/>
    <w:rsid w:val="0035764D"/>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472D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472D4"/>
  </w:style>
  <w:style w:type="character" w:styleId="Hipervnculo">
    <w:name w:val="Hyperlink"/>
    <w:basedOn w:val="Fuentedeprrafopredeter"/>
    <w:uiPriority w:val="99"/>
    <w:semiHidden/>
    <w:unhideWhenUsed/>
    <w:rsid w:val="000472D4"/>
    <w:rPr>
      <w:color w:val="0000FF"/>
      <w:u w:val="single"/>
    </w:rPr>
  </w:style>
</w:styles>
</file>

<file path=word/webSettings.xml><?xml version="1.0" encoding="utf-8"?>
<w:webSettings xmlns:r="http://schemas.openxmlformats.org/officeDocument/2006/relationships" xmlns:w="http://schemas.openxmlformats.org/wordprocessingml/2006/main">
  <w:divs>
    <w:div w:id="838737212">
      <w:bodyDiv w:val="1"/>
      <w:marLeft w:val="0"/>
      <w:marRight w:val="0"/>
      <w:marTop w:val="0"/>
      <w:marBottom w:val="0"/>
      <w:divBdr>
        <w:top w:val="none" w:sz="0" w:space="0" w:color="auto"/>
        <w:left w:val="none" w:sz="0" w:space="0" w:color="auto"/>
        <w:bottom w:val="none" w:sz="0" w:space="0" w:color="auto"/>
        <w:right w:val="none" w:sz="0" w:space="0" w:color="auto"/>
      </w:divBdr>
      <w:divsChild>
        <w:div w:id="1402557680">
          <w:marLeft w:val="0"/>
          <w:marRight w:val="0"/>
          <w:marTop w:val="0"/>
          <w:marBottom w:val="0"/>
          <w:divBdr>
            <w:top w:val="none" w:sz="0" w:space="0" w:color="auto"/>
            <w:left w:val="none" w:sz="0" w:space="0" w:color="auto"/>
            <w:bottom w:val="none" w:sz="0" w:space="0" w:color="auto"/>
            <w:right w:val="none" w:sz="0" w:space="0" w:color="auto"/>
          </w:divBdr>
        </w:div>
        <w:div w:id="325061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rvicioskoinonia.org/boff/" TargetMode="External"/><Relationship Id="rId4" Type="http://schemas.openxmlformats.org/officeDocument/2006/relationships/hyperlink" Target="https://leonardoboff.wordpres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4142</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2016-08-08T11:43:00Z</dcterms:created>
  <dcterms:modified xsi:type="dcterms:W3CDTF">2016-08-08T11:44:00Z</dcterms:modified>
</cp:coreProperties>
</file>