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030"/>
      </w:tblGrid>
      <w:tr w:rsidR="00690E93" w:rsidRPr="00690E93" w:rsidTr="00690E93">
        <w:trPr>
          <w:tblCellSpacing w:w="0" w:type="dxa"/>
          <w:jc w:val="center"/>
        </w:trPr>
        <w:tc>
          <w:tcPr>
            <w:tcW w:w="12720" w:type="dxa"/>
            <w:vAlign w:val="center"/>
            <w:hideMark/>
          </w:tcPr>
          <w:p w:rsidR="00690E93" w:rsidRPr="00690E93" w:rsidRDefault="00690E93" w:rsidP="00690E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7147560" cy="1392555"/>
                  <wp:effectExtent l="0" t="0" r="0" b="0"/>
                  <wp:docPr id="1" name="Imagen 1" descr="https://ci3.googleusercontent.com/proxy/-fFfu03R5gwumDEeGMvH0LqU_bEhehDhySpW_T3OV3YAMKMTrNOWPf68fPNglDdPCOZzouJ_M3RHQiXyprRnCLgVPaI=s0-d-e1-ft#http://www.celam.org/noticelam/top_bolet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i3.googleusercontent.com/proxy/-fFfu03R5gwumDEeGMvH0LqU_bEhehDhySpW_T3OV3YAMKMTrNOWPf68fPNglDdPCOZzouJ_M3RHQiXyprRnCLgVPaI=s0-d-e1-ft#http://www.celam.org/noticelam/top_bolet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7560" cy="1392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E93" w:rsidRPr="00690E93" w:rsidTr="00690E9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100"/>
              <w:gridCol w:w="9930"/>
            </w:tblGrid>
            <w:tr w:rsidR="00690E93" w:rsidRPr="00690E93" w:rsidTr="00690E93">
              <w:trPr>
                <w:tblCellSpacing w:w="0" w:type="dxa"/>
              </w:trPr>
              <w:tc>
                <w:tcPr>
                  <w:tcW w:w="900" w:type="pct"/>
                  <w:hideMark/>
                </w:tcPr>
                <w:p w:rsidR="00690E93" w:rsidRPr="00690E93" w:rsidRDefault="00690E93" w:rsidP="00690E9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1155CC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1183005" cy="1275080"/>
                        <wp:effectExtent l="19050" t="0" r="0" b="0"/>
                        <wp:docPr id="2" name="Imagen 2" descr="https://ci6.googleusercontent.com/proxy/lJyJUREQdIOUVOUwVXPdg8Xiw7ENGZedZTvNnhs9DOeRxgVrm2B3xDu-JKmrvstpMrP4LdlNKGsM7gkdhgaw6ko2G6UQwH4wyyM=s0-d-e1-ft#http://www.celam.org/noticelam/imagenes_new/logo.jpg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ci6.googleusercontent.com/proxy/lJyJUREQdIOUVOUwVXPdg8Xiw7ENGZedZTvNnhs9DOeRxgVrm2B3xDu-JKmrvstpMrP4LdlNKGsM7gkdhgaw6ko2G6UQwH4wyyM=s0-d-e1-ft#http://www.celam.org/noticelam/imagenes_new/logo.jpg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3005" cy="1275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0" w:type="pct"/>
                  <w:vAlign w:val="center"/>
                  <w:hideMark/>
                </w:tcPr>
                <w:p w:rsidR="00690E93" w:rsidRPr="00690E93" w:rsidRDefault="00690E93" w:rsidP="00690E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hyperlink r:id="rId7" w:tgtFrame="_blank" w:history="1">
                    <w:r w:rsidRPr="00690E93">
                      <w:rPr>
                        <w:rFonts w:ascii="Arial" w:eastAsia="Times New Roman" w:hAnsi="Arial" w:cs="Arial"/>
                        <w:color w:val="1155CC"/>
                        <w:sz w:val="24"/>
                        <w:szCs w:val="24"/>
                        <w:u w:val="single"/>
                        <w:lang w:eastAsia="es-ES"/>
                      </w:rPr>
                      <w:br/>
                    </w:r>
                    <w:r>
                      <w:rPr>
                        <w:rFonts w:ascii="Arial" w:eastAsia="Times New Roman" w:hAnsi="Arial" w:cs="Arial"/>
                        <w:noProof/>
                        <w:color w:val="1155CC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5469890" cy="964565"/>
                          <wp:effectExtent l="19050" t="0" r="0" b="0"/>
                          <wp:docPr id="3" name="Imagen 3" descr="https://ci6.googleusercontent.com/proxy/Be3dAO2UHR39OeD4nAygqQltOetHIIf8lkd2wlW5Z7qk3CKhqVenzFW76U5GTwr0NW_fbPWAWSGgn4uN0RwndBi2c39935HV2gqs=s0-d-e1-ft#http://www.celam.org/noticelam/imagenes_new/logo2.jpg">
                            <a:hlinkClick xmlns:a="http://schemas.openxmlformats.org/drawingml/2006/main" r:id="rId7" tgtFrame="&quot;_blank&quot;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ci6.googleusercontent.com/proxy/Be3dAO2UHR39OeD4nAygqQltOetHIIf8lkd2wlW5Z7qk3CKhqVenzFW76U5GTwr0NW_fbPWAWSGgn4uN0RwndBi2c39935HV2gqs=s0-d-e1-ft#http://www.celam.org/noticelam/imagenes_new/logo2.jpg">
                                    <a:hlinkClick r:id="rId7" tgtFrame="&quot;_blank&quot;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69890" cy="964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  <w:p w:rsidR="00690E93" w:rsidRPr="00690E93" w:rsidRDefault="00690E93" w:rsidP="00690E9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930"/>
                  </w:tblGrid>
                  <w:tr w:rsidR="00690E93" w:rsidRPr="00690E9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283325" cy="377190"/>
                              <wp:effectExtent l="19050" t="0" r="3175" b="0"/>
                              <wp:docPr id="4" name="Imagen 4" descr="https://ci3.googleusercontent.com/proxy/gBC8ydAt2Z-hgG7JTLBzT0KsfCIAbBOqbso3aCtCbMmNmoVSbfN5BjuQL8H6IT2Heqlanzg4hHnF7piBC0opyBCpRHFbm2gxQBs=s0-d-e1-ft#http://www.celam.org/noticelam/img_botonera_azu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ci3.googleusercontent.com/proxy/gBC8ydAt2Z-hgG7JTLBzT0KsfCIAbBOqbso3aCtCbMmNmoVSbfN5BjuQL8H6IT2Heqlanzg4hHnF7piBC0opyBCpRHFbm2gxQBs=s0-d-e1-ft#http://www.celam.org/noticelam/img_botonera_azu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3325" cy="3771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90E93" w:rsidRPr="00690E93" w:rsidRDefault="00690E93" w:rsidP="00690E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690E93" w:rsidRPr="00690E93" w:rsidTr="00690E93">
              <w:trPr>
                <w:trHeight w:val="85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tbl>
                  <w:tblPr>
                    <w:tblW w:w="573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0"/>
                    <w:gridCol w:w="5520"/>
                  </w:tblGrid>
                  <w:tr w:rsidR="00690E93" w:rsidRPr="00690E93">
                    <w:trPr>
                      <w:trHeight w:val="450"/>
                      <w:tblCellSpacing w:w="0" w:type="dxa"/>
                    </w:trPr>
                    <w:tc>
                      <w:tcPr>
                        <w:tcW w:w="210" w:type="dxa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5520" w:type="dxa"/>
                        <w:shd w:val="clear" w:color="auto" w:fill="FD9A27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FFFFFF"/>
                            <w:sz w:val="20"/>
                            <w:szCs w:val="20"/>
                            <w:lang w:eastAsia="es-ES"/>
                          </w:rPr>
                          <w:t>EDICIÓN NO. 131 - 02 DE AGOSTO DEL 2016</w:t>
                        </w:r>
                      </w:p>
                    </w:tc>
                  </w:tr>
                </w:tbl>
                <w:p w:rsidR="00690E93" w:rsidRPr="00690E93" w:rsidRDefault="00690E93" w:rsidP="00690E9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690E93" w:rsidRPr="00690E93" w:rsidRDefault="00690E93" w:rsidP="00690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690E93" w:rsidRPr="00690E93" w:rsidTr="00690E9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5925" w:type="dxa"/>
              <w:tblCellSpacing w:w="0" w:type="dxa"/>
              <w:shd w:val="clear" w:color="auto" w:fill="818181"/>
              <w:tblCellMar>
                <w:left w:w="0" w:type="dxa"/>
                <w:right w:w="0" w:type="dxa"/>
              </w:tblCellMar>
              <w:tblLook w:val="04A0"/>
            </w:tblPr>
            <w:tblGrid>
              <w:gridCol w:w="5777"/>
              <w:gridCol w:w="148"/>
            </w:tblGrid>
            <w:tr w:rsidR="00690E93" w:rsidRPr="00690E93">
              <w:trPr>
                <w:trHeight w:val="450"/>
                <w:tblCellSpacing w:w="0" w:type="dxa"/>
              </w:trPr>
              <w:tc>
                <w:tcPr>
                  <w:tcW w:w="5925" w:type="dxa"/>
                  <w:shd w:val="clear" w:color="auto" w:fill="818181"/>
                  <w:vAlign w:val="center"/>
                  <w:hideMark/>
                </w:tcPr>
                <w:p w:rsidR="00690E93" w:rsidRPr="00690E93" w:rsidRDefault="00690E93" w:rsidP="00690E93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"/>
                      <w:color w:val="FFFFFF"/>
                      <w:sz w:val="23"/>
                      <w:szCs w:val="23"/>
                      <w:lang w:eastAsia="es-ES"/>
                    </w:rPr>
                  </w:pPr>
                  <w:r w:rsidRPr="00690E93">
                    <w:rPr>
                      <w:rFonts w:ascii="Georgia" w:eastAsia="Times New Roman" w:hAnsi="Georgia" w:cs="Arial"/>
                      <w:color w:val="FFFFFF"/>
                      <w:sz w:val="23"/>
                      <w:szCs w:val="23"/>
                      <w:lang w:eastAsia="es-ES"/>
                    </w:rPr>
                    <w:t>Vida de la Iglesia en América latina y el Caribe</w:t>
                  </w:r>
                </w:p>
              </w:tc>
              <w:tc>
                <w:tcPr>
                  <w:tcW w:w="150" w:type="dxa"/>
                  <w:shd w:val="clear" w:color="auto" w:fill="FFFFFF"/>
                  <w:vAlign w:val="center"/>
                  <w:hideMark/>
                </w:tcPr>
                <w:p w:rsidR="00690E93" w:rsidRPr="00690E93" w:rsidRDefault="00690E93" w:rsidP="00690E9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690E93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690E93" w:rsidRPr="00690E93" w:rsidRDefault="00690E93" w:rsidP="00690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690E93" w:rsidRPr="00690E93" w:rsidTr="00690E93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2000" w:type="dxa"/>
              <w:jc w:val="center"/>
              <w:tblCellSpacing w:w="0" w:type="dxa"/>
              <w:tblBorders>
                <w:top w:val="single" w:sz="12" w:space="0" w:color="0099CC"/>
                <w:left w:val="single" w:sz="12" w:space="0" w:color="0099CC"/>
                <w:bottom w:val="single" w:sz="12" w:space="0" w:color="0099CC"/>
                <w:right w:val="single" w:sz="12" w:space="0" w:color="0099CC"/>
              </w:tblBorders>
              <w:shd w:val="clear" w:color="auto" w:fill="EFEFEF"/>
              <w:tblCellMar>
                <w:left w:w="0" w:type="dxa"/>
                <w:right w:w="0" w:type="dxa"/>
              </w:tblCellMar>
              <w:tblLook w:val="04A0"/>
            </w:tblPr>
            <w:tblGrid>
              <w:gridCol w:w="12000"/>
            </w:tblGrid>
            <w:tr w:rsidR="00690E93" w:rsidRPr="00690E93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116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20"/>
                    <w:gridCol w:w="165"/>
                    <w:gridCol w:w="8025"/>
                  </w:tblGrid>
                  <w:tr w:rsidR="00690E93" w:rsidRPr="00690E93">
                    <w:trPr>
                      <w:trHeight w:val="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75" w:lineRule="atLeast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0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Editorial No 131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El rostro joven de la misericordia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1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CELAM-CAL. Avanzan los preparativos generales para el Congreso en el Jubileo de la Misericordia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Bogotá 1 de agosto de 2016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pict>
                            <v:rect id="_x0000_i1026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2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Camino hacia el Congreso de la Misericordia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Santa Paulina del Corazón Agonizante de Jesús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lastRenderedPageBreak/>
                          <w:pict>
                            <v:rect id="_x0000_i1027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3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II Encuentro Latinoamericano y Caribeño de Responsables de animación bíblica de la pastoral (ABP) a realizarse en Quito, Ecuador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Del 12 al 14 de agosto de 2016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pict>
                            <v:rect id="_x0000_i1028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4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Encuentro latinoamericano de Iglesias y Minería será en Bogotá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El encuentro será del 2 al 6 de setiembre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pict>
                            <v:rect id="_x0000_i1029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5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Francisco en Auschwitz y Birkenau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“¡Señor, ten piedad de tu pueblo! ¡Señor, perdón por tanta crueldad!”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pict>
                            <v:rect id="_x0000_i1030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6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Iglesia pide al Gobierno de Maduro, diálogo para encontrar soluciones eficaces a la crisis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“La prédica constante de odio, la criminalización y castigo a toda disidencia afectan a la familia y a las relaciones sociales”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pict>
                            <v:rect id="_x0000_i1031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7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Educación en México debe ser el centro, orientación y fin de la vida en sociedad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“El ser humano no está acabado, requiere siempre adecuarse y encontrar sentido a cada etapa de su vida”: Conferencia del Episcopado de México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pict>
                            <v:rect id="_x0000_i1032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8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Acto ecuménico en defensa de los pueblos indígenas en Brasil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Movilización de la Misión Ecuménica Guarani-Kaiowá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pict>
                            <v:rect id="_x0000_i1033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19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Presentan en Paraguay el Trienio de la Juventud con mensaje a los jóvenes para combatir la pobreza y la corrupción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“Y esta vez sentimos que los principales destinatarios de este mandato divino son todos los jóvenes de este querido país”</w:t>
                        </w:r>
                      </w:p>
                    </w:tc>
                  </w:tr>
                  <w:tr w:rsidR="00690E93" w:rsidRPr="00690E93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pict>
                            <v:rect id="_x0000_i1034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690E93" w:rsidRPr="00690E93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4"/>
                            <w:szCs w:val="24"/>
                            <w:lang w:eastAsia="es-ES"/>
                          </w:rPr>
                        </w:pPr>
                        <w:hyperlink r:id="rId20" w:tgtFrame="_blank" w:history="1">
                          <w:r w:rsidRPr="00690E93">
                            <w:rPr>
                              <w:rFonts w:ascii="Belleza" w:eastAsia="Times New Roman" w:hAnsi="Belleza" w:cs="Arial"/>
                              <w:color w:val="0289AB"/>
                              <w:sz w:val="26"/>
                              <w:lang w:eastAsia="es-ES"/>
                            </w:rPr>
                            <w:t>“Bienaventurados los misericordiosos”</w:t>
                          </w:r>
                        </w:hyperlink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222222"/>
                            <w:sz w:val="17"/>
                            <w:szCs w:val="17"/>
                            <w:lang w:eastAsia="es-ES"/>
                          </w:rPr>
                        </w:pPr>
                      </w:p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</w:pPr>
                        <w:r w:rsidRPr="00690E93">
                          <w:rPr>
                            <w:rFonts w:ascii="Arial" w:eastAsia="Times New Roman" w:hAnsi="Arial" w:cs="Arial"/>
                            <w:color w:val="333333"/>
                            <w:sz w:val="20"/>
                            <w:szCs w:val="20"/>
                            <w:lang w:eastAsia="es-ES"/>
                          </w:rPr>
                          <w:t>Himno de la Jornada Mundial de la Juventud 2016</w:t>
                        </w:r>
                      </w:p>
                    </w:tc>
                  </w:tr>
                  <w:tr w:rsidR="00690E93" w:rsidRPr="00690E9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EFEFEF"/>
                        <w:vAlign w:val="center"/>
                        <w:hideMark/>
                      </w:tcPr>
                      <w:p w:rsidR="00690E93" w:rsidRPr="00690E93" w:rsidRDefault="00690E93" w:rsidP="00690E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</w:tr>
                </w:tbl>
                <w:p w:rsidR="00690E93" w:rsidRPr="00690E93" w:rsidRDefault="00690E93" w:rsidP="00690E93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690E93" w:rsidRPr="00690E93" w:rsidRDefault="00690E93" w:rsidP="00690E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hyphenationZone w:val="425"/>
  <w:characterSpacingControl w:val="doNotCompress"/>
  <w:compat/>
  <w:rsids>
    <w:rsidRoot w:val="00690E93"/>
    <w:rsid w:val="00550BD4"/>
    <w:rsid w:val="00590F50"/>
    <w:rsid w:val="00690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90E9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E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celam.org/noticelam/detalle.php?id=MjAyMg==" TargetMode="External"/><Relationship Id="rId18" Type="http://schemas.openxmlformats.org/officeDocument/2006/relationships/hyperlink" Target="http://www.celam.org/noticelam/detalle.php?id=MjAyNw==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index.php/" TargetMode="External"/><Relationship Id="rId12" Type="http://schemas.openxmlformats.org/officeDocument/2006/relationships/hyperlink" Target="http://www.celam.org/noticelam/detalle.php?id=MjAyMQ==" TargetMode="External"/><Relationship Id="rId17" Type="http://schemas.openxmlformats.org/officeDocument/2006/relationships/hyperlink" Target="http://www.celam.org/noticelam/detalle.php?id=MjAyNg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elam.org/noticelam/detalle.php?id=MjAyNQ==" TargetMode="External"/><Relationship Id="rId20" Type="http://schemas.openxmlformats.org/officeDocument/2006/relationships/hyperlink" Target="http://www.celam.org/noticelam/detalle.php?id=MjAyOQ=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celam.org/noticelam/detalle.php?id=MjAyMA==" TargetMode="External"/><Relationship Id="rId5" Type="http://schemas.openxmlformats.org/officeDocument/2006/relationships/hyperlink" Target="http://index.php/" TargetMode="External"/><Relationship Id="rId15" Type="http://schemas.openxmlformats.org/officeDocument/2006/relationships/hyperlink" Target="http://www.celam.org/noticelam/detalle.php?id=MjAyNA==" TargetMode="External"/><Relationship Id="rId10" Type="http://schemas.openxmlformats.org/officeDocument/2006/relationships/hyperlink" Target="http://www.celam.org/noticelam/detalle.php?id=MjAxOQ==" TargetMode="External"/><Relationship Id="rId19" Type="http://schemas.openxmlformats.org/officeDocument/2006/relationships/hyperlink" Target="http://www.celam.org/noticelam/detalle.php?id=MjAyOA==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hyperlink" Target="http://www.celam.org/noticelam/detalle.php?id=MjAyMw=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2016-08-03T12:56:00Z</dcterms:created>
  <dcterms:modified xsi:type="dcterms:W3CDTF">2016-08-03T12:56:00Z</dcterms:modified>
</cp:coreProperties>
</file>