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FC6F1" w14:textId="77777777" w:rsidR="00352D4C" w:rsidRPr="00352D4C" w:rsidRDefault="00352D4C" w:rsidP="00352D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                            </w:t>
      </w:r>
    </w:p>
    <w:p w14:paraId="4E4FFB58" w14:textId="77777777" w:rsidR="00352D4C" w:rsidRDefault="00352D4C" w:rsidP="00352D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BR" w:eastAsia="es-UY"/>
          <w14:ligatures w14:val="none"/>
        </w:rPr>
        <w:t>   CEBs: UMA IGREJA ACOLHEDORA</w:t>
      </w:r>
    </w:p>
    <w:p w14:paraId="024EEDEE" w14:textId="77777777" w:rsidR="00352D4C" w:rsidRPr="00352D4C" w:rsidRDefault="00352D4C" w:rsidP="00352D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BR" w:eastAsia="es-UY"/>
          <w14:ligatures w14:val="none"/>
        </w:rPr>
      </w:pPr>
    </w:p>
    <w:p w14:paraId="6D6A391B" w14:textId="77777777" w:rsidR="00352D4C" w:rsidRPr="00352D4C" w:rsidRDefault="00352D4C" w:rsidP="00352D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  </w:t>
      </w:r>
      <w:r w:rsidRPr="00352D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 xml:space="preserve">Júlio Lázaro </w:t>
      </w:r>
      <w:proofErr w:type="spellStart"/>
      <w:r w:rsidRPr="00352D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Torma</w:t>
      </w:r>
      <w:proofErr w:type="spellEnd"/>
    </w:p>
    <w:p w14:paraId="1F1DAE5B" w14:textId="77777777" w:rsidR="00352D4C" w:rsidRPr="00352D4C" w:rsidRDefault="00352D4C" w:rsidP="00352D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                                                        </w:t>
      </w:r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 xml:space="preserve"> " Lá vem o trem das </w:t>
      </w:r>
      <w:proofErr w:type="spellStart"/>
      <w:proofErr w:type="gramStart"/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>CEBs,caminhando</w:t>
      </w:r>
      <w:proofErr w:type="spellEnd"/>
      <w:proofErr w:type="gramEnd"/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 xml:space="preserve"> com o seu povo.</w:t>
      </w:r>
    </w:p>
    <w:p w14:paraId="50B6A21D" w14:textId="77777777" w:rsidR="00352D4C" w:rsidRPr="00352D4C" w:rsidRDefault="00352D4C" w:rsidP="00352D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            Escuta meu </w:t>
      </w:r>
      <w:proofErr w:type="spellStart"/>
      <w:proofErr w:type="gramStart"/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>amigo,venha</w:t>
      </w:r>
      <w:proofErr w:type="spellEnd"/>
      <w:proofErr w:type="gramEnd"/>
      <w:r w:rsidRPr="00352D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BR" w:eastAsia="es-UY"/>
          <w14:ligatures w14:val="none"/>
        </w:rPr>
        <w:t xml:space="preserve"> ver o que há de novo".</w:t>
      </w:r>
    </w:p>
    <w:p w14:paraId="09761033" w14:textId="77777777" w:rsidR="00352D4C" w:rsidRDefault="00352D4C" w:rsidP="00352D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                     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Terezinha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do Brejão)</w:t>
      </w:r>
    </w:p>
    <w:p w14:paraId="1167C807" w14:textId="77777777" w:rsidR="00352D4C" w:rsidRPr="00352D4C" w:rsidRDefault="00352D4C" w:rsidP="00352D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115829F4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7E4E3CA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No Domingo, dia 31 de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Maio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, na Solenidade da Festa da Santíssima Trindade. A melhor comunidade ou comunidade Perfeita. Realizou- se no Santuário de Nossa Senhora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Conquistadora,na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periferia da cidade de Bagé (RS).</w:t>
      </w:r>
    </w:p>
    <w:p w14:paraId="1A7A73D2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O 20° Encontro Diocesano de Comunidades Eclesiais de Base, da Diocese de Bagé. Na qual reuniu delegados e delegadas das 18 Paróquias da região da Campanha, na fronteira com o Uruguay.</w:t>
      </w:r>
    </w:p>
    <w:p w14:paraId="66B9F0F7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Além de convidados da Diocese de Rio Grande e das Arquidioceses de Pelotas, Porto Alegre e Passo Fundo.</w:t>
      </w:r>
    </w:p>
    <w:p w14:paraId="065E1DFC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O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tema,que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animou e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orientou,este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encontro alegre de irmãos e irmãs foi</w:t>
      </w: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br/>
        <w:t>     </w:t>
      </w:r>
      <w:r w:rsidRPr="00352D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" Uma Igreja que acolhe: Nossa Casa, nossa Missão"</w:t>
      </w: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63B0EF63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Acolhida foi feita por Dom Frei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Cleonir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Paulo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Dalbosco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O.F.M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Cap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),Bispo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diocesano e o Padre Alex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Kloppenburg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15DC9491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Espiritualidade de abertura foi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lido,encenado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 Evangelho de João 4,5-15. Que narra o encontro de Jesus com a anônima mulher samaritana de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Sicar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4A3C2BD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Lembramos os 400 anos de Nossa Senhora Conquistadora em solo gaúcho. 800 anos do trânsito de São Francisco de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Assis .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os 20 anos da presença franciscana, na Rede de Comunidades Santo Isidoro Camponês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Franciscanos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-Capuchinhos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),nos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municípios de Candiota, Hulha Negra e Aceguá.</w:t>
      </w:r>
    </w:p>
    <w:p w14:paraId="016B5EB5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Foi feita apresentação das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Paróquias,segundo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as áreas pastorais de Bagé, João XXIII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Pinheiro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Machado), São Gabriel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São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Gabriel), Livramento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Santana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do Livramento).</w:t>
      </w:r>
    </w:p>
    <w:p w14:paraId="0F1CF9AF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Apresentação do tema feito pelo Pe. Alex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Kloppenburg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. Os palestrantes foram Juçara Dias Ruiz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CÁRITAS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//RS) e Frei Olavo Dotto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O.F.M),Provincial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da Província Franciscana do estado do Rio Grande do Sul.</w:t>
      </w:r>
    </w:p>
    <w:p w14:paraId="65A35D54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Jacira nos convidou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à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lermos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(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Jo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4,1ss) e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refletirmos::</w:t>
      </w:r>
      <w:proofErr w:type="gramEnd"/>
    </w:p>
    <w:p w14:paraId="4740520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" Qual é o melhor horário para buscar água no poço?", " Quem vai ao poço ao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meio dia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?"</w:t>
      </w:r>
    </w:p>
    <w:p w14:paraId="09984F29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"Samaria. Não é só um lugar no mapa. Jerusalém era o lugar sagrado para os judeus. Samaria era um lugar evitado pelos judeus. O poço era o lugar das mulheres. "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Dá me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beber", Jesus chegou como gente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cansada,sedenta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".</w:t>
      </w:r>
    </w:p>
    <w:p w14:paraId="33217F3C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 Reflexões em grupos sobre o encontro de Jesus com a samaritana.</w:t>
      </w:r>
    </w:p>
    <w:p w14:paraId="271AE223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Almoço partilhado e a Fila do Povo e Homenagem ao Frei Sérgio Antônio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Görgen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O.F.M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).</w:t>
      </w:r>
    </w:p>
    <w:p w14:paraId="4D621B2D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Frei Olavo Dotto, falou dos 800 anos do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transito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São Francisco de Assis e os encontros deste com o leproso e o crucifixo de São Damião. Que mudaram a visão de mundo e a vida de Francisco.</w:t>
      </w:r>
    </w:p>
    <w:p w14:paraId="47B96B9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Relembrou o seu confrade e irmão de hábito Frei Sérgio, como um homem de diálogo e do acreditar na organização da Igreja e dos Movimentos Sociais </w:t>
      </w: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lastRenderedPageBreak/>
        <w:t xml:space="preserve">Populares. Da, visita do Tau Franciscano nas comunidades atendida pelos frades da Província São Francisco de Assis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Uruguay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-Rio Grande do Sul).</w:t>
      </w:r>
    </w:p>
    <w:p w14:paraId="2F62067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Teve também o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cebzinho,para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crianças e adolescentes filhos e filhas dos representantes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da comunidades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5E9F691C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Procissão e Missa de Envio no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Santuário,presidida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por Dom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Cleonir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concelebrada pelos presbíteros e diáconos.</w:t>
      </w:r>
    </w:p>
    <w:p w14:paraId="24903B81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Foi, tirada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como compromisso das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CEBs,que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 ano de 2027 é o Ano Missionário da Diocese de Bagé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RS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). Em </w:t>
      </w:r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Abril</w:t>
      </w:r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2028 será realizado o 17º Encontro Estadual de </w:t>
      </w:r>
      <w:proofErr w:type="spell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Cebs</w:t>
      </w:r>
      <w:proofErr w:type="spell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na diocese de Bagé.</w:t>
      </w:r>
    </w:p>
    <w:p w14:paraId="4C477FA8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O próximo encontro diocesano será na Área Pastoral de Santana do Livramento.</w:t>
      </w:r>
    </w:p>
    <w:p w14:paraId="6DF927EB" w14:textId="77777777" w:rsidR="00352D4C" w:rsidRPr="00352D4C" w:rsidRDefault="00352D4C" w:rsidP="00352D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Um encontro Diocesano de Comunidades Eclesiais de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Base,que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nos reúne como Igreja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Viva,dinâmica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que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acolhe,partilha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constrói caminhos de </w:t>
      </w:r>
      <w:proofErr w:type="spellStart"/>
      <w:proofErr w:type="gramStart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esperança,nestes</w:t>
      </w:r>
      <w:proofErr w:type="spellEnd"/>
      <w:proofErr w:type="gramEnd"/>
      <w:r w:rsidRPr="00352D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rincões pastorais de Bagé e da fronteira do sul do Brasil.</w:t>
      </w:r>
    </w:p>
    <w:p w14:paraId="792BA402" w14:textId="77777777" w:rsidR="00926044" w:rsidRPr="00352D4C" w:rsidRDefault="00926044" w:rsidP="00352D4C">
      <w:pPr>
        <w:jc w:val="both"/>
        <w:rPr>
          <w:lang w:val="pt-BR"/>
        </w:rPr>
      </w:pPr>
    </w:p>
    <w:sectPr w:rsidR="00926044" w:rsidRPr="00352D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D4C"/>
    <w:rsid w:val="00352D4C"/>
    <w:rsid w:val="00926044"/>
    <w:rsid w:val="00AC10E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F036"/>
  <w15:chartTrackingRefBased/>
  <w15:docId w15:val="{87EC16FE-8662-4CF0-802E-032B4B3A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2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2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2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2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2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2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2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2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2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2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2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2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2D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2D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2D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2D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2D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2D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2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2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2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2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2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2D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2D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2D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2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2D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2D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2026-06-03T12:05:00Z</dcterms:created>
  <dcterms:modified xsi:type="dcterms:W3CDTF">2026-06-03T12:08:00Z</dcterms:modified>
</cp:coreProperties>
</file>