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9148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314F9AC9" w14:textId="4A7F78DC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174C7C92" wp14:editId="6109F362">
            <wp:extent cx="5400040" cy="1943100"/>
            <wp:effectExtent l="0" t="0" r="0" b="0"/>
            <wp:docPr id="12220993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993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6BFA6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71976FE3" w14:textId="67292A7B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Resulta difícil no alarmarse ante un escenario de veinte 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potencias nucleares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algunas sumidas en  </w:t>
      </w:r>
      <w:hyperlink r:id="rId5" w:tgtFrame="_blank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el fundamentalismo religioso</w:t>
        </w:r>
      </w:hyperlink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 y otras envueltas en conflictos sin resolver, todas ellas carentes de mecanismos de contención.</w:t>
      </w:r>
    </w:p>
    <w:p w14:paraId="59AC5618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artículo es de  </w:t>
      </w:r>
      <w:hyperlink r:id="rId6" w:tgtFrame="_blank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Rafael Poch</w:t>
        </w:r>
      </w:hyperlink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periodista español y autor de libros sobre el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fin de la URSS, la Rusia de Putin y China, y fue publicado por </w:t>
      </w:r>
      <w:hyperlink r:id="rId7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CTXT</w:t>
        </w:r>
      </w:hyperlink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el 4 de mayo de 2026. </w:t>
      </w:r>
    </w:p>
    <w:p w14:paraId="24D441DD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436FAFA9" w14:textId="77777777" w:rsidR="00085C79" w:rsidRDefault="00085C79" w:rsidP="00085C79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Aquí está el artículo. </w:t>
      </w:r>
    </w:p>
    <w:p w14:paraId="6A83A671" w14:textId="77777777" w:rsidR="00085C79" w:rsidRPr="00085C79" w:rsidRDefault="00085C79" w:rsidP="00085C79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</w:p>
    <w:p w14:paraId="2EB2B12D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Existe la sensación generalizada de que el mundo se dirige rápidamente hacia un gran conflicto. Si estalla, este conflicto superará con creces la confrontación actual en intensidad y alcance, ya que podría unir sus diversos frentes: frentes activos 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Ucrania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Oriente Medio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y frentes latentes 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Asia Oriental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. </w:t>
      </w:r>
      <w:proofErr w:type="gramStart"/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Pero,</w:t>
      </w:r>
      <w:proofErr w:type="gramEnd"/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 ¿de qué tipo de guerra estamos hablando? Muchos suponen que hemos entrado en una </w:t>
      </w:r>
      <w:hyperlink r:id="rId8" w:tgtFrame="_blank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Tercera Guerra Mundial</w:t>
        </w:r>
      </w:hyperlink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pero la realidad apunta a algo más.</w:t>
      </w:r>
    </w:p>
    <w:p w14:paraId="11F74853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843C977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analista ruso </w:t>
      </w:r>
      <w:hyperlink r:id="rId9" w:tgtFrame="_blank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Dmitri Trenin , recientemente ascendido a presidente del </w:t>
        </w:r>
      </w:hyperlink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Consejo Ruso de Relaciones Exteriores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principal centro de estudios del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Kremlin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utiliza y desarrolla el concepto de una "Nueva Guerra Mundial", señalando las diferencias militares y políticas con respecto a la anterior gran guerra, la </w:t>
      </w:r>
      <w:hyperlink r:id="rId10" w:tgtFrame="_blank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Segunda Guerra Mundial</w:t>
        </w:r>
      </w:hyperlink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y la obsolescencia de las normas escritas y no escritas que las superpotencias observaron durante la llamada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Guerra Fría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Nos encontramos en otro universo, un universo nuevo. De ahí el nombre del concepto.</w:t>
      </w:r>
    </w:p>
    <w:p w14:paraId="138E5CBB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7B94A3F5" w14:textId="77777777" w:rsidR="00085C79" w:rsidRPr="00085C79" w:rsidRDefault="00085C79" w:rsidP="00085C79">
      <w:pPr>
        <w:spacing w:after="0" w:line="240" w:lineRule="auto"/>
        <w:jc w:val="center"/>
        <w:rPr>
          <w:rFonts w:ascii="Georgia" w:eastAsia="Times New Roman" w:hAnsi="Georgia" w:cs="Arial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Georgia" w:eastAsia="Times New Roman" w:hAnsi="Georgia" w:cs="Arial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  <w:t>Se está intensificando una guerra digital que involucra drones, vehículos aéreos no tripulados, misiles y defensas antiaéreas — Rafael Poch</w:t>
      </w:r>
    </w:p>
    <w:p w14:paraId="1062E405" w14:textId="57882602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3CD24A97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guerra mecanizada con tanques, aviones y flotas está en declive. Lo vemos 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Ucrania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en el mar que rodea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 Irán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Se está consolidando una guerra digital con drones, vehículos aéreos no tripulados, misiles y defensas aéreas. Los conflictos locales se están regionalizando. Las alianzas estables flaquean en favor de vínculos ambiguos, sin compromisos firmes para luchar junto a los socios. El artículo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5 de la Carta de la OTAN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relativo a la asistencia mutua contra un ataque a uno de sus miembros, está abierto a interpretación. Los socios de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Rusia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 el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Tratado de Seguridad Colectiva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mediado por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Moscú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, 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lastRenderedPageBreak/>
        <w:t>se declaran neutrales, con la excepción de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Bielorrusia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y están allí más por necesidad que por convicción. «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Moscú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Pekín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Teherán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están dispuestos a luchar solo por sus propios intereses y no tienen intención de intervenir en las guerras de otros pueblos», afirma </w:t>
      </w:r>
      <w:proofErr w:type="spellStart"/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Trenin</w:t>
      </w:r>
      <w:proofErr w:type="spellEnd"/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7BE2C070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6A84543A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No existe la diplomacia, y su caricatura se utiliza como cebo para ataques militares. La agresión no respeta reglas y busca la eliminación física de los líderes de la oposición mediante asesinatos y ataques selectivos. Al mismo tiempo, ante el daño potencial que se les causa, la espiral se ralentiza.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Trump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quiere destruir una civilización y hacer retroceder a los iraníes a la Edad de Piedra, y sin embargo, al mismo tiempo, suspende las sanciones a las exportaciones de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Irán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para mitigar las consecuencias para el mercado energético mundial. La </w:t>
      </w:r>
      <w:hyperlink r:id="rId11" w:tgtFrame="_blank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guerra en Ucrania</w:t>
        </w:r>
      </w:hyperlink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no impidió que el gas ruso siguiera fluyendo hacia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Europa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a través de ese país durante bastante tiempo.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Moscú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podría destruir los centros de poder 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Kiev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—ministerios, la sede presidencial— de un solo golpe, pero no lo hace. Luchan y negocian simultáneamente. «Guerra y paz coexisten».</w:t>
      </w:r>
    </w:p>
    <w:p w14:paraId="4C2ED35F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71A018F2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De esto podría deducirse un cierto alivio tranquilizador de que las cosas no sobrepasarán cierto nivel; sin embargo, la dinámica apunta claramente a lo contrario, a un peligro creciente: "El margen de paz se reduce, mientras que el campo de batalla se expande".</w:t>
      </w:r>
    </w:p>
    <w:p w14:paraId="4AB700BC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25EA00FD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temor a las armas nucleares, que sirvió como póliza de seguro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durante la Guerra Fría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 xml:space="preserve"> para prevenir la escalada del conflicto, ha disminuido. «Una guerra nuclear limitada está empezando a perfilarse como una opción perfectamente viable que no conduce a una catástrofe generalizada», señala </w:t>
      </w:r>
      <w:proofErr w:type="spellStart"/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Trenin</w:t>
      </w:r>
      <w:proofErr w:type="spellEnd"/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. De las nueve potencias nucleares, solo una,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China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no participa en acciones militares, ni directa ni indirectamente.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Pakistán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está en conflicto con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Afganistán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anteriormente lo estuvo con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India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;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Estados Unidos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está en </w:t>
      </w:r>
      <w:hyperlink r:id="rId12" w:tgtFrame="_blank" w:history="1">
        <w:r w:rsidRPr="00085C79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guerra en Ucrania e Irán</w:t>
        </w:r>
      </w:hyperlink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un estado «casi nuclear».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Rusia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está combatiendo 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Ucrania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Corea del Norte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ha estado ayudando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 Moscú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 ese país.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Francia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Inglaterra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siguen el ejemplo estadounidense, tanto a través de su intervención 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Ucrania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como mediante la colaboración con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Washington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Oriente Medio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En cuanto al régimen genocida israelí, es una especie de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Estado Islámico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con armas nucleares, del que surgen los mayores peligros, ya que su lógica de disuasión nuclear parece más cercana al fanatismo bíblico del pueblo elegido que a las consideraciones militares clásicas. Como observa el joven jurista italiano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Vincenzo Pellegrino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«el momento más peligroso —cuando la teología y la estrategia nuclear convergen de forma explosiva— se produce cuando un liderazgo empieza a interpretar su situación desde una perspectiva escatológica. No se trata simplemente de creer que el Estado tiene un mandato divino: se trata de la convicción de que las propias acciones son pasos necesarios en un plan que conduce al fin de la historia».</w:t>
      </w:r>
    </w:p>
    <w:p w14:paraId="55A311D7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D34B42B" w14:textId="77777777" w:rsid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Si la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Guerra Fría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fue un asunto entre dos potencias nucleares, la situación actual involucra a ocho de las nueve existentes. Y esto sin considerar que el club es una organización en expansión que podría llegar a veinte miembros: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Japón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Corea del Sur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Asia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Turquía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Arabia 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lastRenderedPageBreak/>
        <w:t>Saudita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Oriente Medio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y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Alemania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Europa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coquetean con la idea, mientras que otros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—Polonia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los Estados bálticos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Grecia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Suecia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los Países Bajos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Bélgica—</w:t>
      </w: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se han declarado abiertos a albergar armas nucleares en sus territorios. El mundo multipolar se ha convertido ya en un mundo nuclear multipolar, y la proliferación, por no hablar del control de armamentos, es cosa del pasado. Es difícil no alarmarse ante un escenario de veinte potencias nucleares, algunas sumidas en el fundamentalismo religioso y otras históricamente involucradas en conflictos sin resolver, todo ello en ausencia de mecanismos de contención establecidos.</w:t>
      </w:r>
    </w:p>
    <w:p w14:paraId="7DF015F3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09F08953" w14:textId="77777777" w:rsidR="00085C79" w:rsidRPr="00085C79" w:rsidRDefault="00085C79" w:rsidP="00085C79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Como afirma </w:t>
      </w:r>
      <w:proofErr w:type="spellStart"/>
      <w:r w:rsidRPr="00085C7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Trenin</w:t>
      </w:r>
      <w:proofErr w:type="spellEnd"/>
      <w:r w:rsidRPr="00085C79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las guerras de nuestro tiempo son un reflejo de la crisis del orden mundial. La humanidad nunca ha vivido un momento tan peligroso como el actual. Y esto sin siquiera considerar el tiempo perdido por no afrontar los dilemas existenciales planetarios del cambio global.</w:t>
      </w:r>
    </w:p>
    <w:p w14:paraId="56E82549" w14:textId="77777777" w:rsidR="00926044" w:rsidRDefault="00926044"/>
    <w:p w14:paraId="4277F093" w14:textId="65FB3B4F" w:rsidR="00085C79" w:rsidRDefault="00085C79">
      <w:hyperlink r:id="rId13" w:history="1">
        <w:r w:rsidRPr="00532CD1">
          <w:rPr>
            <w:rStyle w:val="Hipervnculo"/>
          </w:rPr>
          <w:t>https://www.ihu.unisinos.br/665523-a-nova-guerra-mundial-artigo-de-rafael-poch</w:t>
        </w:r>
      </w:hyperlink>
    </w:p>
    <w:p w14:paraId="10914010" w14:textId="77777777" w:rsidR="00085C79" w:rsidRDefault="00085C79"/>
    <w:sectPr w:rsidR="00085C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79"/>
    <w:rsid w:val="00085C79"/>
    <w:rsid w:val="00926044"/>
    <w:rsid w:val="00987EAC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2DC3"/>
  <w15:chartTrackingRefBased/>
  <w15:docId w15:val="{B8641C35-6B62-4A3B-B236-2DEDC4A0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85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5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5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5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5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5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5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5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5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5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5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5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5C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5C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5C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5C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5C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5C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85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5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85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5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85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5C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85C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5C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5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5C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85C7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85C7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5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63496-a-guerra-no-ira-um-passo-mais-perto-do-apocalipse" TargetMode="External"/><Relationship Id="rId13" Type="http://schemas.openxmlformats.org/officeDocument/2006/relationships/hyperlink" Target="https://www.ihu.unisinos.br/665523-a-nova-guerra-mundial-artigo-de-rafael-po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txt.es/es/20260501/Firmas/53273/nueva-guerra-mundial-rafael-poch-imperios-combatientes-guerra-fria-teologia-estrategia-nuclear.htm" TargetMode="External"/><Relationship Id="rId12" Type="http://schemas.openxmlformats.org/officeDocument/2006/relationships/hyperlink" Target="https://www.ihu.unisinos.br/categorias/664646-quem-ganha-e-quem-perde-com-a-guerra-no-i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63273-mais-do-que-uma-guerra-regional-artigo-de-rafael-poch" TargetMode="External"/><Relationship Id="rId11" Type="http://schemas.openxmlformats.org/officeDocument/2006/relationships/hyperlink" Target="https://ihu.unisinos.br/categorias/662628-a-ucrania-entra-em-seu-quinto-ano-de-guerra-exausta-e-cetica-quanto-a-um-acordo-de-paz" TargetMode="External"/><Relationship Id="rId5" Type="http://schemas.openxmlformats.org/officeDocument/2006/relationships/hyperlink" Target="https://www.ihu.unisinos.br/641152-a-violencia-do-fundamentalismo-religioso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ihu.unisinos.br/589156-a-igreja-catolica-a-segunda-guerra-%20mundial-e-as-vitimas-do-nacional-socialism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hu.unisinos.br/categorias/626292-ucrania-a-guerra-em-que-todos-fracassar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1166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2026-05-05T17:43:00Z</dcterms:created>
  <dcterms:modified xsi:type="dcterms:W3CDTF">2026-05-05T17:46:00Z</dcterms:modified>
</cp:coreProperties>
</file>