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04B6" w14:textId="77777777" w:rsidR="008E47FA" w:rsidRPr="008E47FA" w:rsidRDefault="008E47FA" w:rsidP="008E47FA">
      <w:pPr>
        <w:spacing w:before="240" w:after="0" w:line="792" w:lineRule="atLeast"/>
        <w:jc w:val="both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52"/>
          <w:szCs w:val="52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  <w:t xml:space="preserve">El cardenal </w:t>
      </w:r>
      <w:proofErr w:type="spellStart"/>
      <w:r w:rsidRPr="008E47FA"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  <w:t>Chomalí</w:t>
      </w:r>
      <w:proofErr w:type="spellEnd"/>
      <w:r w:rsidRPr="008E47FA"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  <w:t xml:space="preserve"> y la Comunidad Palestina de Chile condenan la muerte del sacerdote </w:t>
      </w:r>
      <w:r w:rsidRPr="008E47FA">
        <w:rPr>
          <w:rFonts w:ascii="Open Sans" w:eastAsia="Times New Roman" w:hAnsi="Open Sans" w:cs="Open Sans"/>
          <w:b/>
          <w:bCs/>
          <w:color w:val="1A1A1A"/>
          <w:kern w:val="36"/>
          <w:sz w:val="52"/>
          <w:szCs w:val="52"/>
          <w:lang w:eastAsia="es-UY"/>
          <w14:ligatures w14:val="none"/>
        </w:rPr>
        <w:t>Pierre El Raii tras un bombardeo israelí en el sur del Líbano</w:t>
      </w:r>
    </w:p>
    <w:p w14:paraId="28976E32" w14:textId="77777777" w:rsidR="008E47FA" w:rsidRPr="008E47FA" w:rsidRDefault="008E47FA" w:rsidP="008E47FA">
      <w:pPr>
        <w:spacing w:before="100" w:beforeAutospacing="1" w:after="240" w:line="390" w:lineRule="atLeast"/>
        <w:jc w:val="both"/>
        <w:outlineLvl w:val="1"/>
        <w:rPr>
          <w:rFonts w:ascii="Open Sans" w:eastAsia="Times New Roman" w:hAnsi="Open Sans" w:cs="Open Sans"/>
          <w:color w:val="4D4D4D"/>
          <w:kern w:val="0"/>
          <w:sz w:val="28"/>
          <w:szCs w:val="28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4D4D4D"/>
          <w:kern w:val="0"/>
          <w:sz w:val="28"/>
          <w:szCs w:val="28"/>
          <w:lang w:eastAsia="es-UY"/>
          <w14:ligatures w14:val="none"/>
        </w:rPr>
        <w:t>El cardenal de Santiago condenó la muerte del sacerdote maronita Pierre El Raii tras un bombardeo israelí en el sur del Líbano, hecho también repudiado por la Comunidad Palestina de Chile</w:t>
      </w:r>
    </w:p>
    <w:p w14:paraId="1859A79C" w14:textId="77777777" w:rsidR="008E47FA" w:rsidRDefault="008E47FA" w:rsidP="008E47FA">
      <w:pPr>
        <w:spacing w:after="0" w:line="240" w:lineRule="auto"/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</w:pPr>
      <w:r w:rsidRPr="008E47FA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4298E1A7" wp14:editId="6C3193D0">
            <wp:extent cx="4685733" cy="2616200"/>
            <wp:effectExtent l="0" t="0" r="635" b="0"/>
            <wp:docPr id="1" name="Imagen 2" descr="Pierre El Raii, el sacerdote maronita muerto en un bombardeo en el Líb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erre El Raii, el sacerdote maronita muerto en un bombardeo en el Líba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493" cy="262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B30DB" w14:textId="3C3A0189" w:rsidR="008E47FA" w:rsidRPr="008E47FA" w:rsidRDefault="008E47FA" w:rsidP="008E47F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Pierre El Raii, el sacerdote maronita muerto en un bombardeo en el Líbano</w:t>
      </w:r>
    </w:p>
    <w:p w14:paraId="2F3E2058" w14:textId="77777777" w:rsidR="008E47FA" w:rsidRPr="008E47FA" w:rsidRDefault="008E47FA" w:rsidP="008E47FA">
      <w:pPr>
        <w:spacing w:after="0" w:line="240" w:lineRule="auto"/>
        <w:rPr>
          <w:rFonts w:ascii="Arial" w:eastAsia="Times New Roman" w:hAnsi="Arial" w:cs="Arial"/>
          <w:color w:val="D49400"/>
          <w:kern w:val="0"/>
          <w:sz w:val="27"/>
          <w:szCs w:val="27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D49400"/>
          <w:kern w:val="0"/>
          <w:sz w:val="27"/>
          <w:szCs w:val="27"/>
          <w:lang w:eastAsia="es-UY"/>
          <w14:ligatures w14:val="none"/>
        </w:rPr>
        <w:t>RD/Agencias</w:t>
      </w:r>
    </w:p>
    <w:p w14:paraId="7D6BA130" w14:textId="77777777" w:rsidR="008E47FA" w:rsidRPr="008E47FA" w:rsidRDefault="008E47FA" w:rsidP="008E47F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>10 mar 2026 - 17:42</w:t>
      </w:r>
    </w:p>
    <w:p w14:paraId="2513AABF" w14:textId="77777777" w:rsidR="008E47FA" w:rsidRPr="008E47FA" w:rsidRDefault="008E47FA" w:rsidP="008E47F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7E8A220C" w14:textId="77777777" w:rsidR="008E47FA" w:rsidRPr="008E47FA" w:rsidRDefault="008E47FA" w:rsidP="008E47FA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El 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cardenal de Santiago, Fernando Chomalí,</w:t>
      </w: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condenó la muerte del 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sacerdote maronita Pierre El Raii tras un bombardeo israelí en el sur del Líbano,</w:t>
      </w: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hecho que también fue repudiado por la Comunidad Palestina de Chile, organización que acusó que la violencia en la región “no distingue credos”.</w:t>
      </w:r>
    </w:p>
    <w:p w14:paraId="14491D33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 través de su cuenta en X (antes Twitter), el arzobispo de Santiago lamentó la muerte del religioso y llamó a poner fin a la guerra.</w:t>
      </w:r>
    </w:p>
    <w:p w14:paraId="53F1E44D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“Esta noticia hiere lo más profundo de la sociedad. Urge decir siempre y bajo todas las circunstancias, NO a la guerra. ¡Es un imperativo ético! Silencien las armas, </w:t>
      </w:r>
      <w:proofErr w:type="spellStart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apaciguen</w:t>
      </w:r>
      <w:proofErr w:type="spellEnd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los ánimos y vuelvan al diálogo respetuoso y sereno. Rezaré por su alma. Descansa en paz padre Pierre”, escribió </w:t>
      </w:r>
      <w:proofErr w:type="spellStart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Chomalí</w:t>
      </w:r>
      <w:proofErr w:type="spellEnd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01D02F59" w14:textId="77777777" w:rsidR="008E47FA" w:rsidRPr="008E47FA" w:rsidRDefault="008E47FA" w:rsidP="008E47FA">
      <w:pPr>
        <w:spacing w:before="450" w:after="0" w:line="432" w:lineRule="atLeast"/>
        <w:jc w:val="both"/>
        <w:outlineLvl w:val="1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Comunidad Palestina condena muerte de sacerdote durante bombardeo en el Líbano</w:t>
      </w:r>
    </w:p>
    <w:p w14:paraId="2AB526DA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En paralelo, la Comunidad Palestina de Chile manifestó su “profunda consternación y condena” por la muerte del sacerdote católico apostólico romano de rito maronita, ocurrida en la localidad de </w:t>
      </w:r>
      <w:proofErr w:type="spellStart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Qlayaa</w:t>
      </w:r>
      <w:proofErr w:type="spellEnd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en el sur del Líbano.</w:t>
      </w:r>
    </w:p>
    <w:p w14:paraId="02A0318C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Según detallaron, 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religioso perdió la vida tras ser alcanzado por un segundo bombardeo israelí mientras intentaba socorrer a un feligrés que había resultado herido por un ataque previo contra una vivienda cercana a su parroquia.</w:t>
      </w: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El padre El </w:t>
      </w:r>
      <w:proofErr w:type="spellStart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Raii</w:t>
      </w:r>
      <w:proofErr w:type="spellEnd"/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falleció posteriormente en un centro hospitalario.</w:t>
      </w:r>
    </w:p>
    <w:p w14:paraId="569982C1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“La muerte del padre Pierre no puede leerse como un hecho aislado. Los cristianos palestinos y árabes también son víctimas de las políticas criminales de Israel, que no hacen distinción religiosa: cristianos, musulmanes, drusos, ateos o personas de cualquier credo sufren por igual sus consecuencias”, afirmaron en un comunicado.</w:t>
      </w:r>
    </w:p>
    <w:p w14:paraId="5A39F71D" w14:textId="77777777" w:rsidR="008E47FA" w:rsidRPr="008E47FA" w:rsidRDefault="008E47FA" w:rsidP="008E47FA">
      <w:pPr>
        <w:spacing w:before="450" w:after="0" w:line="432" w:lineRule="atLeast"/>
        <w:jc w:val="both"/>
        <w:outlineLvl w:val="1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Denuncian situación de cristianos en territorios ocupados</w:t>
      </w:r>
    </w:p>
    <w:p w14:paraId="7CC9EB93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La organización también abordó la situación que enfrentan los cristianos en los territorios palestinos, poniendo como ejemplo la realidad de **Belén**, considerada la cuna de Jesús.</w:t>
      </w:r>
    </w:p>
    <w:p w14:paraId="695F50A6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 ese sentido, señalaron que la ciudad “vive hoy asfixiada por la ocupación”, 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denunciando que la libertad de culto se encuentra severamente restringida, ya que participar en celebraciones religiosas depende de permisos de la autoridad ocupante, los que —según indicaron— frecuentemente son denegados.</w:t>
      </w:r>
    </w:p>
    <w:p w14:paraId="08A5E007" w14:textId="0FEF3C4F" w:rsidR="008E47FA" w:rsidRPr="008E47FA" w:rsidRDefault="008E47FA" w:rsidP="008E47FA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5E901959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Asimismo, indicaron que organizaciones cristianas locales han advertido que la confiscación de tierras, el muro y los puestos de control han aislado a Belén, reducido su espacio vital y empujado a numerosas familias a emigrar.</w:t>
      </w:r>
    </w:p>
    <w:p w14:paraId="59295CFF" w14:textId="77777777" w:rsidR="008E47FA" w:rsidRPr="008E47FA" w:rsidRDefault="008E47FA" w:rsidP="008E47F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8E47FA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4CB41A88" wp14:editId="530B1BAD">
            <wp:extent cx="5249332" cy="2952750"/>
            <wp:effectExtent l="0" t="0" r="8890" b="0"/>
            <wp:docPr id="3" name="Imagen 1" descr="Un sacerdote junto a parte del terreno quemado por colonos judíos junto a la iglesia de San Jorge de Taybeh (Cisjordani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sacerdote junto a parte del terreno quemado por colonos judíos junto a la iglesia de San Jorge de Taybeh (Cisjordania)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983" cy="295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7FA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Un sacerdote junto a parte del terreno quemado por colonos judíos junto a la iglesia de San Jorge de Taybeh (Cisjordania).</w:t>
      </w:r>
    </w:p>
    <w:p w14:paraId="22E19188" w14:textId="77777777" w:rsidR="008E47FA" w:rsidRPr="008E47FA" w:rsidRDefault="008E47FA" w:rsidP="008E47FA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Finalmente, la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Comunidad Palestina de Chile</w:t>
      </w: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sostuvo que la violencia en la zona constituye una amenaza generalizada. </w:t>
      </w:r>
      <w:r w:rsidRPr="008E47FA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“La ocupación, los bombardeos y la violencia israelí no distinguen entre religiones ni entre civiles; golpean al pueblo palestino y a los pueblos de la región en su conjunto”</w:t>
      </w:r>
      <w:r w:rsidRPr="008E47FA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concluyeron.</w:t>
      </w:r>
    </w:p>
    <w:p w14:paraId="0F414BF1" w14:textId="77777777" w:rsidR="00926044" w:rsidRDefault="00926044"/>
    <w:p w14:paraId="1600D5FB" w14:textId="5E03CE38" w:rsidR="008E47FA" w:rsidRDefault="008E47FA">
      <w:hyperlink r:id="rId7" w:history="1">
        <w:r w:rsidRPr="001E0FCC">
          <w:rPr>
            <w:rStyle w:val="Hipervnculo"/>
          </w:rPr>
          <w:t>https://www.religiondigital.org/america/cardenal-chomali-comunidad-palestina-chile_1_1445791.html</w:t>
        </w:r>
      </w:hyperlink>
    </w:p>
    <w:p w14:paraId="160F9DA7" w14:textId="77777777" w:rsidR="008E47FA" w:rsidRDefault="008E47FA"/>
    <w:sectPr w:rsidR="008E47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11935"/>
    <w:multiLevelType w:val="multilevel"/>
    <w:tmpl w:val="2AB6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09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FA"/>
    <w:rsid w:val="003A5476"/>
    <w:rsid w:val="008E47F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07C75"/>
  <w15:chartTrackingRefBased/>
  <w15:docId w15:val="{71FA065C-F594-4ACD-BB29-1BE4B5D9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E4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4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4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4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4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4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4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4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4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E4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E4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4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47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47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47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47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47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47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E4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4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E4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E4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4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E47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E47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E47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4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47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E47F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E47F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4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cardenal-chomali-comunidad-palestina-chile_1_144579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540</Words>
  <Characters>2975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2026-03-12T00:47:00Z</dcterms:created>
  <dcterms:modified xsi:type="dcterms:W3CDTF">2026-03-12T00:49:00Z</dcterms:modified>
</cp:coreProperties>
</file>