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75F2" w14:textId="77777777" w:rsidR="0091569E" w:rsidRDefault="0091569E" w:rsidP="0091569E">
      <w:pPr>
        <w:spacing w:after="0" w:line="273" w:lineRule="atLeast"/>
        <w:rPr>
          <w:rFonts w:ascii="Open Sans" w:eastAsia="Times New Roman" w:hAnsi="Open Sans" w:cs="Open Sans"/>
          <w:caps/>
          <w:color w:val="D49400"/>
          <w:kern w:val="0"/>
          <w:sz w:val="21"/>
          <w:szCs w:val="21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aps/>
          <w:color w:val="D49400"/>
          <w:kern w:val="0"/>
          <w:sz w:val="21"/>
          <w:szCs w:val="21"/>
          <w:lang w:eastAsia="es-UY"/>
          <w14:ligatures w14:val="none"/>
        </w:rPr>
        <w:t>El día que la USCCB se dejó usar de atrezo</w:t>
      </w:r>
    </w:p>
    <w:p w14:paraId="7A079B3B" w14:textId="77777777" w:rsidR="0091569E" w:rsidRDefault="0091569E" w:rsidP="0091569E">
      <w:pPr>
        <w:spacing w:after="0" w:line="273" w:lineRule="atLeast"/>
        <w:rPr>
          <w:rFonts w:ascii="Open Sans" w:eastAsia="Times New Roman" w:hAnsi="Open Sans" w:cs="Open Sans"/>
          <w:caps/>
          <w:color w:val="D49400"/>
          <w:kern w:val="0"/>
          <w:sz w:val="21"/>
          <w:szCs w:val="21"/>
          <w:lang w:eastAsia="es-UY"/>
          <w14:ligatures w14:val="none"/>
        </w:rPr>
      </w:pPr>
    </w:p>
    <w:p w14:paraId="140CC09B" w14:textId="77777777" w:rsidR="0091569E" w:rsidRPr="0091569E" w:rsidRDefault="0091569E" w:rsidP="0091569E">
      <w:pPr>
        <w:spacing w:before="240" w:after="0" w:line="792" w:lineRule="atLeast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  <w:t>El 'prelado lacayo' del 'emperador Nerón'</w:t>
      </w:r>
    </w:p>
    <w:p w14:paraId="23F2ACDA" w14:textId="77777777" w:rsidR="0091569E" w:rsidRPr="0091569E" w:rsidRDefault="0091569E" w:rsidP="0091569E">
      <w:pPr>
        <w:spacing w:after="0" w:line="273" w:lineRule="atLeast"/>
        <w:rPr>
          <w:rFonts w:ascii="Open Sans" w:eastAsia="Times New Roman" w:hAnsi="Open Sans" w:cs="Open Sans"/>
          <w:caps/>
          <w:color w:val="D49400"/>
          <w:kern w:val="0"/>
          <w:sz w:val="21"/>
          <w:szCs w:val="21"/>
          <w:lang w:eastAsia="es-UY"/>
          <w14:ligatures w14:val="none"/>
        </w:rPr>
      </w:pPr>
    </w:p>
    <w:p w14:paraId="40187132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1E0E155" wp14:editId="66888995">
            <wp:extent cx="5589270" cy="3164924"/>
            <wp:effectExtent l="0" t="0" r="0" b="0"/>
            <wp:docPr id="1" name="Imagen 5" descr="El presidente del episcopado estadounidense y Tru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residente del episcopado estadounidense y Tru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858" cy="317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69E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El presidente del episcopado estadounidense y Trump</w:t>
      </w:r>
    </w:p>
    <w:p w14:paraId="04BB726B" w14:textId="453C55CE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262131E3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D49400"/>
          <w:kern w:val="0"/>
          <w:sz w:val="24"/>
          <w:szCs w:val="24"/>
          <w:lang w:eastAsia="es-UY"/>
          <w14:ligatures w14:val="none"/>
        </w:rPr>
      </w:pPr>
      <w:hyperlink r:id="rId6" w:history="1">
        <w:r w:rsidRPr="0091569E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lang w:eastAsia="es-UY"/>
            <w14:ligatures w14:val="none"/>
          </w:rPr>
          <w:t>José Manuel Vidal</w:t>
        </w:r>
      </w:hyperlink>
    </w:p>
    <w:p w14:paraId="6283A216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14 ene 2026 - 19:29</w:t>
      </w:r>
    </w:p>
    <w:p w14:paraId="6EEE10EA" w14:textId="77777777" w:rsidR="0091569E" w:rsidRPr="0091569E" w:rsidRDefault="0091569E" w:rsidP="0091569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3E0BC291" w14:textId="77777777" w:rsidR="0091569E" w:rsidRPr="0091569E" w:rsidRDefault="0091569E" w:rsidP="0091569E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escena parece una litografía del Antiguo Régimen más que una foto del siglo XXI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: Donald Trump sentado, dueño del espacio, del tiempo y del encuadre, mientras Paul S. Coakley,  presidente del episcopado estadounidense, de pie, sonríe a su lado como figurante de lujo.</w:t>
      </w:r>
    </w:p>
    <w:p w14:paraId="6433FB55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No hay diálogo, no hay mutua escucha visible: hay un trono improvisado y un invitado reducido a escenografía. Y eso, cuando quien está de pie representa a la Iglesia católica, no es solo una anécdota de protocolo; es un 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mensaje político y eclesial de enorme calado. ¡Una vergüenza!, que diría el Papa Francisco.</w:t>
      </w:r>
    </w:p>
    <w:p w14:paraId="393DD0BC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Una puesta en escena de servidumbre</w:t>
      </w:r>
    </w:p>
    <w:p w14:paraId="137D8282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Un encuentro institucional puede ser legítimo y hasta necesario. </w:t>
      </w: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Los presidentes de todos los países suelen reunirse con los líderes religiosos. El problema aquí no es la reunión, sino la escenografía elegida y aceptada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Un presidente sentado tras el escritorio, en pose de emperador, mientras el arzobispo permanece de pie, ligeramente inclinado y, encima, sonriendo, transmite visualmente una relación de jerarquía humillante: uno manda, el otro obedece; uno es centro, el otro comparsa.</w:t>
      </w:r>
    </w:p>
    <w:p w14:paraId="51047045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Precisamente lo contrario de lo que la Iglesia debería mostrar, cuando se sienta con el poder político: independencia, 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parresía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libertad evangélica para hablar incluso cuando molesta y en nombre de los más pobres ante el ‘rey’ de los más ricos y poderosos.</w:t>
      </w:r>
    </w:p>
    <w:p w14:paraId="3253E600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1A1A1A"/>
          <w:kern w:val="0"/>
          <w:sz w:val="24"/>
          <w:szCs w:val="24"/>
          <w:lang w:eastAsia="es-UY"/>
          <w14:ligatures w14:val="none"/>
        </w:rPr>
        <w:t>Cuando se acepta ser colocado así –de pie, sonriendo, sin siquiera una silla, como quien ha sido convocado a un despacho para “hacerse la foto”– la imagen no comunica respeto mutuo, sino subordinación.</w:t>
      </w:r>
    </w:p>
    <w:p w14:paraId="57AB6D28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Y lo que es más grave quizás, refuerza la percepción de una Iglesia que no entra a un diálogo de tú a tú, sino que acude casi en actitud de súplica: un suplicante ante el príncipe, un lobby religioso ansioso de acceso, </w:t>
      </w: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dispuesto a tragarse cualquier gesto de ninguneo con tal de no perder la puerta entreabierta al poder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66878B98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1026C39E" wp14:editId="2BDE621A">
            <wp:extent cx="2857500" cy="2381250"/>
            <wp:effectExtent l="0" t="0" r="0" b="0"/>
            <wp:docPr id="3" name="Imagen 4" descr="Interfaz de usuario gráfica&#10;&#10;El contenido generado por IA puede ser incorrecto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 descr="Interfaz de usuario gráfica&#10;&#10;El contenido generado por IA puede ser incorrecto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32DEB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riesgo de aparecer como lacayos, no como pastores</w:t>
      </w:r>
    </w:p>
    <w:p w14:paraId="0A057933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Las fotos oficiales importan porque construyen relato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Y, como diría Feijóo, ganar el relato es lo que importa. Pues bien, la foto que difunde la propia conferencia episcopal –orgullosa del “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introductory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meeting</w:t>
      </w:r>
      <w:proofErr w:type="gram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”– presenta a la Iglesia en modo “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atrezzo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”: el obispo no va de profeta, sino de cortesano.</w:t>
      </w:r>
    </w:p>
    <w:p w14:paraId="0F075181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episcopado estadounidense se deja enmarcar como legitimador religioso de un líder que se sienta, literalmente, por encima; y al aceptar esa puesta en escena, </w:t>
      </w: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transmite a los fieles que lo normal es estar de pie ante el César y sonreír, aunque el César pisotee inmigrantes, convierta el odio en estrategia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y trate los derechos humanos como moneda de cambio, al tiempo que pervierte la religión manipulándola y tomando el nombre de Dios en vano.</w:t>
      </w:r>
    </w:p>
    <w:p w14:paraId="26CE6947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2975623E" wp14:editId="3DEDCAC4">
            <wp:extent cx="5294490" cy="2978150"/>
            <wp:effectExtent l="0" t="0" r="1905" b="0"/>
            <wp:docPr id="4" name="Imagen 3" descr="Coakley y Tru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akley y Tru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28" cy="29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69E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Coakley y Trump</w:t>
      </w:r>
    </w:p>
    <w:p w14:paraId="57A99119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Un diálogo serio exige símbolos acordes: dos sillas, dos interlocutores, un espacio común. No un trono y un peón. El hecho de que el propio texto que acompaña las imágenes sea neutro y aséptico –“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photos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from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yesterday’s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introductory</w:t>
      </w:r>
      <w:proofErr w:type="spell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meeting</w:t>
      </w:r>
      <w:proofErr w:type="gramEnd"/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…”– revela otra renuncia: la de contextualizar, la de explicar qué se dijo, qué se reclamó, qué se defendió. Sin esa información, solo queda la foto muda, y lo que grita es: aquí hay un poder que manda y una Iglesia, dócil, que asiente.</w:t>
      </w:r>
    </w:p>
    <w:p w14:paraId="1F3050CA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Sumisión, miedo o cálculo: ninguna opción es buena</w:t>
      </w:r>
    </w:p>
    <w:p w14:paraId="1B980DA8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Es posible que el arzobispo no pudiera cambiar el protocolo en ese momento. Es posible que haya hablado con firmeza a puerta cerrada. Pero</w:t>
      </w: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la Iglesia sabe –y si no lo sabe, peor– que la política moderna se libra también en el terreno de las imágenes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3350A951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Si aceptas una escenografía que te reduce a figurante, comunicas a tus fieles que te conformas con ese papel. Y el problema no es solo de dignidad 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institucional: es de credibilidad evangélica. </w:t>
      </w: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¿Cómo pedir luego a los laicos que no se arrodillen ante el poder económico, mediático o político, si ven a sus pastores posando felices como telón de fondo de un líder que los trata como criados?</w:t>
      </w:r>
    </w:p>
    <w:p w14:paraId="387C669D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Tal vez haya sumisión, tal vez miedo a perder acceso, tal vez cálculo: “más vale estar cerca para influir que fuera criticando”. Pero hay una línea que, visualmente, aquí se ha cruzado: la que separa la presencia profética de la presencia servil. Y la foto, por sí misma, no deja dudas de qué lado ha quedado situada la Iglesia católica, representada por sus obispos, en esta escena concreta.</w:t>
      </w:r>
    </w:p>
    <w:p w14:paraId="177954E0" w14:textId="77777777" w:rsidR="0091569E" w:rsidRPr="0091569E" w:rsidRDefault="0091569E" w:rsidP="0091569E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F63AE93" wp14:editId="203F7810">
            <wp:extent cx="5170312" cy="2908300"/>
            <wp:effectExtent l="0" t="0" r="0" b="6350"/>
            <wp:docPr id="5" name="Imagen 2" descr="Trump y Coack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ump y Coackle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82" cy="291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69E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Trump y Coackley</w:t>
      </w:r>
    </w:p>
    <w:p w14:paraId="24B9E5ED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Iglesia no es un súbdito: debería verse</w:t>
      </w:r>
    </w:p>
    <w:p w14:paraId="0AB672B1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Un presidente del episcopado puede y debe hablar con cualquier autoridad, incluso con la más polémica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. Pero el respeto mutuo no es un sentimiento interior; se plasma en gestos, palabras y también en cómo se colocan las sillas. Que te pidan que te quedes de pie, sonriendo junto al 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escritorio donde está sentado el presidente “como un emperador”, “da mala imagen”: presenta a la Iglesia como lacayo o suplicante.</w:t>
      </w:r>
    </w:p>
    <w:p w14:paraId="145AAF9E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Y cuando esa imagen la difunde orgullosa la propia conferencia episcopal, el problema ya no es solo de protocolo ajeno; es de falta de conciencia propia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76100687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Si la Iglesia quiere ser tomada en serio como autoridad moral en un país cuyo presidente la está perdiendo a raudales (si alguna vez la tuvo), tiene que empezar por no prestarse a puestas en escena que la rebajan a comparsa del poder de turno.</w:t>
      </w:r>
    </w:p>
    <w:p w14:paraId="5FD769D8" w14:textId="77777777" w:rsidR="0091569E" w:rsidRPr="0091569E" w:rsidRDefault="0091569E" w:rsidP="0091569E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1569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A veces, el único gesto evangélico posible sería negarse a una foto así, o al menos exigir otro formato</w:t>
      </w:r>
      <w:r w:rsidRPr="0091569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Mientras no se haga, seguirán circulando estas fotos de la vergüenza que, más que mostrar a un pastor defendiendo a su pueblo, muestran a un príncipe de la Iglesia agradeciendo que el emperador le deje asomarse un momento y pisar la alfombra mullida de su despacho.</w:t>
      </w:r>
    </w:p>
    <w:p w14:paraId="66046699" w14:textId="77777777" w:rsidR="0091569E" w:rsidRPr="0091569E" w:rsidRDefault="0091569E" w:rsidP="0091569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91569E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1C896044" wp14:editId="0FCF56BE">
            <wp:extent cx="5565422" cy="3130550"/>
            <wp:effectExtent l="0" t="0" r="0" b="0"/>
            <wp:docPr id="6" name="Imagen 1" descr="León XIV y Tru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eón XIV y Tru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929" cy="31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69E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León XIV y Trump</w:t>
      </w:r>
    </w:p>
    <w:p w14:paraId="458A06CA" w14:textId="519D04D6" w:rsidR="00926044" w:rsidRDefault="0091569E">
      <w:hyperlink r:id="rId12" w:history="1">
        <w:r w:rsidRPr="00555ADF">
          <w:rPr>
            <w:rStyle w:val="Hipervnculo"/>
          </w:rPr>
          <w:t>https://www.religiondigital.org/rumores_de_angeles/prelado-lacayo-emperador-neron-usa-obispos-america-trump_132_1439605.html?utm_source=newsletter&amp;utm_medium=email&amp;utm_campaign=estas_son_las_principales_noticias_de_rd&amp;utm_term=2026-01-15</w:t>
        </w:r>
      </w:hyperlink>
    </w:p>
    <w:p w14:paraId="77A55FB6" w14:textId="77777777" w:rsidR="0091569E" w:rsidRDefault="0091569E"/>
    <w:sectPr w:rsidR="009156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31D3B"/>
    <w:multiLevelType w:val="multilevel"/>
    <w:tmpl w:val="DC26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858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9E"/>
    <w:rsid w:val="0091569E"/>
    <w:rsid w:val="00926044"/>
    <w:rsid w:val="00D65C2D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8748"/>
  <w15:chartTrackingRefBased/>
  <w15:docId w15:val="{FAC4B150-EF83-4589-B8A2-9FCB978E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5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5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5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5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5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5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5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5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5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5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5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5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56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569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56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56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56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56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5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5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5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5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5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56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56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56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5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56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569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1569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15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upsa.es/grado-filosofia-online/?utm_source=religion-digital&amp;utm_medium=display&amp;utm_campaign=upsa_religion-digital_display_global_grado__prs__&amp;utm_codigo_titulacion__c=1030-02&amp;utm_campaign_key__c=CAMP-000102" TargetMode="External"/><Relationship Id="rId12" Type="http://schemas.openxmlformats.org/officeDocument/2006/relationships/hyperlink" Target="https://www.religiondigital.org/rumores_de_angeles/prelado-lacayo-emperador-neron-usa-obispos-america-trump_132_1439605.html?utm_source=newsletter&amp;utm_medium=email&amp;utm_campaign=estas_son_las_principales_noticias_de_rd&amp;utm_term=2026-01-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964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2026-01-16T18:18:00Z</dcterms:created>
  <dcterms:modified xsi:type="dcterms:W3CDTF">2026-01-16T18:21:00Z</dcterms:modified>
</cp:coreProperties>
</file>