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EAEAB" w14:textId="2319C199" w:rsidR="000A23F6" w:rsidRDefault="000A23F6" w:rsidP="000A23F6">
      <w:pPr>
        <w:tabs>
          <w:tab w:val="num" w:pos="720"/>
        </w:tabs>
        <w:spacing w:after="260" w:line="240" w:lineRule="auto"/>
        <w:ind w:left="1068" w:hanging="360"/>
        <w:jc w:val="both"/>
      </w:pPr>
      <w:r w:rsidRPr="000A23F6">
        <w:drawing>
          <wp:inline distT="0" distB="0" distL="0" distR="0" wp14:anchorId="2E24BEF5" wp14:editId="118BA76D">
            <wp:extent cx="5006340" cy="1475105"/>
            <wp:effectExtent l="0" t="0" r="3810" b="0"/>
            <wp:docPr id="105940286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02860" name="Imagen 1" descr="Texto&#10;&#10;El contenido generado por IA puede ser incorrecto."/>
                    <pic:cNvPicPr/>
                  </pic:nvPicPr>
                  <pic:blipFill>
                    <a:blip r:embed="rId5"/>
                    <a:stretch>
                      <a:fillRect/>
                    </a:stretch>
                  </pic:blipFill>
                  <pic:spPr>
                    <a:xfrm>
                      <a:off x="0" y="0"/>
                      <a:ext cx="5006340" cy="1475105"/>
                    </a:xfrm>
                    <a:prstGeom prst="rect">
                      <a:avLst/>
                    </a:prstGeom>
                  </pic:spPr>
                </pic:pic>
              </a:graphicData>
            </a:graphic>
          </wp:inline>
        </w:drawing>
      </w:r>
    </w:p>
    <w:p w14:paraId="5690A588" w14:textId="77777777" w:rsidR="000A23F6" w:rsidRPr="000A23F6" w:rsidRDefault="000A23F6" w:rsidP="000A23F6">
      <w:pPr>
        <w:spacing w:after="260" w:line="240" w:lineRule="auto"/>
        <w:ind w:left="1470"/>
        <w:jc w:val="both"/>
        <w:rPr>
          <w:rFonts w:ascii="Arial" w:eastAsia="Times New Roman" w:hAnsi="Arial" w:cs="Arial"/>
          <w:color w:val="333333"/>
          <w:kern w:val="0"/>
          <w:sz w:val="26"/>
          <w:szCs w:val="26"/>
          <w:lang w:eastAsia="es-UY"/>
          <w14:ligatures w14:val="none"/>
        </w:rPr>
      </w:pPr>
    </w:p>
    <w:p w14:paraId="0CF97F00" w14:textId="4A0FADF0" w:rsidR="000A23F6" w:rsidRPr="000A23F6" w:rsidRDefault="000A23F6" w:rsidP="000A23F6">
      <w:pPr>
        <w:numPr>
          <w:ilvl w:val="0"/>
          <w:numId w:val="1"/>
        </w:numPr>
        <w:spacing w:after="260" w:line="240" w:lineRule="auto"/>
        <w:ind w:left="1470"/>
        <w:jc w:val="both"/>
        <w:rPr>
          <w:rFonts w:ascii="Arial" w:eastAsia="Times New Roman" w:hAnsi="Arial" w:cs="Arial"/>
          <w:color w:val="BF4E14" w:themeColor="accent2" w:themeShade="BF"/>
          <w:kern w:val="0"/>
          <w:sz w:val="26"/>
          <w:szCs w:val="26"/>
          <w:lang w:eastAsia="es-UY"/>
          <w14:ligatures w14:val="none"/>
        </w:rPr>
      </w:pPr>
      <w:r w:rsidRPr="000A23F6">
        <w:rPr>
          <w:rFonts w:ascii="Arial" w:eastAsia="Times New Roman" w:hAnsi="Arial" w:cs="Arial"/>
          <w:b/>
          <w:bCs/>
          <w:color w:val="BF4E14" w:themeColor="accent2" w:themeShade="BF"/>
          <w:kern w:val="0"/>
          <w:sz w:val="26"/>
          <w:szCs w:val="26"/>
          <w:lang w:eastAsia="es-UY"/>
          <w14:ligatures w14:val="none"/>
        </w:rPr>
        <w:t>La situación es convulsa. Los líderes de la ONU se han pronunciado, pero no han llegado a un acuerdo. Se esperan tiempos apocalípticos; tendremos que convivir con la Bestia.</w:t>
      </w:r>
    </w:p>
    <w:p w14:paraId="5A89CB3C" w14:textId="77777777" w:rsidR="000A23F6" w:rsidRPr="000A23F6" w:rsidRDefault="000A23F6" w:rsidP="000A23F6">
      <w:pPr>
        <w:numPr>
          <w:ilvl w:val="0"/>
          <w:numId w:val="2"/>
        </w:numPr>
        <w:spacing w:after="0" w:line="240" w:lineRule="auto"/>
        <w:ind w:left="1470"/>
        <w:jc w:val="both"/>
        <w:rPr>
          <w:rFonts w:ascii="Arial" w:eastAsia="Times New Roman" w:hAnsi="Arial" w:cs="Arial"/>
          <w:color w:val="BF4E14" w:themeColor="accent2" w:themeShade="BF"/>
          <w:kern w:val="0"/>
          <w:sz w:val="26"/>
          <w:szCs w:val="26"/>
          <w:lang w:eastAsia="es-UY"/>
          <w14:ligatures w14:val="none"/>
        </w:rPr>
      </w:pPr>
      <w:r w:rsidRPr="000A23F6">
        <w:rPr>
          <w:rFonts w:ascii="Arial" w:eastAsia="Times New Roman" w:hAnsi="Arial" w:cs="Arial"/>
          <w:b/>
          <w:bCs/>
          <w:color w:val="BF4E14" w:themeColor="accent2" w:themeShade="BF"/>
          <w:kern w:val="0"/>
          <w:sz w:val="26"/>
          <w:szCs w:val="26"/>
          <w:lang w:eastAsia="es-UY"/>
          <w14:ligatures w14:val="none"/>
        </w:rPr>
        <w:t>Todos hablan de la Bestia, dicen que ha llegado. Pero no todos la sitúan en el mismo mar, en la misma tierra.</w:t>
      </w:r>
    </w:p>
    <w:p w14:paraId="51799FA6" w14:textId="77777777" w:rsidR="000A23F6" w:rsidRPr="000A23F6" w:rsidRDefault="000A23F6" w:rsidP="000A23F6">
      <w:pPr>
        <w:numPr>
          <w:ilvl w:val="0"/>
          <w:numId w:val="2"/>
        </w:numPr>
        <w:spacing w:after="0" w:line="240" w:lineRule="auto"/>
        <w:ind w:left="1470"/>
        <w:jc w:val="both"/>
        <w:rPr>
          <w:rFonts w:ascii="Arial" w:eastAsia="Times New Roman" w:hAnsi="Arial" w:cs="Arial"/>
          <w:color w:val="333333"/>
          <w:kern w:val="0"/>
          <w:sz w:val="26"/>
          <w:szCs w:val="26"/>
          <w:lang w:eastAsia="es-UY"/>
          <w14:ligatures w14:val="none"/>
        </w:rPr>
      </w:pPr>
    </w:p>
    <w:p w14:paraId="7346AB63"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El artículo es de  </w:t>
      </w:r>
      <w:hyperlink r:id="rId6" w:tgtFrame="_blank" w:history="1">
        <w:r w:rsidRPr="000A23F6">
          <w:rPr>
            <w:rFonts w:ascii="Arial" w:eastAsia="Times New Roman" w:hAnsi="Arial" w:cs="Arial"/>
            <w:color w:val="FC6B01"/>
            <w:kern w:val="0"/>
            <w:sz w:val="26"/>
            <w:szCs w:val="26"/>
            <w:u w:val="single"/>
            <w:lang w:eastAsia="es-UY"/>
            <w14:ligatures w14:val="none"/>
          </w:rPr>
          <w:t xml:space="preserve">Xabier </w:t>
        </w:r>
        <w:proofErr w:type="spellStart"/>
        <w:r w:rsidRPr="000A23F6">
          <w:rPr>
            <w:rFonts w:ascii="Arial" w:eastAsia="Times New Roman" w:hAnsi="Arial" w:cs="Arial"/>
            <w:color w:val="FC6B01"/>
            <w:kern w:val="0"/>
            <w:sz w:val="26"/>
            <w:szCs w:val="26"/>
            <w:u w:val="single"/>
            <w:lang w:eastAsia="es-UY"/>
            <w14:ligatures w14:val="none"/>
          </w:rPr>
          <w:t>Pikaza</w:t>
        </w:r>
        <w:proofErr w:type="spellEnd"/>
      </w:hyperlink>
      <w:r w:rsidRPr="000A23F6">
        <w:rPr>
          <w:rFonts w:ascii="Arial" w:eastAsia="Times New Roman" w:hAnsi="Arial" w:cs="Arial"/>
          <w:color w:val="333333"/>
          <w:kern w:val="0"/>
          <w:sz w:val="26"/>
          <w:szCs w:val="26"/>
          <w:lang w:eastAsia="es-UY"/>
          <w14:ligatures w14:val="none"/>
        </w:rPr>
        <w:t> , teólogo español, especialista en teología bíblica e historia de las religiones, publicado por  </w:t>
      </w:r>
      <w:hyperlink r:id="rId7" w:tgtFrame="_blank" w:history="1">
        <w:r w:rsidRPr="000A23F6">
          <w:rPr>
            <w:rFonts w:ascii="Arial" w:eastAsia="Times New Roman" w:hAnsi="Arial" w:cs="Arial"/>
            <w:color w:val="FC6B01"/>
            <w:kern w:val="0"/>
            <w:sz w:val="26"/>
            <w:szCs w:val="26"/>
            <w:u w:val="single"/>
            <w:lang w:eastAsia="es-UY"/>
            <w14:ligatures w14:val="none"/>
          </w:rPr>
          <w:t>Religión Digital</w:t>
        </w:r>
      </w:hyperlink>
      <w:r w:rsidRPr="000A23F6">
        <w:rPr>
          <w:rFonts w:ascii="Arial" w:eastAsia="Times New Roman" w:hAnsi="Arial" w:cs="Arial"/>
          <w:color w:val="333333"/>
          <w:kern w:val="0"/>
          <w:sz w:val="26"/>
          <w:szCs w:val="26"/>
          <w:lang w:eastAsia="es-UY"/>
          <w14:ligatures w14:val="none"/>
        </w:rPr>
        <w:t> , 26-09-2025.</w:t>
      </w:r>
    </w:p>
    <w:p w14:paraId="273A2D16"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7929F90F" w14:textId="77777777" w:rsid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r w:rsidRPr="000A23F6">
        <w:rPr>
          <w:rFonts w:ascii="Arial" w:eastAsia="Times New Roman" w:hAnsi="Arial" w:cs="Arial"/>
          <w:b/>
          <w:bCs/>
          <w:color w:val="333333"/>
          <w:kern w:val="0"/>
          <w:sz w:val="36"/>
          <w:szCs w:val="36"/>
          <w:lang w:eastAsia="es-UY"/>
          <w14:ligatures w14:val="none"/>
        </w:rPr>
        <w:t>Aquí está el artículo.</w:t>
      </w:r>
    </w:p>
    <w:p w14:paraId="282F45E6" w14:textId="77777777" w:rsidR="000A23F6" w:rsidRP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A44BDA4"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Todos hablan de la </w:t>
      </w:r>
      <w:r w:rsidRPr="000A23F6">
        <w:rPr>
          <w:rFonts w:ascii="Arial" w:eastAsia="Times New Roman" w:hAnsi="Arial" w:cs="Arial"/>
          <w:b/>
          <w:bCs/>
          <w:color w:val="333333"/>
          <w:kern w:val="0"/>
          <w:sz w:val="26"/>
          <w:szCs w:val="26"/>
          <w:lang w:eastAsia="es-UY"/>
          <w14:ligatures w14:val="none"/>
        </w:rPr>
        <w:t>Bestia</w:t>
      </w:r>
      <w:r w:rsidRPr="000A23F6">
        <w:rPr>
          <w:rFonts w:ascii="Arial" w:eastAsia="Times New Roman" w:hAnsi="Arial" w:cs="Arial"/>
          <w:color w:val="333333"/>
          <w:kern w:val="0"/>
          <w:sz w:val="26"/>
          <w:szCs w:val="26"/>
          <w:lang w:eastAsia="es-UY"/>
          <w14:ligatures w14:val="none"/>
        </w:rPr>
        <w:t> , dicen que ha llegado. Pero no todos la sitúan en el mismo mar, en la misma tierra.</w:t>
      </w:r>
    </w:p>
    <w:p w14:paraId="6BA6394C"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1A2C2CE6"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Tampoco sé dónde está, pero he logrado descubrir algunas de sus características, y las describo en las siguientes notas, tras leer el </w:t>
      </w:r>
      <w:hyperlink r:id="rId8" w:tgtFrame="_blank" w:history="1">
        <w:r w:rsidRPr="000A23F6">
          <w:rPr>
            <w:rFonts w:ascii="Arial" w:eastAsia="Times New Roman" w:hAnsi="Arial" w:cs="Arial"/>
            <w:color w:val="FC6B01"/>
            <w:kern w:val="0"/>
            <w:sz w:val="26"/>
            <w:szCs w:val="26"/>
            <w:u w:val="single"/>
            <w:lang w:eastAsia="es-UY"/>
            <w14:ligatures w14:val="none"/>
          </w:rPr>
          <w:t>Apocalipsis</w:t>
        </w:r>
      </w:hyperlink>
      <w:r w:rsidRPr="000A23F6">
        <w:rPr>
          <w:rFonts w:ascii="Arial" w:eastAsia="Times New Roman" w:hAnsi="Arial" w:cs="Arial"/>
          <w:color w:val="333333"/>
          <w:kern w:val="0"/>
          <w:sz w:val="26"/>
          <w:szCs w:val="26"/>
          <w:lang w:eastAsia="es-UY"/>
          <w14:ligatures w14:val="none"/>
        </w:rPr>
        <w:t> con mucha atención y viajar muchas veces por mar y tierra. Esta es mi conclusión: no nos queda otra que coexistir con la Bestia. Procedamos con cautela.</w:t>
      </w:r>
    </w:p>
    <w:p w14:paraId="54520C54"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2BC331BF"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Para empezar. Algunas generalidades.</w:t>
      </w:r>
    </w:p>
    <w:p w14:paraId="76EBDD75"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7A583D15"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Quizás podamos asumir que en el principio hubo un </w:t>
      </w:r>
      <w:hyperlink r:id="rId9" w:tgtFrame="_blank" w:history="1">
        <w:r w:rsidRPr="000A23F6">
          <w:rPr>
            <w:rFonts w:ascii="Arial" w:eastAsia="Times New Roman" w:hAnsi="Arial" w:cs="Arial"/>
            <w:color w:val="FC6B01"/>
            <w:kern w:val="0"/>
            <w:sz w:val="26"/>
            <w:szCs w:val="26"/>
            <w:u w:val="single"/>
            <w:lang w:eastAsia="es-UY"/>
            <w14:ligatures w14:val="none"/>
          </w:rPr>
          <w:t xml:space="preserve">Big </w:t>
        </w:r>
        <w:proofErr w:type="spellStart"/>
        <w:r w:rsidRPr="000A23F6">
          <w:rPr>
            <w:rFonts w:ascii="Arial" w:eastAsia="Times New Roman" w:hAnsi="Arial" w:cs="Arial"/>
            <w:color w:val="FC6B01"/>
            <w:kern w:val="0"/>
            <w:sz w:val="26"/>
            <w:szCs w:val="26"/>
            <w:u w:val="single"/>
            <w:lang w:eastAsia="es-UY"/>
            <w14:ligatures w14:val="none"/>
          </w:rPr>
          <w:t>Bang</w:t>
        </w:r>
        <w:proofErr w:type="spellEnd"/>
      </w:hyperlink>
      <w:r w:rsidRPr="000A23F6">
        <w:rPr>
          <w:rFonts w:ascii="Arial" w:eastAsia="Times New Roman" w:hAnsi="Arial" w:cs="Arial"/>
          <w:color w:val="333333"/>
          <w:kern w:val="0"/>
          <w:sz w:val="26"/>
          <w:szCs w:val="26"/>
          <w:lang w:eastAsia="es-UY"/>
          <w14:ligatures w14:val="none"/>
        </w:rPr>
        <w:t> (una explosión de la realidad) y que al final habrá una etapa de quietud o equilibrio térmico y energético en la que todo termina y se consume (al menos en cierto sentido). Pues bien, dentro de este proceso, estamos llamados a mantener y transmitir la llama de la vida, pero asumiendo en nuestro propio egoísmo el riesgo de extinguirla, como vimos al hablar del </w:t>
      </w:r>
      <w:hyperlink r:id="rId10" w:tgtFrame="_blank" w:history="1">
        <w:r w:rsidRPr="000A23F6">
          <w:rPr>
            <w:rFonts w:ascii="Arial" w:eastAsia="Times New Roman" w:hAnsi="Arial" w:cs="Arial"/>
            <w:color w:val="FC6B01"/>
            <w:kern w:val="0"/>
            <w:sz w:val="26"/>
            <w:szCs w:val="26"/>
            <w:u w:val="single"/>
            <w:lang w:eastAsia="es-UY"/>
            <w14:ligatures w14:val="none"/>
          </w:rPr>
          <w:t>Diluvio</w:t>
        </w:r>
      </w:hyperlink>
      <w:r w:rsidRPr="000A23F6">
        <w:rPr>
          <w:rFonts w:ascii="Arial" w:eastAsia="Times New Roman" w:hAnsi="Arial" w:cs="Arial"/>
          <w:color w:val="333333"/>
          <w:kern w:val="0"/>
          <w:sz w:val="26"/>
          <w:szCs w:val="26"/>
          <w:lang w:eastAsia="es-UY"/>
          <w14:ligatures w14:val="none"/>
        </w:rPr>
        <w:t> . El cristianismo nos sitúa en este camino de vida y muerte, como portadores de la esperanza de la resurrección.</w:t>
      </w:r>
    </w:p>
    <w:p w14:paraId="61AEFFBD"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262C4086"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lastRenderedPageBreak/>
        <w:t>—La realidad es generación. Desde la antigüedad, se ha enfatizado la importancia de la generación o surgimiento de la realidad, ya sea en formas de emanación óntica (entendida a través de signos físicos: como la luz que brota de una fuente inextinguible, el agua que fluye de un manantial inagotable, etc.) o en la generación biológica. Desde esta perspectiva, en el corazón de un proceso que parece arrastrarlo todo hacia la muerte, se podría descubrir la existencia de una Realidad original de la que surgen y se nutren todos los movimientos de la realidad, tal como los interpretamos y experimentamos. Quizás podríamos decir que somos portadores y testigos de una Vida de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en un mundo que parece amenazado por la muerte, a pesar de su inmensa riqueza vital.</w:t>
      </w:r>
    </w:p>
    <w:p w14:paraId="3D1ABE18"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0AB40BC1"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—La realidad es corrupción o muerte. Pero en el mundo antiguo, la generación y la corrupción formaban parte de un proceso de eterno retorno en el que todo cambia (nace y muere), permaneciendo idéntico a sí mismo. Este tema es evocado en la propia </w:t>
      </w:r>
      <w:r w:rsidRPr="000A23F6">
        <w:rPr>
          <w:rFonts w:ascii="Arial" w:eastAsia="Times New Roman" w:hAnsi="Arial" w:cs="Arial"/>
          <w:b/>
          <w:bCs/>
          <w:color w:val="333333"/>
          <w:kern w:val="0"/>
          <w:sz w:val="26"/>
          <w:szCs w:val="26"/>
          <w:lang w:eastAsia="es-UY"/>
          <w14:ligatures w14:val="none"/>
        </w:rPr>
        <w:t>Biblia</w:t>
      </w:r>
      <w:r w:rsidRPr="000A23F6">
        <w:rPr>
          <w:rFonts w:ascii="Arial" w:eastAsia="Times New Roman" w:hAnsi="Arial" w:cs="Arial"/>
          <w:color w:val="333333"/>
          <w:kern w:val="0"/>
          <w:sz w:val="26"/>
          <w:szCs w:val="26"/>
          <w:lang w:eastAsia="es-UY"/>
          <w14:ligatures w14:val="none"/>
        </w:rPr>
        <w:t> por </w:t>
      </w:r>
      <w:hyperlink r:id="rId11" w:tgtFrame="_blank" w:history="1">
        <w:r w:rsidRPr="000A23F6">
          <w:rPr>
            <w:rFonts w:ascii="Arial" w:eastAsia="Times New Roman" w:hAnsi="Arial" w:cs="Arial"/>
            <w:color w:val="FC6B01"/>
            <w:kern w:val="0"/>
            <w:sz w:val="26"/>
            <w:szCs w:val="26"/>
            <w:u w:val="single"/>
            <w:lang w:eastAsia="es-UY"/>
            <w14:ligatures w14:val="none"/>
          </w:rPr>
          <w:t xml:space="preserve">el Libro de </w:t>
        </w:r>
        <w:proofErr w:type="spellStart"/>
        <w:r w:rsidRPr="000A23F6">
          <w:rPr>
            <w:rFonts w:ascii="Arial" w:eastAsia="Times New Roman" w:hAnsi="Arial" w:cs="Arial"/>
            <w:color w:val="FC6B01"/>
            <w:kern w:val="0"/>
            <w:sz w:val="26"/>
            <w:szCs w:val="26"/>
            <w:u w:val="single"/>
            <w:lang w:eastAsia="es-UY"/>
            <w14:ligatures w14:val="none"/>
          </w:rPr>
          <w:t>Kohelet</w:t>
        </w:r>
        <w:proofErr w:type="spellEnd"/>
      </w:hyperlink>
      <w:r w:rsidRPr="000A23F6">
        <w:rPr>
          <w:rFonts w:ascii="Arial" w:eastAsia="Times New Roman" w:hAnsi="Arial" w:cs="Arial"/>
          <w:color w:val="333333"/>
          <w:kern w:val="0"/>
          <w:sz w:val="26"/>
          <w:szCs w:val="26"/>
          <w:lang w:eastAsia="es-UY"/>
          <w14:ligatures w14:val="none"/>
        </w:rPr>
        <w:t> . Dentro de la cosmovisión antigua, la generación y la corrupción eran momentos complementarios de un proceso constante de eterno retorno, como destaca </w:t>
      </w:r>
      <w:hyperlink r:id="rId12" w:tgtFrame="_blank" w:history="1">
        <w:r w:rsidRPr="000A23F6">
          <w:rPr>
            <w:rFonts w:ascii="Arial" w:eastAsia="Times New Roman" w:hAnsi="Arial" w:cs="Arial"/>
            <w:color w:val="FC6B01"/>
            <w:kern w:val="0"/>
            <w:sz w:val="26"/>
            <w:szCs w:val="26"/>
            <w:u w:val="single"/>
            <w:lang w:eastAsia="es-UY"/>
            <w14:ligatures w14:val="none"/>
          </w:rPr>
          <w:t>Mircea Eliade</w:t>
        </w:r>
      </w:hyperlink>
      <w:r w:rsidRPr="000A23F6">
        <w:rPr>
          <w:rFonts w:ascii="Arial" w:eastAsia="Times New Roman" w:hAnsi="Arial" w:cs="Arial"/>
          <w:color w:val="333333"/>
          <w:kern w:val="0"/>
          <w:sz w:val="26"/>
          <w:szCs w:val="26"/>
          <w:lang w:eastAsia="es-UY"/>
          <w14:ligatures w14:val="none"/>
        </w:rPr>
        <w:t> en </w:t>
      </w:r>
      <w:r w:rsidRPr="000A23F6">
        <w:rPr>
          <w:rFonts w:ascii="Arial" w:eastAsia="Times New Roman" w:hAnsi="Arial" w:cs="Arial"/>
          <w:b/>
          <w:bCs/>
          <w:color w:val="333333"/>
          <w:kern w:val="0"/>
          <w:sz w:val="26"/>
          <w:szCs w:val="26"/>
          <w:lang w:eastAsia="es-UY"/>
          <w14:ligatures w14:val="none"/>
        </w:rPr>
        <w:t>*El mito del eterno retorno*</w:t>
      </w:r>
      <w:r w:rsidRPr="000A23F6">
        <w:rPr>
          <w:rFonts w:ascii="Arial" w:eastAsia="Times New Roman" w:hAnsi="Arial" w:cs="Arial"/>
          <w:color w:val="333333"/>
          <w:kern w:val="0"/>
          <w:sz w:val="26"/>
          <w:szCs w:val="26"/>
          <w:lang w:eastAsia="es-UY"/>
          <w14:ligatures w14:val="none"/>
        </w:rPr>
        <w:t> , en el que toda corrupción forma parte de un proceso inverso de generación. Pues bien, contrario a este modelo cíclico de generación y corrupción (según el ciclo del eterno retorno), la religión bíblica introduce un esquema lineal que conduce, por un lado, a la muerte definitiva de este tipo de vida en el planeta Tierra, pero por otro, abre a un tipo de vida superior, que los cristianos identifican con la </w:t>
      </w:r>
      <w:hyperlink r:id="rId13" w:tgtFrame="_blank" w:history="1">
        <w:r w:rsidRPr="000A23F6">
          <w:rPr>
            <w:rFonts w:ascii="Arial" w:eastAsia="Times New Roman" w:hAnsi="Arial" w:cs="Arial"/>
            <w:color w:val="FC6B01"/>
            <w:kern w:val="0"/>
            <w:sz w:val="26"/>
            <w:szCs w:val="26"/>
            <w:u w:val="single"/>
            <w:lang w:eastAsia="es-UY"/>
            <w14:ligatures w14:val="none"/>
          </w:rPr>
          <w:t>resurrección de Jesús</w:t>
        </w:r>
      </w:hyperlink>
      <w:r w:rsidRPr="000A23F6">
        <w:rPr>
          <w:rFonts w:ascii="Arial" w:eastAsia="Times New Roman" w:hAnsi="Arial" w:cs="Arial"/>
          <w:color w:val="333333"/>
          <w:kern w:val="0"/>
          <w:sz w:val="26"/>
          <w:szCs w:val="26"/>
          <w:lang w:eastAsia="es-UY"/>
          <w14:ligatures w14:val="none"/>
        </w:rPr>
        <w:t> .</w:t>
      </w:r>
    </w:p>
    <w:p w14:paraId="584D5A26"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3833B1FF"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—Al mismo tiempo, la realidad forma parte de un conjunto interrelacionado (un </w:t>
      </w:r>
      <w:r w:rsidRPr="000A23F6">
        <w:rPr>
          <w:rFonts w:ascii="Arial" w:eastAsia="Times New Roman" w:hAnsi="Arial" w:cs="Arial"/>
          <w:i/>
          <w:iCs/>
          <w:color w:val="333333"/>
          <w:kern w:val="0"/>
          <w:sz w:val="26"/>
          <w:szCs w:val="26"/>
          <w:lang w:eastAsia="es-UY"/>
          <w14:ligatures w14:val="none"/>
        </w:rPr>
        <w:t>continuo ) de realidades minerales, vegetales, animales y humanas. Desde una perspectiva de </w:t>
      </w:r>
      <w:r w:rsidRPr="000A23F6">
        <w:rPr>
          <w:rFonts w:ascii="Arial" w:eastAsia="Times New Roman" w:hAnsi="Arial" w:cs="Arial"/>
          <w:b/>
          <w:bCs/>
          <w:color w:val="333333"/>
          <w:kern w:val="0"/>
          <w:sz w:val="26"/>
          <w:szCs w:val="26"/>
          <w:lang w:eastAsia="es-UY"/>
          <w14:ligatures w14:val="none"/>
        </w:rPr>
        <w:t>totalidad cósmica</w:t>
      </w:r>
      <w:r w:rsidRPr="000A23F6">
        <w:rPr>
          <w:rFonts w:ascii="Arial" w:eastAsia="Times New Roman" w:hAnsi="Arial" w:cs="Arial"/>
          <w:color w:val="333333"/>
          <w:kern w:val="0"/>
          <w:sz w:val="26"/>
          <w:szCs w:val="26"/>
          <w:lang w:eastAsia="es-UY"/>
          <w14:ligatures w14:val="none"/>
        </w:rPr>
        <w:t xml:space="preserve"> , puede tomarse como un modelo de movimiento cíclico (ondulatorio), según el cual el cosmos (universo o </w:t>
      </w:r>
      <w:proofErr w:type="spellStart"/>
      <w:r w:rsidRPr="000A23F6">
        <w:rPr>
          <w:rFonts w:ascii="Arial" w:eastAsia="Times New Roman" w:hAnsi="Arial" w:cs="Arial"/>
          <w:color w:val="333333"/>
          <w:kern w:val="0"/>
          <w:sz w:val="26"/>
          <w:szCs w:val="26"/>
          <w:lang w:eastAsia="es-UY"/>
          <w14:ligatures w14:val="none"/>
        </w:rPr>
        <w:t>pluriverso</w:t>
      </w:r>
      <w:proofErr w:type="spellEnd"/>
      <w:r w:rsidRPr="000A23F6">
        <w:rPr>
          <w:rFonts w:ascii="Arial" w:eastAsia="Times New Roman" w:hAnsi="Arial" w:cs="Arial"/>
          <w:color w:val="333333"/>
          <w:kern w:val="0"/>
          <w:sz w:val="26"/>
          <w:szCs w:val="26"/>
          <w:lang w:eastAsia="es-UY"/>
          <w14:ligatures w14:val="none"/>
        </w:rPr>
        <w:t>) de galaxias "infinitas" se expande y contrae incesantemente, como un proceso eterno de generación/corrupción/regeneración, etc. Pero en el plano concreto del planeta Tierra, dentro del sistema solar, se ha impuesto una visión lineal de nacimiento, desarrollo y muerte biológica, que puede verse acelerada por la </w:t>
      </w:r>
      <w:hyperlink r:id="rId14" w:tgtFrame="_blank" w:history="1">
        <w:r w:rsidRPr="000A23F6">
          <w:rPr>
            <w:rFonts w:ascii="Arial" w:eastAsia="Times New Roman" w:hAnsi="Arial" w:cs="Arial"/>
            <w:color w:val="FC6B01"/>
            <w:kern w:val="0"/>
            <w:sz w:val="26"/>
            <w:szCs w:val="26"/>
            <w:u w:val="single"/>
            <w:lang w:eastAsia="es-UY"/>
            <w14:ligatures w14:val="none"/>
          </w:rPr>
          <w:t>influencia destructiva de la acción humana</w:t>
        </w:r>
      </w:hyperlink>
      <w:r w:rsidRPr="000A23F6">
        <w:rPr>
          <w:rFonts w:ascii="Arial" w:eastAsia="Times New Roman" w:hAnsi="Arial" w:cs="Arial"/>
          <w:color w:val="333333"/>
          <w:kern w:val="0"/>
          <w:sz w:val="26"/>
          <w:szCs w:val="26"/>
          <w:lang w:eastAsia="es-UY"/>
          <w14:ligatures w14:val="none"/>
        </w:rPr>
        <w:t> .</w:t>
      </w:r>
    </w:p>
    <w:p w14:paraId="4B8BA841"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32405708"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xml:space="preserve">Estos dos movimientos —uno descendente, que conduce a la degradación de la vida física, y el otro ascendente, que conduce a la elevación de la mente (resurrección)— pueden y deben estar relacionados. Este libro aborda el deterioro y/o la aceleración de la muerte biológica en el planeta Tierra, habitado por humanos, desde una perspectiva cultural y/o religiosa. Los ciclos vitales pueden terminar; la muerte biológica del mundo puede llegar, es decir, el fin de este tipo de vida. Por lo tanto, en este plano, no se puede hablar de eternidad, sino de generación y corrupción, un proceso de vida en espiral que termina en muerte, una muerte que puede ser, y es, </w:t>
      </w:r>
      <w:r w:rsidRPr="000A23F6">
        <w:rPr>
          <w:rFonts w:ascii="Arial" w:eastAsia="Times New Roman" w:hAnsi="Arial" w:cs="Arial"/>
          <w:color w:val="333333"/>
          <w:kern w:val="0"/>
          <w:sz w:val="26"/>
          <w:szCs w:val="26"/>
          <w:lang w:eastAsia="es-UY"/>
          <w14:ligatures w14:val="none"/>
        </w:rPr>
        <w:lastRenderedPageBreak/>
        <w:t>acelerada por la acción depredadora de los humanos, como seguiré diciendo.</w:t>
      </w:r>
    </w:p>
    <w:p w14:paraId="113DCD60"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6957AE1D"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Según esto, el compromiso humano (cristiano) con la vida en el mundo (en la línea de la ecología) se integra y culmina en la gracia y el compromiso de la resurrección. Así, la ecología cristiana puede integrarse en una teología general de la creación y la resurrección, como enfatizó </w:t>
      </w:r>
      <w:r w:rsidRPr="000A23F6">
        <w:rPr>
          <w:rFonts w:ascii="Arial" w:eastAsia="Times New Roman" w:hAnsi="Arial" w:cs="Arial"/>
          <w:b/>
          <w:bCs/>
          <w:color w:val="333333"/>
          <w:kern w:val="0"/>
          <w:sz w:val="26"/>
          <w:szCs w:val="26"/>
          <w:lang w:eastAsia="es-UY"/>
          <w14:ligatures w14:val="none"/>
        </w:rPr>
        <w:t>Pablo</w:t>
      </w:r>
      <w:r w:rsidRPr="000A23F6">
        <w:rPr>
          <w:rFonts w:ascii="Arial" w:eastAsia="Times New Roman" w:hAnsi="Arial" w:cs="Arial"/>
          <w:color w:val="333333"/>
          <w:kern w:val="0"/>
          <w:sz w:val="26"/>
          <w:szCs w:val="26"/>
          <w:lang w:eastAsia="es-UY"/>
          <w14:ligatures w14:val="none"/>
        </w:rPr>
        <w:t> , al integrar la vida del mundo entero en el camino del mesianismo de la vida, entendido como un proceso de esperanza universal ( </w:t>
      </w:r>
      <w:r w:rsidRPr="000A23F6">
        <w:rPr>
          <w:rFonts w:ascii="Arial" w:eastAsia="Times New Roman" w:hAnsi="Arial" w:cs="Arial"/>
          <w:b/>
          <w:bCs/>
          <w:color w:val="333333"/>
          <w:kern w:val="0"/>
          <w:sz w:val="26"/>
          <w:szCs w:val="26"/>
          <w:lang w:eastAsia="es-UY"/>
          <w14:ligatures w14:val="none"/>
        </w:rPr>
        <w:t>Rom 8</w:t>
      </w:r>
      <w:r w:rsidRPr="000A23F6">
        <w:rPr>
          <w:rFonts w:ascii="Arial" w:eastAsia="Times New Roman" w:hAnsi="Arial" w:cs="Arial"/>
          <w:color w:val="333333"/>
          <w:kern w:val="0"/>
          <w:sz w:val="26"/>
          <w:szCs w:val="26"/>
          <w:lang w:eastAsia="es-UY"/>
          <w14:ligatures w14:val="none"/>
        </w:rPr>
        <w:t> ).</w:t>
      </w:r>
    </w:p>
    <w:p w14:paraId="16EBD7AC"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63BF7110"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Madre Tierra</w:t>
      </w:r>
      <w:r w:rsidRPr="000A23F6">
        <w:rPr>
          <w:rFonts w:ascii="Arial" w:eastAsia="Times New Roman" w:hAnsi="Arial" w:cs="Arial"/>
          <w:color w:val="333333"/>
          <w:kern w:val="0"/>
          <w:sz w:val="26"/>
          <w:szCs w:val="26"/>
          <w:lang w:eastAsia="es-UY"/>
          <w14:ligatures w14:val="none"/>
        </w:rPr>
        <w:t> , hogar de la vida. Quiero comenzar hablando de la Tierra, entendida como un proceso evolutivo enriquecedor, en el que unas realidades emergen de otras, formando así cadenas de vida. Por lo tanto, mi reflexión se centra específicamente en este planeta o globo, la Tierra, entendida como el hogar o lugar de surgimiento y desarrollo de la vida que somos.</w:t>
      </w:r>
    </w:p>
    <w:p w14:paraId="33A3D791"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42616D8C"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La vida es multiplicidad y movimiento. Dentro de la realidad cósmica, entre las galaxias casi infinitas, dentro de la </w:t>
      </w:r>
      <w:r w:rsidRPr="000A23F6">
        <w:rPr>
          <w:rFonts w:ascii="Arial" w:eastAsia="Times New Roman" w:hAnsi="Arial" w:cs="Arial"/>
          <w:b/>
          <w:bCs/>
          <w:color w:val="333333"/>
          <w:kern w:val="0"/>
          <w:sz w:val="26"/>
          <w:szCs w:val="26"/>
          <w:lang w:eastAsia="es-UY"/>
          <w14:ligatures w14:val="none"/>
        </w:rPr>
        <w:t>Vía Láctea</w:t>
      </w:r>
      <w:r w:rsidRPr="000A23F6">
        <w:rPr>
          <w:rFonts w:ascii="Arial" w:eastAsia="Times New Roman" w:hAnsi="Arial" w:cs="Arial"/>
          <w:color w:val="333333"/>
          <w:kern w:val="0"/>
          <w:sz w:val="26"/>
          <w:szCs w:val="26"/>
          <w:lang w:eastAsia="es-UY"/>
          <w14:ligatures w14:val="none"/>
        </w:rPr>
        <w:t xml:space="preserve"> , como un planeta peculiar de nuestro sol, surgió y nos sustenta este globo del mundo, al que llamamos Tierra y que constituye nuestro hogar (en griego, </w:t>
      </w:r>
      <w:proofErr w:type="spellStart"/>
      <w:r w:rsidRPr="000A23F6">
        <w:rPr>
          <w:rFonts w:ascii="Arial" w:eastAsia="Times New Roman" w:hAnsi="Arial" w:cs="Arial"/>
          <w:color w:val="333333"/>
          <w:kern w:val="0"/>
          <w:sz w:val="26"/>
          <w:szCs w:val="26"/>
          <w:lang w:eastAsia="es-UY"/>
          <w14:ligatures w14:val="none"/>
        </w:rPr>
        <w:t>oikos</w:t>
      </w:r>
      <w:proofErr w:type="spellEnd"/>
      <w:r w:rsidRPr="000A23F6">
        <w:rPr>
          <w:rFonts w:ascii="Arial" w:eastAsia="Times New Roman" w:hAnsi="Arial" w:cs="Arial"/>
          <w:color w:val="333333"/>
          <w:kern w:val="0"/>
          <w:sz w:val="26"/>
          <w:szCs w:val="26"/>
          <w:lang w:eastAsia="es-UY"/>
          <w14:ligatures w14:val="none"/>
        </w:rPr>
        <w:t>, de donde provienen ecología, así como economía, etc.). Por lo tanto, en lugar de una </w:t>
      </w:r>
      <w:r w:rsidRPr="000A23F6">
        <w:rPr>
          <w:rFonts w:ascii="Arial" w:eastAsia="Times New Roman" w:hAnsi="Arial" w:cs="Arial"/>
          <w:b/>
          <w:bCs/>
          <w:color w:val="333333"/>
          <w:kern w:val="0"/>
          <w:sz w:val="26"/>
          <w:szCs w:val="26"/>
          <w:lang w:eastAsia="es-UY"/>
          <w14:ligatures w14:val="none"/>
        </w:rPr>
        <w:t>globalización cósmica</w:t>
      </w:r>
      <w:r w:rsidRPr="000A23F6">
        <w:rPr>
          <w:rFonts w:ascii="Arial" w:eastAsia="Times New Roman" w:hAnsi="Arial" w:cs="Arial"/>
          <w:color w:val="333333"/>
          <w:kern w:val="0"/>
          <w:sz w:val="26"/>
          <w:szCs w:val="26"/>
          <w:lang w:eastAsia="es-UY"/>
          <w14:ligatures w14:val="none"/>
        </w:rPr>
        <w:t> , sobre la que apenas podemos influir (al menos por ahora), podemos y debemos hablar de una globalización ecológica, que se expresa en el cuidado del "globo" Tierra, la madre de la que nacimos y el hogar en el que vivimos los humanos.</w:t>
      </w:r>
    </w:p>
    <w:p w14:paraId="01973D2F"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2EB45B91"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En cierto sentido, los humanos representamos un riesgo para la vida en el planeta Tierra, ya que podemos contribuir a su degeneración y muerte. Hoy, tras los grandes descubrimientos geográficos del siglo XVI, sabemos que nuestro mundo es limitado: un pequeño planeta habitable que orbita dentro de un sistema mayor de soles y galaxias, donde quizás existan otros seres racionales con los que algún día podamos comunicarnos. Pero el problema en este momento no lo plantean posibles seres de otras galaxias, sino nosotros mismos, los humanos, introduciendo gérmenes acelerados de muerte en el planeta Tierra. En este sentido, la aparición de los humanos en el planeta Tierra ha sido una maldición, una aceleración de la muerte, a menos que se transformen (lo cual transformamos mediante la elevación/resurrección).</w:t>
      </w:r>
    </w:p>
    <w:p w14:paraId="48C8AF3A"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58299CFF"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xml:space="preserve">—Pero, en otro sentido, podemos y debemos ser una bendición para el planeta Tierra, un camino de apertura a la realidad original, es decir, a Dios. Por un lado, todos los procesos vitales en la Tierra conducen a la muerte, acelerada por otros. Pero, por otro lado, según la confesión cristiana, la presencia de la humanidad constituye para el mundo un principio de resurrección, es decir, de vida que trasciende la muerte. Por </w:t>
      </w:r>
      <w:r w:rsidRPr="000A23F6">
        <w:rPr>
          <w:rFonts w:ascii="Arial" w:eastAsia="Times New Roman" w:hAnsi="Arial" w:cs="Arial"/>
          <w:color w:val="333333"/>
          <w:kern w:val="0"/>
          <w:sz w:val="26"/>
          <w:szCs w:val="26"/>
          <w:lang w:eastAsia="es-UY"/>
          <w14:ligatures w14:val="none"/>
        </w:rPr>
        <w:lastRenderedPageBreak/>
        <w:t>un lado, la humanidad introdujo la muerte en la tierra. Pero, por otro lado, fue capaz de introducir, y de hecho introdujo, una semilla de transformación (vida futura), como seguiré indicando. Parece que la vida humana ya no puede cambiar (no puede evolucionar) mediante cambios genéticos; pero sí puede evolucionar/ascender de forma prácticamente infinita mediante un cambio/elevación vital (integran) que se produce en forma de resurrección, siguiendo una línea de transformación que </w:t>
      </w:r>
      <w:hyperlink r:id="rId15" w:tgtFrame="_blank" w:history="1">
        <w:r w:rsidRPr="000A23F6">
          <w:rPr>
            <w:rFonts w:ascii="Arial" w:eastAsia="Times New Roman" w:hAnsi="Arial" w:cs="Arial"/>
            <w:color w:val="FC6B01"/>
            <w:kern w:val="0"/>
            <w:sz w:val="26"/>
            <w:szCs w:val="26"/>
            <w:u w:val="single"/>
            <w:lang w:eastAsia="es-UY"/>
            <w14:ligatures w14:val="none"/>
          </w:rPr>
          <w:t>Pablo comparó en 1 Corintios 15</w:t>
        </w:r>
      </w:hyperlink>
      <w:r w:rsidRPr="000A23F6">
        <w:rPr>
          <w:rFonts w:ascii="Arial" w:eastAsia="Times New Roman" w:hAnsi="Arial" w:cs="Arial"/>
          <w:color w:val="333333"/>
          <w:kern w:val="0"/>
          <w:sz w:val="26"/>
          <w:szCs w:val="26"/>
          <w:lang w:eastAsia="es-UY"/>
          <w14:ligatures w14:val="none"/>
        </w:rPr>
        <w:t> con la transformación de las plantas (asumiendo así que somos como una semilla, anunciando y preparando una humanidad diferente).</w:t>
      </w:r>
    </w:p>
    <w:p w14:paraId="02702A60"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4F78BBE0" w14:textId="77777777" w:rsid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r w:rsidRPr="000A23F6">
        <w:rPr>
          <w:rFonts w:ascii="Arial" w:eastAsia="Times New Roman" w:hAnsi="Arial" w:cs="Arial"/>
          <w:b/>
          <w:bCs/>
          <w:color w:val="333333"/>
          <w:kern w:val="0"/>
          <w:sz w:val="36"/>
          <w:szCs w:val="36"/>
          <w:lang w:eastAsia="es-UY"/>
          <w14:ligatures w14:val="none"/>
        </w:rPr>
        <w:t>Una especie peculiar. Genoma y cultura vitales.</w:t>
      </w:r>
    </w:p>
    <w:p w14:paraId="059C2527" w14:textId="77777777" w:rsidR="000A23F6" w:rsidRP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p>
    <w:p w14:paraId="65CC6706"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En el proceso de la vida en </w:t>
      </w:r>
      <w:r w:rsidRPr="000A23F6">
        <w:rPr>
          <w:rFonts w:ascii="Arial" w:eastAsia="Times New Roman" w:hAnsi="Arial" w:cs="Arial"/>
          <w:b/>
          <w:bCs/>
          <w:color w:val="333333"/>
          <w:kern w:val="0"/>
          <w:sz w:val="26"/>
          <w:szCs w:val="26"/>
          <w:lang w:eastAsia="es-UY"/>
          <w14:ligatures w14:val="none"/>
        </w:rPr>
        <w:t>la Tierra</w:t>
      </w:r>
      <w:r w:rsidRPr="000A23F6">
        <w:rPr>
          <w:rFonts w:ascii="Arial" w:eastAsia="Times New Roman" w:hAnsi="Arial" w:cs="Arial"/>
          <w:color w:val="333333"/>
          <w:kern w:val="0"/>
          <w:sz w:val="26"/>
          <w:szCs w:val="26"/>
          <w:lang w:eastAsia="es-UY"/>
          <w14:ligatures w14:val="none"/>
        </w:rPr>
        <w:t> , nosotros, seres humanos especiales, surgimos mediante mecanismos de evolución que comenzamos a comprender con cierta precisión. Surgimos y nos expandimos por el mundo (durante unos cien mil años), capaces de desarrollar una inteligencia racional que nos sitúa ante el mundo en su conjunto, descubriéndose como imágenes de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 portadores de Su Presencia.</w:t>
      </w:r>
    </w:p>
    <w:p w14:paraId="7C512D65"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6D994B89"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Se asume que la " </w:t>
      </w:r>
      <w:r w:rsidRPr="000A23F6">
        <w:rPr>
          <w:rFonts w:ascii="Arial" w:eastAsia="Times New Roman" w:hAnsi="Arial" w:cs="Arial"/>
          <w:b/>
          <w:bCs/>
          <w:color w:val="333333"/>
          <w:kern w:val="0"/>
          <w:sz w:val="26"/>
          <w:szCs w:val="26"/>
          <w:lang w:eastAsia="es-UY"/>
          <w14:ligatures w14:val="none"/>
        </w:rPr>
        <w:t>evolución genética</w:t>
      </w:r>
      <w:r w:rsidRPr="000A23F6">
        <w:rPr>
          <w:rFonts w:ascii="Arial" w:eastAsia="Times New Roman" w:hAnsi="Arial" w:cs="Arial"/>
          <w:color w:val="333333"/>
          <w:kern w:val="0"/>
          <w:sz w:val="26"/>
          <w:szCs w:val="26"/>
          <w:lang w:eastAsia="es-UY"/>
          <w14:ligatures w14:val="none"/>
        </w:rPr>
        <w:t> " como tal (en sí misma) se ha estabilizado en los humanos, de modo que constituyen el eslabón final de una cadena evolutiva. Esto significaría que, genéticamente, ya no podremos crear nuevas especies, sino que seguiremos existiendo en nuestra forma genética actual, aunque las nuevas técnicas </w:t>
      </w:r>
      <w:r w:rsidRPr="000A23F6">
        <w:rPr>
          <w:rFonts w:ascii="Arial" w:eastAsia="Times New Roman" w:hAnsi="Arial" w:cs="Arial"/>
          <w:b/>
          <w:bCs/>
          <w:color w:val="333333"/>
          <w:kern w:val="0"/>
          <w:sz w:val="26"/>
          <w:szCs w:val="26"/>
          <w:lang w:eastAsia="es-UY"/>
          <w14:ligatures w14:val="none"/>
        </w:rPr>
        <w:t>de ingeniería genética</w:t>
      </w:r>
      <w:r w:rsidRPr="000A23F6">
        <w:rPr>
          <w:rFonts w:ascii="Arial" w:eastAsia="Times New Roman" w:hAnsi="Arial" w:cs="Arial"/>
          <w:color w:val="333333"/>
          <w:kern w:val="0"/>
          <w:sz w:val="26"/>
          <w:szCs w:val="26"/>
          <w:lang w:eastAsia="es-UY"/>
          <w14:ligatures w14:val="none"/>
        </w:rPr>
        <w:t xml:space="preserve"> podrían conducir al surgimiento de nuevas divisiones </w:t>
      </w:r>
      <w:proofErr w:type="spellStart"/>
      <w:r w:rsidRPr="000A23F6">
        <w:rPr>
          <w:rFonts w:ascii="Arial" w:eastAsia="Times New Roman" w:hAnsi="Arial" w:cs="Arial"/>
          <w:color w:val="333333"/>
          <w:kern w:val="0"/>
          <w:sz w:val="26"/>
          <w:szCs w:val="26"/>
          <w:lang w:eastAsia="es-UY"/>
          <w14:ligatures w14:val="none"/>
        </w:rPr>
        <w:t>intrahumanas</w:t>
      </w:r>
      <w:proofErr w:type="spellEnd"/>
      <w:r w:rsidRPr="000A23F6">
        <w:rPr>
          <w:rFonts w:ascii="Arial" w:eastAsia="Times New Roman" w:hAnsi="Arial" w:cs="Arial"/>
          <w:color w:val="333333"/>
          <w:kern w:val="0"/>
          <w:sz w:val="26"/>
          <w:szCs w:val="26"/>
          <w:lang w:eastAsia="es-UY"/>
          <w14:ligatures w14:val="none"/>
        </w:rPr>
        <w:t xml:space="preserve">, con consecuencias, por ahora, impredecibles y a menudo destructivas, ya que tienden a negar el valor gratuito de la vida, dando lugar a formas de vida </w:t>
      </w:r>
      <w:proofErr w:type="spellStart"/>
      <w:r w:rsidRPr="000A23F6">
        <w:rPr>
          <w:rFonts w:ascii="Arial" w:eastAsia="Times New Roman" w:hAnsi="Arial" w:cs="Arial"/>
          <w:color w:val="333333"/>
          <w:kern w:val="0"/>
          <w:sz w:val="26"/>
          <w:szCs w:val="26"/>
          <w:lang w:eastAsia="es-UY"/>
          <w14:ligatures w14:val="none"/>
        </w:rPr>
        <w:t>parahumanas</w:t>
      </w:r>
      <w:proofErr w:type="spellEnd"/>
      <w:r w:rsidRPr="000A23F6">
        <w:rPr>
          <w:rFonts w:ascii="Arial" w:eastAsia="Times New Roman" w:hAnsi="Arial" w:cs="Arial"/>
          <w:color w:val="333333"/>
          <w:kern w:val="0"/>
          <w:sz w:val="26"/>
          <w:szCs w:val="26"/>
          <w:lang w:eastAsia="es-UY"/>
          <w14:ligatures w14:val="none"/>
        </w:rPr>
        <w:t xml:space="preserve"> al servicio del capital o del mercado. En cualquier caso, por ahora, la base de nuestra globalización reside en ese preciso y preciado sistema genético que llamamos </w:t>
      </w:r>
      <w:r w:rsidRPr="000A23F6">
        <w:rPr>
          <w:rFonts w:ascii="Arial" w:eastAsia="Times New Roman" w:hAnsi="Arial" w:cs="Arial"/>
          <w:b/>
          <w:bCs/>
          <w:color w:val="333333"/>
          <w:kern w:val="0"/>
          <w:sz w:val="26"/>
          <w:szCs w:val="26"/>
          <w:lang w:eastAsia="es-UY"/>
          <w14:ligatures w14:val="none"/>
        </w:rPr>
        <w:t>genoma humano</w:t>
      </w:r>
      <w:r w:rsidRPr="000A23F6">
        <w:rPr>
          <w:rFonts w:ascii="Arial" w:eastAsia="Times New Roman" w:hAnsi="Arial" w:cs="Arial"/>
          <w:color w:val="333333"/>
          <w:kern w:val="0"/>
          <w:sz w:val="26"/>
          <w:szCs w:val="26"/>
          <w:lang w:eastAsia="es-UY"/>
          <w14:ligatures w14:val="none"/>
        </w:rPr>
        <w:t> , que nos convierte en una sola raza, compuesta por hombres y mujeres capaces de cohabitar y procrear, dentro del gran proceso de la vida, abiertos a diferentes formas de multiplicidad y unidad.</w:t>
      </w:r>
    </w:p>
    <w:p w14:paraId="3B8BD2D8"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2CF3B85D"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 Diferencia humana</w:t>
      </w:r>
      <w:r w:rsidRPr="000A23F6">
        <w:rPr>
          <w:rFonts w:ascii="Arial" w:eastAsia="Times New Roman" w:hAnsi="Arial" w:cs="Arial"/>
          <w:color w:val="333333"/>
          <w:kern w:val="0"/>
          <w:sz w:val="26"/>
          <w:szCs w:val="26"/>
          <w:lang w:eastAsia="es-UY"/>
          <w14:ligatures w14:val="none"/>
        </w:rPr>
        <w:t> . El proceso vital que se desarrolla y ocurre mediante generación-corrupción (nacimiento-muerte) y </w:t>
      </w:r>
      <w:hyperlink r:id="rId16" w:tgtFrame="_blank" w:history="1">
        <w:r w:rsidRPr="000A23F6">
          <w:rPr>
            <w:rFonts w:ascii="Arial" w:eastAsia="Times New Roman" w:hAnsi="Arial" w:cs="Arial"/>
            <w:color w:val="FC6B01"/>
            <w:kern w:val="0"/>
            <w:sz w:val="26"/>
            <w:szCs w:val="26"/>
            <w:u w:val="single"/>
            <w:lang w:eastAsia="es-UY"/>
            <w14:ligatures w14:val="none"/>
          </w:rPr>
          <w:t>evolución</w:t>
        </w:r>
      </w:hyperlink>
      <w:r w:rsidRPr="000A23F6">
        <w:rPr>
          <w:rFonts w:ascii="Arial" w:eastAsia="Times New Roman" w:hAnsi="Arial" w:cs="Arial"/>
          <w:color w:val="333333"/>
          <w:kern w:val="0"/>
          <w:sz w:val="26"/>
          <w:szCs w:val="26"/>
          <w:lang w:eastAsia="es-UY"/>
          <w14:ligatures w14:val="none"/>
        </w:rPr>
        <w:t> (mutaciones y selección genética) aparentemente se desarrolló pacíficamente en especies anteriores, produciendo los resultados que vemos (que somos nosotros mismos). Pero al llegar a los humanos, cambió de nivel porque nuevos factores de individualización e inteligencia se incorporaron a su propia evolución. Las reglas previas de la evolución por ensayo y error, mutación y selección genética entraron en crisis o se suspendieron, de modo que ahora interviene un nuevo elemento, que definiremos como individualidad personal.</w:t>
      </w:r>
    </w:p>
    <w:p w14:paraId="1CF4895A"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lastRenderedPageBreak/>
        <w:t>— Multiplicidad y unidad</w:t>
      </w:r>
      <w:r w:rsidRPr="000A23F6">
        <w:rPr>
          <w:rFonts w:ascii="Arial" w:eastAsia="Times New Roman" w:hAnsi="Arial" w:cs="Arial"/>
          <w:color w:val="333333"/>
          <w:kern w:val="0"/>
          <w:sz w:val="26"/>
          <w:szCs w:val="26"/>
          <w:lang w:eastAsia="es-UY"/>
          <w14:ligatures w14:val="none"/>
        </w:rPr>
        <w:t> . Llevamos el mismo genoma; todos somos parientes (hermanos) y, por lo tanto, podemos comunicarnos de forma vital ( </w:t>
      </w:r>
      <w:r w:rsidRPr="000A23F6">
        <w:rPr>
          <w:rFonts w:ascii="Arial" w:eastAsia="Times New Roman" w:hAnsi="Arial" w:cs="Arial"/>
          <w:b/>
          <w:bCs/>
          <w:color w:val="333333"/>
          <w:kern w:val="0"/>
          <w:sz w:val="26"/>
          <w:szCs w:val="26"/>
          <w:lang w:eastAsia="es-UY"/>
          <w14:ligatures w14:val="none"/>
        </w:rPr>
        <w:t>ADN</w:t>
      </w:r>
      <w:r w:rsidRPr="000A23F6">
        <w:rPr>
          <w:rFonts w:ascii="Arial" w:eastAsia="Times New Roman" w:hAnsi="Arial" w:cs="Arial"/>
          <w:color w:val="333333"/>
          <w:kern w:val="0"/>
          <w:sz w:val="26"/>
          <w:szCs w:val="26"/>
          <w:lang w:eastAsia="es-UY"/>
          <w14:ligatures w14:val="none"/>
        </w:rPr>
        <w:t> ). Además, hemos desarrollado otros medios de comunicación verbal (palabras) e intencional (voluntad, trabajo), que nos definen y distinguen y que pueden expresarse positivamente, en una tolerancia creativa y enriquecedora. Pero estos medios también pueden llevarnos a una especie de confrontación sangrienta, resultando en la destrucción masiva de la humanidad o en una especie de sistema impuesto a todos nosotros. De esta manera, la riqueza de la multiplicidad humana (que es lo más hermoso y sorprendente que ha surgido en el mundo hasta ahora) puede convertirse en un principio de muerte, ya sea a través de la violencia total (una lucha de todos contra todos), a través de la manipulación genética (los humanos podrían cambiar su fórmula de nacimiento y convertirse en algo más, humanoides no libres), o a través de la destrucción del espacio vital, a través de una ruptura ecológica irreversible.</w:t>
      </w:r>
    </w:p>
    <w:p w14:paraId="6C45F2B2" w14:textId="3122A13B"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No venimos de un pasado fácil. Es muy posible que nuestra especie ( </w:t>
      </w:r>
      <w:r w:rsidRPr="000A23F6">
        <w:rPr>
          <w:rFonts w:ascii="Arial" w:eastAsia="Times New Roman" w:hAnsi="Arial" w:cs="Arial"/>
          <w:b/>
          <w:bCs/>
          <w:color w:val="333333"/>
          <w:kern w:val="0"/>
          <w:sz w:val="26"/>
          <w:szCs w:val="26"/>
          <w:lang w:eastAsia="es-UY"/>
          <w14:ligatures w14:val="none"/>
        </w:rPr>
        <w:t>sapiens-sapiens</w:t>
      </w:r>
      <w:r w:rsidRPr="000A23F6">
        <w:rPr>
          <w:rFonts w:ascii="Arial" w:eastAsia="Times New Roman" w:hAnsi="Arial" w:cs="Arial"/>
          <w:color w:val="333333"/>
          <w:kern w:val="0"/>
          <w:sz w:val="26"/>
          <w:szCs w:val="26"/>
          <w:lang w:eastAsia="es-UY"/>
          <w14:ligatures w14:val="none"/>
        </w:rPr>
        <w:t> ) exterminara y quizás devorara, en una especie de explosión violenta y/o sacrificio sagrado, a otros homínidos de un tipo menos evolucionado, como los </w:t>
      </w:r>
      <w:r w:rsidRPr="000A23F6">
        <w:rPr>
          <w:rFonts w:ascii="Arial" w:eastAsia="Times New Roman" w:hAnsi="Arial" w:cs="Arial"/>
          <w:b/>
          <w:bCs/>
          <w:color w:val="333333"/>
          <w:kern w:val="0"/>
          <w:sz w:val="26"/>
          <w:szCs w:val="26"/>
          <w:lang w:eastAsia="es-UY"/>
          <w14:ligatures w14:val="none"/>
        </w:rPr>
        <w:t>neandertales</w:t>
      </w:r>
      <w:r w:rsidRPr="000A23F6">
        <w:rPr>
          <w:rFonts w:ascii="Arial" w:eastAsia="Times New Roman" w:hAnsi="Arial" w:cs="Arial"/>
          <w:color w:val="333333"/>
          <w:kern w:val="0"/>
          <w:sz w:val="26"/>
          <w:szCs w:val="26"/>
          <w:lang w:eastAsia="es-UY"/>
          <w14:ligatures w14:val="none"/>
        </w:rPr>
        <w:t> . En este contexto, algunos teóricos, como </w:t>
      </w:r>
      <w:hyperlink r:id="rId17" w:tgtFrame="_blank" w:history="1">
        <w:r w:rsidRPr="000A23F6">
          <w:rPr>
            <w:rFonts w:ascii="Arial" w:eastAsia="Times New Roman" w:hAnsi="Arial" w:cs="Arial"/>
            <w:color w:val="FC6B01"/>
            <w:kern w:val="0"/>
            <w:sz w:val="26"/>
            <w:szCs w:val="26"/>
            <w:u w:val="single"/>
            <w:lang w:eastAsia="es-UY"/>
            <w14:ligatures w14:val="none"/>
          </w:rPr>
          <w:t>S. Freud</w:t>
        </w:r>
      </w:hyperlink>
      <w:r w:rsidRPr="000A23F6">
        <w:rPr>
          <w:rFonts w:ascii="Arial" w:eastAsia="Times New Roman" w:hAnsi="Arial" w:cs="Arial"/>
          <w:color w:val="333333"/>
          <w:kern w:val="0"/>
          <w:sz w:val="26"/>
          <w:szCs w:val="26"/>
          <w:lang w:eastAsia="es-UY"/>
          <w14:ligatures w14:val="none"/>
        </w:rPr>
        <w:t> y </w:t>
      </w:r>
      <w:hyperlink r:id="rId18" w:tgtFrame="_blank" w:history="1">
        <w:r w:rsidRPr="000A23F6">
          <w:rPr>
            <w:rFonts w:ascii="Arial" w:eastAsia="Times New Roman" w:hAnsi="Arial" w:cs="Arial"/>
            <w:color w:val="FC6B01"/>
            <w:kern w:val="0"/>
            <w:sz w:val="26"/>
            <w:szCs w:val="26"/>
            <w:u w:val="single"/>
            <w:lang w:eastAsia="es-UY"/>
            <w14:ligatures w14:val="none"/>
          </w:rPr>
          <w:t>R. Girard</w:t>
        </w:r>
      </w:hyperlink>
      <w:r w:rsidRPr="000A23F6">
        <w:rPr>
          <w:rFonts w:ascii="Arial" w:eastAsia="Times New Roman" w:hAnsi="Arial" w:cs="Arial"/>
          <w:color w:val="333333"/>
          <w:kern w:val="0"/>
          <w:sz w:val="26"/>
          <w:szCs w:val="26"/>
          <w:lang w:eastAsia="es-UY"/>
          <w14:ligatures w14:val="none"/>
        </w:rPr>
        <w:t> , hablan de un asesinato fundador de toda cultura. Algunos teólogos se atreven a situar en este contexto el pecado original de los seres humanos, que nacieron por la generosa casualidad de la vida, pero crecieron matando a sus competidores. En cualquier caso, lo cierto es que la existencia humana en el mundo está amenazada, no por agentes externos (otros seres vivos terrestres o extraterrestres), sino por ellos mismos. Podemos matarnos unos a otros, destruyendo la vida en el planeta.</w:t>
      </w:r>
      <w:r>
        <w:rPr>
          <w:rFonts w:ascii="Arial" w:eastAsia="Times New Roman" w:hAnsi="Arial" w:cs="Arial"/>
          <w:color w:val="333333"/>
          <w:kern w:val="0"/>
          <w:sz w:val="26"/>
          <w:szCs w:val="26"/>
          <w:lang w:eastAsia="es-UY"/>
          <w14:ligatures w14:val="none"/>
        </w:rPr>
        <w:t>}</w:t>
      </w:r>
    </w:p>
    <w:p w14:paraId="6CA2983D"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527C8EEC"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La grandeza y el peligro de la humanidad</w:t>
      </w:r>
      <w:r w:rsidRPr="000A23F6">
        <w:rPr>
          <w:rFonts w:ascii="Arial" w:eastAsia="Times New Roman" w:hAnsi="Arial" w:cs="Arial"/>
          <w:color w:val="333333"/>
          <w:kern w:val="0"/>
          <w:sz w:val="26"/>
          <w:szCs w:val="26"/>
          <w:lang w:eastAsia="es-UY"/>
          <w14:ligatures w14:val="none"/>
        </w:rPr>
        <w:t> . Ante un posible suicidio universal. La vida es hermosa, exuberante: dio origen a una abundancia casi ilimitada de especies vegetales y animales que pueblan el planeta. Pero, al mismo tiempo, es elitista e intolerante: miles o millones de especies han desaparecido por no adaptarse o por perder su oportunidad en la batalla de la evolución. En este sentido, podemos y debemos afirmar con </w:t>
      </w:r>
      <w:hyperlink r:id="rId19" w:tgtFrame="_blank" w:history="1">
        <w:r w:rsidRPr="000A23F6">
          <w:rPr>
            <w:rFonts w:ascii="Arial" w:eastAsia="Times New Roman" w:hAnsi="Arial" w:cs="Arial"/>
            <w:color w:val="FC6B01"/>
            <w:kern w:val="0"/>
            <w:sz w:val="26"/>
            <w:szCs w:val="26"/>
            <w:u w:val="single"/>
            <w:lang w:eastAsia="es-UY"/>
            <w14:ligatures w14:val="none"/>
          </w:rPr>
          <w:t>Nietzsche</w:t>
        </w:r>
      </w:hyperlink>
      <w:r w:rsidRPr="000A23F6">
        <w:rPr>
          <w:rFonts w:ascii="Arial" w:eastAsia="Times New Roman" w:hAnsi="Arial" w:cs="Arial"/>
          <w:color w:val="333333"/>
          <w:kern w:val="0"/>
          <w:sz w:val="26"/>
          <w:szCs w:val="26"/>
          <w:lang w:eastAsia="es-UY"/>
          <w14:ligatures w14:val="none"/>
        </w:rPr>
        <w:t> que la vida carece de "moralidad". Se eleva por encima del bien y del mal, aparentemente impulsada por una inmensa "voluntad de poder", que la hace planear incesantemente, incansablemente, sin cesar en su determinación de seguir existiendo.</w:t>
      </w:r>
    </w:p>
    <w:p w14:paraId="78B87508"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0F83E21B"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xml:space="preserve">Sobre esta base cósmica y vital, la humanidad emergió como un ser capaz de un mayor nivel de tolerancia: relajado, abierto a la Presencia (la presencia de lo divino, la presencia o el contacto cara a cara), capaz de dialogar entre sí y adaptarse, mediante la tecnología, a las más diversas circunstancias de su entorno vital (climas, trabajos, alimentación, etc.). Así, debido a una paradoja que marca su historia, muchos seres y grupos humanos han tendido a volverse intolerantes y violentos. En lugar de </w:t>
      </w:r>
      <w:r w:rsidRPr="000A23F6">
        <w:rPr>
          <w:rFonts w:ascii="Arial" w:eastAsia="Times New Roman" w:hAnsi="Arial" w:cs="Arial"/>
          <w:color w:val="333333"/>
          <w:kern w:val="0"/>
          <w:sz w:val="26"/>
          <w:szCs w:val="26"/>
          <w:lang w:eastAsia="es-UY"/>
          <w14:ligatures w14:val="none"/>
        </w:rPr>
        <w:lastRenderedPageBreak/>
        <w:t>dialogar entre sí, muchos se han enfrentado desde el principio, transformando su historia en un proceso de lucha y opresión. En lugar de humanizar su entorno, muchos se han convertido en depredadores de su entorno vital. Este doble riesgo (lucha mutua y destrucción ecológica) define en gran medida la presencia de la humanidad en el mundo.</w:t>
      </w:r>
    </w:p>
    <w:p w14:paraId="498DEF8C"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5185EEA3"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Interpretamos el cosmos y el proceso de la vida desde una perspectiva antrópica, como si toda la realidad, y en especial el desarrollo de la evolución de las especies, tuviera un significado unitario, culminando en la humanidad (según </w:t>
      </w:r>
      <w:r w:rsidRPr="000A23F6">
        <w:rPr>
          <w:rFonts w:ascii="Arial" w:eastAsia="Times New Roman" w:hAnsi="Arial" w:cs="Arial"/>
          <w:b/>
          <w:bCs/>
          <w:color w:val="333333"/>
          <w:kern w:val="0"/>
          <w:sz w:val="26"/>
          <w:szCs w:val="26"/>
          <w:lang w:eastAsia="es-UY"/>
          <w14:ligatures w14:val="none"/>
        </w:rPr>
        <w:t>Génesis 1:28-29</w:t>
      </w:r>
      <w:r w:rsidRPr="000A23F6">
        <w:rPr>
          <w:rFonts w:ascii="Arial" w:eastAsia="Times New Roman" w:hAnsi="Arial" w:cs="Arial"/>
          <w:color w:val="333333"/>
          <w:kern w:val="0"/>
          <w:sz w:val="26"/>
          <w:szCs w:val="26"/>
          <w:lang w:eastAsia="es-UY"/>
          <w14:ligatures w14:val="none"/>
        </w:rPr>
        <w:t> ). Esta perspectiva nos parece positiva en principio, pero plantea una serie de preguntas e inquietudes que fundamentarán todo lo que sigue. Ciertamente, las formas de existencia del mundo están, de alguna manera, al servicio de la humanidad. Pero esto no significa que deban estar sujetas a los intereses comerciales, la producción instrumental y el consumo, ya que existen otras formas de servicio y comunicación muy importantes: las actividades intelectuales, las relaciones románticas, el disfrute estético...</w:t>
      </w:r>
    </w:p>
    <w:p w14:paraId="569C71E6"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1A20D256"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Un ser especial</w:t>
      </w:r>
      <w:r w:rsidRPr="000A23F6">
        <w:rPr>
          <w:rFonts w:ascii="Arial" w:eastAsia="Times New Roman" w:hAnsi="Arial" w:cs="Arial"/>
          <w:color w:val="333333"/>
          <w:kern w:val="0"/>
          <w:sz w:val="26"/>
          <w:szCs w:val="26"/>
          <w:lang w:eastAsia="es-UY"/>
          <w14:ligatures w14:val="none"/>
        </w:rPr>
        <w:t> : sabe que nace, sabe que muere. En este contexto, definimos a la humanidad como un ser natal y mortal: es el único ser vivo que sabe que nace, el único que sabe que muere. Desde una perspectiva cósmica, la muerte biológica forma parte del desarrollo de la vida, ya que, en la cadena alimentaria, algunos seres vivos se sustentan en otros, y los nuevos individuos solo sobreviven si los antiguos mueren. En este sentido, quienes fracasan y son excluidos de esta cadena alimentaria hacen un favor a quienes prosperan: solo mediante el sacrificio de los individuos y grupos menos aptos pudo expandirse la evolución biológica.</w:t>
      </w:r>
    </w:p>
    <w:p w14:paraId="4F8306A6"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7831EF07"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Desde esta perspectiva, la muerte forma parte del proceso de expansión y globalización de una vida en la que los vencedores sobreviven y progresan a expensas de los derrotados y "devorados"; pero, en última instancia, los vencedores también perecen, a manos de una </w:t>
      </w:r>
      <w:r w:rsidRPr="000A23F6">
        <w:rPr>
          <w:rFonts w:ascii="Arial" w:eastAsia="Times New Roman" w:hAnsi="Arial" w:cs="Arial"/>
          <w:b/>
          <w:bCs/>
          <w:color w:val="333333"/>
          <w:kern w:val="0"/>
          <w:sz w:val="26"/>
          <w:szCs w:val="26"/>
          <w:lang w:eastAsia="es-UY"/>
          <w14:ligatures w14:val="none"/>
        </w:rPr>
        <w:t>muerte democrática</w:t>
      </w:r>
      <w:r w:rsidRPr="000A23F6">
        <w:rPr>
          <w:rFonts w:ascii="Arial" w:eastAsia="Times New Roman" w:hAnsi="Arial" w:cs="Arial"/>
          <w:color w:val="333333"/>
          <w:kern w:val="0"/>
          <w:sz w:val="26"/>
          <w:szCs w:val="26"/>
          <w:lang w:eastAsia="es-UY"/>
          <w14:ligatures w14:val="none"/>
        </w:rPr>
        <w:t> que se impone a todos. Diversas religiones han reconocido esto y lo han expresado simbólicamente mediante ritos sacrificiales, en los que la muerte de una víctima sirve para desplegar la vida. En este contexto, podemos distinguir tres niveles:</w:t>
      </w:r>
    </w:p>
    <w:p w14:paraId="35CD3850"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2EABCBD1"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—Sistema biológico</w:t>
      </w:r>
      <w:r w:rsidRPr="000A23F6">
        <w:rPr>
          <w:rFonts w:ascii="Arial" w:eastAsia="Times New Roman" w:hAnsi="Arial" w:cs="Arial"/>
          <w:color w:val="333333"/>
          <w:kern w:val="0"/>
          <w:sz w:val="26"/>
          <w:szCs w:val="26"/>
          <w:lang w:eastAsia="es-UY"/>
          <w14:ligatures w14:val="none"/>
        </w:rPr>
        <w:t> : la especie vive, los individuos mueren. Los seres vivos prehumanos (plantas y animales) carecen de individualidad estricta: por lo tanto, en un sentido radical, no pueden morir, porque no nacen, sino que forman parte del </w:t>
      </w:r>
      <w:r w:rsidRPr="000A23F6">
        <w:rPr>
          <w:rFonts w:ascii="Arial" w:eastAsia="Times New Roman" w:hAnsi="Arial" w:cs="Arial"/>
          <w:i/>
          <w:iCs/>
          <w:color w:val="333333"/>
          <w:kern w:val="0"/>
          <w:sz w:val="26"/>
          <w:szCs w:val="26"/>
          <w:lang w:eastAsia="es-UY"/>
          <w14:ligatures w14:val="none"/>
        </w:rPr>
        <w:t>continuo</w:t>
      </w:r>
      <w:r w:rsidRPr="000A23F6">
        <w:rPr>
          <w:rFonts w:ascii="Arial" w:eastAsia="Times New Roman" w:hAnsi="Arial" w:cs="Arial"/>
          <w:color w:val="333333"/>
          <w:kern w:val="0"/>
          <w:sz w:val="26"/>
          <w:szCs w:val="26"/>
          <w:lang w:eastAsia="es-UY"/>
          <w14:ligatures w14:val="none"/>
        </w:rPr>
        <w:t xml:space="preserve"> de la vida. No son ni natales ni mortales, pues no son </w:t>
      </w:r>
      <w:proofErr w:type="spellStart"/>
      <w:r w:rsidRPr="000A23F6">
        <w:rPr>
          <w:rFonts w:ascii="Arial" w:eastAsia="Times New Roman" w:hAnsi="Arial" w:cs="Arial"/>
          <w:color w:val="333333"/>
          <w:kern w:val="0"/>
          <w:sz w:val="26"/>
          <w:szCs w:val="26"/>
          <w:lang w:eastAsia="es-UY"/>
          <w14:ligatures w14:val="none"/>
        </w:rPr>
        <w:t>Autopresencia</w:t>
      </w:r>
      <w:proofErr w:type="spellEnd"/>
      <w:r w:rsidRPr="000A23F6">
        <w:rPr>
          <w:rFonts w:ascii="Arial" w:eastAsia="Times New Roman" w:hAnsi="Arial" w:cs="Arial"/>
          <w:color w:val="333333"/>
          <w:kern w:val="0"/>
          <w:sz w:val="26"/>
          <w:szCs w:val="26"/>
          <w:lang w:eastAsia="es-UY"/>
          <w14:ligatures w14:val="none"/>
        </w:rPr>
        <w:t xml:space="preserve">; carecen de identidad estricta, de individualidad personal. Por lo tanto, la muerte de los individuos está al servicio de toda la vida, que sigue naciendo y avanzando (o rodando) sin saberlo, aunque parezca llevar un Diseño del que ella misma es inconsciente. Estrictamente hablando, en este contexto, no se puede </w:t>
      </w:r>
      <w:r w:rsidRPr="000A23F6">
        <w:rPr>
          <w:rFonts w:ascii="Arial" w:eastAsia="Times New Roman" w:hAnsi="Arial" w:cs="Arial"/>
          <w:color w:val="333333"/>
          <w:kern w:val="0"/>
          <w:sz w:val="26"/>
          <w:szCs w:val="26"/>
          <w:lang w:eastAsia="es-UY"/>
          <w14:ligatures w14:val="none"/>
        </w:rPr>
        <w:lastRenderedPageBreak/>
        <w:t>hablar de derechos específicos para los seres vivos aislados, ya que no son capaces de derechos, sino que los poseen al servicio de la vida humana (es decir, de toda la Vida).</w:t>
      </w:r>
    </w:p>
    <w:p w14:paraId="27BD9045"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0FB6D68A"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Los humanos, en cambio, son </w:t>
      </w:r>
      <w:r w:rsidRPr="000A23F6">
        <w:rPr>
          <w:rFonts w:ascii="Arial" w:eastAsia="Times New Roman" w:hAnsi="Arial" w:cs="Arial"/>
          <w:b/>
          <w:bCs/>
          <w:color w:val="333333"/>
          <w:kern w:val="0"/>
          <w:sz w:val="26"/>
          <w:szCs w:val="26"/>
          <w:lang w:eastAsia="es-UY"/>
          <w14:ligatures w14:val="none"/>
        </w:rPr>
        <w:t>seres personales</w:t>
      </w:r>
      <w:r w:rsidRPr="000A23F6">
        <w:rPr>
          <w:rFonts w:ascii="Arial" w:eastAsia="Times New Roman" w:hAnsi="Arial" w:cs="Arial"/>
          <w:color w:val="333333"/>
          <w:kern w:val="0"/>
          <w:sz w:val="26"/>
          <w:szCs w:val="26"/>
          <w:lang w:eastAsia="es-UY"/>
          <w14:ligatures w14:val="none"/>
        </w:rPr>
        <w:t xml:space="preserve"> ; por lo tanto, viven y mueren no solo como especie, sino que saben que mueren y desean vivir como individuos. Por lo tanto, tienen valor absoluto, cada uno en sí mismo (aunque dentro del todo), pues son </w:t>
      </w:r>
      <w:proofErr w:type="spellStart"/>
      <w:r w:rsidRPr="000A23F6">
        <w:rPr>
          <w:rFonts w:ascii="Arial" w:eastAsia="Times New Roman" w:hAnsi="Arial" w:cs="Arial"/>
          <w:color w:val="333333"/>
          <w:kern w:val="0"/>
          <w:sz w:val="26"/>
          <w:szCs w:val="26"/>
          <w:lang w:eastAsia="es-UY"/>
          <w14:ligatures w14:val="none"/>
        </w:rPr>
        <w:t>Autopresencia</w:t>
      </w:r>
      <w:proofErr w:type="spellEnd"/>
      <w:r w:rsidRPr="000A23F6">
        <w:rPr>
          <w:rFonts w:ascii="Arial" w:eastAsia="Times New Roman" w:hAnsi="Arial" w:cs="Arial"/>
          <w:color w:val="333333"/>
          <w:kern w:val="0"/>
          <w:sz w:val="26"/>
          <w:szCs w:val="26"/>
          <w:lang w:eastAsia="es-UY"/>
          <w14:ligatures w14:val="none"/>
        </w:rPr>
        <w:t xml:space="preserve"> en relación. Por lo tanto, la muerte es un problema para ellos, o mejor dicho, un misterio, porque cada individuo (hombre o mujer) es un signo personal de Presencia, una nueva y única ventana hacia lo absoluto. Esto significa que cada persona es un absoluto, y su muerte es estrictamente destrucción, a menos que se considere un camino abierto hacia una vida superior, como afirman o postulan diversas religiones.</w:t>
      </w:r>
    </w:p>
    <w:p w14:paraId="77A63B32"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745115CA"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—El sistema</w:t>
      </w:r>
      <w:r w:rsidRPr="000A23F6">
        <w:rPr>
          <w:rFonts w:ascii="Arial" w:eastAsia="Times New Roman" w:hAnsi="Arial" w:cs="Arial"/>
          <w:color w:val="333333"/>
          <w:kern w:val="0"/>
          <w:sz w:val="26"/>
          <w:szCs w:val="26"/>
          <w:lang w:eastAsia="es-UY"/>
          <w14:ligatures w14:val="none"/>
        </w:rPr>
        <w:t> tiende a ignorar a los individuos humanos. Contrario al impulso vivificante de las religiones, que buscan respetar el valor de cada ser humano (como ser de </w:t>
      </w:r>
      <w:r w:rsidRPr="000A23F6">
        <w:rPr>
          <w:rFonts w:ascii="Arial" w:eastAsia="Times New Roman" w:hAnsi="Arial" w:cs="Arial"/>
          <w:b/>
          <w:bCs/>
          <w:color w:val="333333"/>
          <w:kern w:val="0"/>
          <w:sz w:val="26"/>
          <w:szCs w:val="26"/>
          <w:lang w:eastAsia="es-UY"/>
          <w14:ligatures w14:val="none"/>
        </w:rPr>
        <w:t>Presencia</w:t>
      </w:r>
      <w:r w:rsidRPr="000A23F6">
        <w:rPr>
          <w:rFonts w:ascii="Arial" w:eastAsia="Times New Roman" w:hAnsi="Arial" w:cs="Arial"/>
          <w:color w:val="333333"/>
          <w:kern w:val="0"/>
          <w:sz w:val="26"/>
          <w:szCs w:val="26"/>
          <w:lang w:eastAsia="es-UY"/>
          <w14:ligatures w14:val="none"/>
        </w:rPr>
        <w:t> ), el sistema económico-político de la modernidad tiende a atar a todos los seres humanos mediante un aparato de producción y consumo que facilita la abundancia de muchos, pero en realidad conduce a la opresión de muchos más (los marginados y excluidos) y a la deshumanización de todos. El sistema tiende a utilizar a los seres humanos como tales, reemplazándolos por una especie de "espíritu objetivo" que se identifica con una forma de producción y progreso separada de la vida.</w:t>
      </w:r>
    </w:p>
    <w:p w14:paraId="2BE6C5D0"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65BDE649"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Así, el triunfo del sistema, con su dinámica de producción y consumo, conduce a la subyugación y la muerte de los individuos concretos que pone a su servicio. De esta manera, triunfa y se expande, sembrando su muerte por doquier, es decir, impidiendo que los individuos desarrollen una existencia valiosa. Así, el sistema se presenta como un ídolo, un falso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que sacrifica a los individuos en su propio beneficio, destruyendo el propio entorno vital o poniéndolo al servicio de los intereses de los privilegiados, en lugar de la alegría y el desarrollo de todos.</w:t>
      </w:r>
    </w:p>
    <w:p w14:paraId="512CD09F"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41385AC2" w14:textId="77777777" w:rsid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r w:rsidRPr="000A23F6">
        <w:rPr>
          <w:rFonts w:ascii="Arial" w:eastAsia="Times New Roman" w:hAnsi="Arial" w:cs="Arial"/>
          <w:b/>
          <w:bCs/>
          <w:color w:val="333333"/>
          <w:kern w:val="0"/>
          <w:sz w:val="36"/>
          <w:szCs w:val="36"/>
          <w:lang w:eastAsia="es-UY"/>
          <w14:ligatures w14:val="none"/>
        </w:rPr>
        <w:t>Eugenesia, eutanasia</w:t>
      </w:r>
    </w:p>
    <w:p w14:paraId="6BA4A5F3" w14:textId="77777777" w:rsidR="000A23F6" w:rsidRP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p>
    <w:p w14:paraId="29FE8EF5"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Parece que, en cierto sentido, el proceso sistémico es imparable: nos encaminamos hacia un desarrollo cada vez mayor de redes de racionalización económica y social, impuestas a los individuos, hasta el punto de que algunos afirman que se acerca el tiempo apocalíptico de la muerte largamente anunciada, con la </w:t>
      </w:r>
      <w:hyperlink r:id="rId20" w:tgtFrame="_blank" w:history="1">
        <w:r w:rsidRPr="000A23F6">
          <w:rPr>
            <w:rFonts w:ascii="Arial" w:eastAsia="Times New Roman" w:hAnsi="Arial" w:cs="Arial"/>
            <w:color w:val="FC6B01"/>
            <w:kern w:val="0"/>
            <w:sz w:val="26"/>
            <w:szCs w:val="26"/>
            <w:u w:val="single"/>
            <w:lang w:eastAsia="es-UY"/>
            <w14:ligatures w14:val="none"/>
          </w:rPr>
          <w:t>destrucción de la propia naturaleza</w:t>
        </w:r>
      </w:hyperlink>
      <w:r w:rsidRPr="000A23F6">
        <w:rPr>
          <w:rFonts w:ascii="Arial" w:eastAsia="Times New Roman" w:hAnsi="Arial" w:cs="Arial"/>
          <w:color w:val="333333"/>
          <w:kern w:val="0"/>
          <w:sz w:val="26"/>
          <w:szCs w:val="26"/>
          <w:lang w:eastAsia="es-UY"/>
          <w14:ligatures w14:val="none"/>
        </w:rPr>
        <w:t> . Pero, en otro nivel, puesto al servicio de la comunicación personal con la vida, el sistema moderno, con su vasto potencial técnico, puede convertirse en un principio de gratuidad creativa para la humanidad, si realmente se pone a su servicio.</w:t>
      </w:r>
    </w:p>
    <w:p w14:paraId="25BF159D"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hyperlink r:id="rId21" w:tgtFrame="_blank" w:history="1">
        <w:r w:rsidRPr="000A23F6">
          <w:rPr>
            <w:rFonts w:ascii="Arial" w:eastAsia="Times New Roman" w:hAnsi="Arial" w:cs="Arial"/>
            <w:color w:val="FC6B01"/>
            <w:kern w:val="0"/>
            <w:sz w:val="26"/>
            <w:szCs w:val="26"/>
            <w:u w:val="single"/>
            <w:lang w:eastAsia="es-UY"/>
            <w14:ligatures w14:val="none"/>
          </w:rPr>
          <w:t>— Eugenesia</w:t>
        </w:r>
      </w:hyperlink>
      <w:r w:rsidRPr="000A23F6">
        <w:rPr>
          <w:rFonts w:ascii="Arial" w:eastAsia="Times New Roman" w:hAnsi="Arial" w:cs="Arial"/>
          <w:color w:val="333333"/>
          <w:kern w:val="0"/>
          <w:sz w:val="26"/>
          <w:szCs w:val="26"/>
          <w:lang w:eastAsia="es-UY"/>
          <w14:ligatures w14:val="none"/>
        </w:rPr>
        <w:t xml:space="preserve"> (=buen nacimiento). Los seres humanos nacieron mediante un proceso genético inherente a la naturaleza y, en cierta medida, seguirán naciendo así. Sin embargo, este proceso está actualmente marcado por técnicas genéticas que ofrecen la posibilidad de regular ciertos aspectos del proceso biológico de la fecundación y los primeros momentos del desarrollo del semen fecundado. Esta regulación eugenésica puede ofrecer resultados muy positivos, favoreciendo la salud y la libre comunicación entre los seres humanos, no como un sustituto del proceso de nacimiento, sino como una ayuda para hacerlo más libre, </w:t>
      </w:r>
      <w:proofErr w:type="gramStart"/>
      <w:r w:rsidRPr="000A23F6">
        <w:rPr>
          <w:rFonts w:ascii="Arial" w:eastAsia="Times New Roman" w:hAnsi="Arial" w:cs="Arial"/>
          <w:color w:val="333333"/>
          <w:kern w:val="0"/>
          <w:sz w:val="26"/>
          <w:szCs w:val="26"/>
          <w:lang w:eastAsia="es-UY"/>
          <w14:ligatures w14:val="none"/>
        </w:rPr>
        <w:t>más feliz y más humano</w:t>
      </w:r>
      <w:proofErr w:type="gramEnd"/>
      <w:r w:rsidRPr="000A23F6">
        <w:rPr>
          <w:rFonts w:ascii="Arial" w:eastAsia="Times New Roman" w:hAnsi="Arial" w:cs="Arial"/>
          <w:color w:val="333333"/>
          <w:kern w:val="0"/>
          <w:sz w:val="26"/>
          <w:szCs w:val="26"/>
          <w:lang w:eastAsia="es-UY"/>
          <w14:ligatures w14:val="none"/>
        </w:rPr>
        <w:t>. Sin embargo, manipulada por el capital productivo y regulada por un mercado monetario, puede tener efectos destructivos sobre la especie como tal, convirtiendo a los seres humanos ya no en seres de Presencia y Comunicación en gratuidad (personas nacidas por la gracia de otros), sino en artefactos fabricados y dirigidos desde fuera de sí mismos, comprados y vendidos al servicio de otros.</w:t>
      </w:r>
    </w:p>
    <w:p w14:paraId="7DB1BD31"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2EACDBE3"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w:t>
      </w:r>
      <w:hyperlink r:id="rId22" w:tgtFrame="_blank" w:history="1">
        <w:r w:rsidRPr="000A23F6">
          <w:rPr>
            <w:rFonts w:ascii="Arial" w:eastAsia="Times New Roman" w:hAnsi="Arial" w:cs="Arial"/>
            <w:color w:val="FC6B01"/>
            <w:kern w:val="0"/>
            <w:sz w:val="26"/>
            <w:szCs w:val="26"/>
            <w:u w:val="single"/>
            <w:lang w:eastAsia="es-UY"/>
            <w14:ligatures w14:val="none"/>
          </w:rPr>
          <w:t>Eutanasia</w:t>
        </w:r>
      </w:hyperlink>
      <w:r w:rsidRPr="000A23F6">
        <w:rPr>
          <w:rFonts w:ascii="Arial" w:eastAsia="Times New Roman" w:hAnsi="Arial" w:cs="Arial"/>
          <w:color w:val="333333"/>
          <w:kern w:val="0"/>
          <w:sz w:val="26"/>
          <w:szCs w:val="26"/>
          <w:lang w:eastAsia="es-UY"/>
          <w14:ligatures w14:val="none"/>
        </w:rPr>
        <w:t> (=buena muerte). Los humanos han establecido relaciones sociales apelando al poder de matar a otros humanos de forma programada (ritual y social). Se dice que la humanidad ha existido desde el inicio del habla, la posibilidad de la comunicación personal. Pero, en otro sentido, podemos afirmar que la humanidad ha existido desde el momento en que los individuos pudieron matar, y de hecho lo hicieron, para su propio sustento. Ciertamente, la humanidad puede vivir a expensas de otros (matándolos para su propia realización), pero también puede vivir, y de hecho vivir, haciendo vivir a otros y compartiendo la vida con ellos.</w:t>
      </w:r>
    </w:p>
    <w:p w14:paraId="5F9D9774"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387C619E"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Todos los demás seres vivos también nacen y se alimentan unos de otros... pero lo hacen de forma "natural" (por su propia forma de ser, por su naturaleza). Los humanos, en cambio, pueden programar el proceso de nacimiento y muerte. Los humanos, en cambio, lo han hecho organizando su nacimiento de cierta manera y matándose unos a otros "por orden"... pero también pueden dar vida libremente, unos a otros y a los demás, pudiendo así vivir en ellos, como tan acertadamente dijo </w:t>
      </w:r>
      <w:hyperlink r:id="rId23" w:tgtFrame="_blank" w:history="1">
        <w:r w:rsidRPr="000A23F6">
          <w:rPr>
            <w:rFonts w:ascii="Arial" w:eastAsia="Times New Roman" w:hAnsi="Arial" w:cs="Arial"/>
            <w:color w:val="FC6B01"/>
            <w:kern w:val="0"/>
            <w:sz w:val="26"/>
            <w:szCs w:val="26"/>
            <w:u w:val="single"/>
            <w:lang w:eastAsia="es-UY"/>
            <w14:ligatures w14:val="none"/>
          </w:rPr>
          <w:t>Juan de la Cruz</w:t>
        </w:r>
      </w:hyperlink>
      <w:r w:rsidRPr="000A23F6">
        <w:rPr>
          <w:rFonts w:ascii="Arial" w:eastAsia="Times New Roman" w:hAnsi="Arial" w:cs="Arial"/>
          <w:color w:val="333333"/>
          <w:kern w:val="0"/>
          <w:sz w:val="26"/>
          <w:szCs w:val="26"/>
          <w:lang w:eastAsia="es-UY"/>
          <w14:ligatures w14:val="none"/>
        </w:rPr>
        <w:t> : "El alma (del hombre) vive más donde ama que en el cuerpo donde anima" ( </w:t>
      </w:r>
      <w:r w:rsidRPr="000A23F6">
        <w:rPr>
          <w:rFonts w:ascii="Arial" w:eastAsia="Times New Roman" w:hAnsi="Arial" w:cs="Arial"/>
          <w:b/>
          <w:bCs/>
          <w:color w:val="333333"/>
          <w:kern w:val="0"/>
          <w:sz w:val="26"/>
          <w:szCs w:val="26"/>
          <w:lang w:eastAsia="es-UY"/>
          <w14:ligatures w14:val="none"/>
        </w:rPr>
        <w:t>CE 8:3</w:t>
      </w:r>
      <w:r w:rsidRPr="000A23F6">
        <w:rPr>
          <w:rFonts w:ascii="Arial" w:eastAsia="Times New Roman" w:hAnsi="Arial" w:cs="Arial"/>
          <w:color w:val="333333"/>
          <w:kern w:val="0"/>
          <w:sz w:val="26"/>
          <w:szCs w:val="26"/>
          <w:lang w:eastAsia="es-UY"/>
          <w14:ligatures w14:val="none"/>
        </w:rPr>
        <w:t> ). En consecuencia, los humanos pueden matar a otros para vivir ellos mismos, o amar a otros, viviendo así en/con ellos.</w:t>
      </w:r>
    </w:p>
    <w:p w14:paraId="0ADAD6AC"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16B9AF2F" w14:textId="77777777" w:rsid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r w:rsidRPr="000A23F6">
        <w:rPr>
          <w:rFonts w:ascii="Arial" w:eastAsia="Times New Roman" w:hAnsi="Arial" w:cs="Arial"/>
          <w:b/>
          <w:bCs/>
          <w:color w:val="333333"/>
          <w:kern w:val="0"/>
          <w:sz w:val="36"/>
          <w:szCs w:val="36"/>
          <w:lang w:eastAsia="es-UY"/>
          <w14:ligatures w14:val="none"/>
        </w:rPr>
        <w:t>El hombre, un ser que muere y lo sabe</w:t>
      </w:r>
    </w:p>
    <w:p w14:paraId="6DD20B76" w14:textId="77777777" w:rsidR="000A23F6" w:rsidRP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p>
    <w:p w14:paraId="6C826E2C"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Desde esta base, </w:t>
      </w:r>
      <w:r w:rsidRPr="000A23F6">
        <w:rPr>
          <w:rFonts w:ascii="Arial" w:eastAsia="Times New Roman" w:hAnsi="Arial" w:cs="Arial"/>
          <w:b/>
          <w:bCs/>
          <w:color w:val="333333"/>
          <w:kern w:val="0"/>
          <w:sz w:val="26"/>
          <w:szCs w:val="26"/>
          <w:lang w:eastAsia="es-UY"/>
          <w14:ligatures w14:val="none"/>
        </w:rPr>
        <w:t>la muerte</w:t>
      </w:r>
      <w:r w:rsidRPr="000A23F6">
        <w:rPr>
          <w:rFonts w:ascii="Arial" w:eastAsia="Times New Roman" w:hAnsi="Arial" w:cs="Arial"/>
          <w:color w:val="333333"/>
          <w:kern w:val="0"/>
          <w:sz w:val="26"/>
          <w:szCs w:val="26"/>
          <w:lang w:eastAsia="es-UY"/>
          <w14:ligatures w14:val="none"/>
        </w:rPr>
        <w:t> puede comprenderse, y se comprende. El hombre "habita" (crea un hogar, existe) donde ama; no está encerrado en un cuerpo individual que "anima"; su alma es una comunión de almas a través del amor... o puede convertirse en un infierno de muerte, viviendo así, programado a expensas de los demás, como enfatizó el judío </w:t>
      </w:r>
      <w:r w:rsidRPr="000A23F6">
        <w:rPr>
          <w:rFonts w:ascii="Arial" w:eastAsia="Times New Roman" w:hAnsi="Arial" w:cs="Arial"/>
          <w:b/>
          <w:bCs/>
          <w:color w:val="333333"/>
          <w:kern w:val="0"/>
          <w:sz w:val="26"/>
          <w:szCs w:val="26"/>
          <w:lang w:eastAsia="es-UY"/>
          <w14:ligatures w14:val="none"/>
        </w:rPr>
        <w:t>S. Freud</w:t>
      </w:r>
      <w:r w:rsidRPr="000A23F6">
        <w:rPr>
          <w:rFonts w:ascii="Arial" w:eastAsia="Times New Roman" w:hAnsi="Arial" w:cs="Arial"/>
          <w:color w:val="333333"/>
          <w:kern w:val="0"/>
          <w:sz w:val="26"/>
          <w:szCs w:val="26"/>
          <w:lang w:eastAsia="es-UY"/>
          <w14:ligatures w14:val="none"/>
        </w:rPr>
        <w:t> al afirmar que el hombre se mueve (define) por dos principios: </w:t>
      </w:r>
      <w:r w:rsidRPr="000A23F6">
        <w:rPr>
          <w:rFonts w:ascii="Arial" w:eastAsia="Times New Roman" w:hAnsi="Arial" w:cs="Arial"/>
          <w:i/>
          <w:iCs/>
          <w:color w:val="333333"/>
          <w:kern w:val="0"/>
          <w:sz w:val="26"/>
          <w:szCs w:val="26"/>
          <w:lang w:eastAsia="es-UY"/>
          <w14:ligatures w14:val="none"/>
        </w:rPr>
        <w:t>eros</w:t>
      </w:r>
      <w:r w:rsidRPr="000A23F6">
        <w:rPr>
          <w:rFonts w:ascii="Arial" w:eastAsia="Times New Roman" w:hAnsi="Arial" w:cs="Arial"/>
          <w:color w:val="333333"/>
          <w:kern w:val="0"/>
          <w:sz w:val="26"/>
          <w:szCs w:val="26"/>
          <w:lang w:eastAsia="es-UY"/>
          <w14:ligatures w14:val="none"/>
        </w:rPr>
        <w:t> (vivir en los demás a través del amor) y </w:t>
      </w:r>
      <w:proofErr w:type="spellStart"/>
      <w:r w:rsidRPr="000A23F6">
        <w:rPr>
          <w:rFonts w:ascii="Arial" w:eastAsia="Times New Roman" w:hAnsi="Arial" w:cs="Arial"/>
          <w:i/>
          <w:iCs/>
          <w:color w:val="333333"/>
          <w:kern w:val="0"/>
          <w:sz w:val="26"/>
          <w:szCs w:val="26"/>
          <w:lang w:eastAsia="es-UY"/>
          <w14:ligatures w14:val="none"/>
        </w:rPr>
        <w:t>tánatos</w:t>
      </w:r>
      <w:proofErr w:type="spellEnd"/>
      <w:r w:rsidRPr="000A23F6">
        <w:rPr>
          <w:rFonts w:ascii="Arial" w:eastAsia="Times New Roman" w:hAnsi="Arial" w:cs="Arial"/>
          <w:color w:val="333333"/>
          <w:kern w:val="0"/>
          <w:sz w:val="26"/>
          <w:szCs w:val="26"/>
          <w:lang w:eastAsia="es-UY"/>
          <w14:ligatures w14:val="none"/>
        </w:rPr>
        <w:t xml:space="preserve"> (matar a </w:t>
      </w:r>
      <w:r w:rsidRPr="000A23F6">
        <w:rPr>
          <w:rFonts w:ascii="Arial" w:eastAsia="Times New Roman" w:hAnsi="Arial" w:cs="Arial"/>
          <w:color w:val="333333"/>
          <w:kern w:val="0"/>
          <w:sz w:val="26"/>
          <w:szCs w:val="26"/>
          <w:lang w:eastAsia="es-UY"/>
          <w14:ligatures w14:val="none"/>
        </w:rPr>
        <w:lastRenderedPageBreak/>
        <w:t>otros por egoísmo). En este sentido, se puede hablar de dos muertes (de las que habla el </w:t>
      </w:r>
      <w:r w:rsidRPr="000A23F6">
        <w:rPr>
          <w:rFonts w:ascii="Arial" w:eastAsia="Times New Roman" w:hAnsi="Arial" w:cs="Arial"/>
          <w:b/>
          <w:bCs/>
          <w:color w:val="333333"/>
          <w:kern w:val="0"/>
          <w:sz w:val="26"/>
          <w:szCs w:val="26"/>
          <w:lang w:eastAsia="es-UY"/>
          <w14:ligatures w14:val="none"/>
        </w:rPr>
        <w:t>Apocalipsis</w:t>
      </w:r>
      <w:r w:rsidRPr="000A23F6">
        <w:rPr>
          <w:rFonts w:ascii="Arial" w:eastAsia="Times New Roman" w:hAnsi="Arial" w:cs="Arial"/>
          <w:color w:val="333333"/>
          <w:kern w:val="0"/>
          <w:sz w:val="26"/>
          <w:szCs w:val="26"/>
          <w:lang w:eastAsia="es-UY"/>
          <w14:ligatures w14:val="none"/>
        </w:rPr>
        <w:t> , reinterpretando el significado de la muerte como destrucción, que aparece en </w:t>
      </w:r>
      <w:hyperlink r:id="rId24" w:tgtFrame="_blank" w:history="1">
        <w:r w:rsidRPr="000A23F6">
          <w:rPr>
            <w:rFonts w:ascii="Arial" w:eastAsia="Times New Roman" w:hAnsi="Arial" w:cs="Arial"/>
            <w:color w:val="FC6B01"/>
            <w:kern w:val="0"/>
            <w:sz w:val="26"/>
            <w:szCs w:val="26"/>
            <w:u w:val="single"/>
            <w:lang w:eastAsia="es-UY"/>
            <w14:ligatures w14:val="none"/>
          </w:rPr>
          <w:t>Génesis</w:t>
        </w:r>
      </w:hyperlink>
      <w:r w:rsidRPr="000A23F6">
        <w:rPr>
          <w:rFonts w:ascii="Arial" w:eastAsia="Times New Roman" w:hAnsi="Arial" w:cs="Arial"/>
          <w:color w:val="333333"/>
          <w:kern w:val="0"/>
          <w:sz w:val="26"/>
          <w:szCs w:val="26"/>
          <w:lang w:eastAsia="es-UY"/>
          <w14:ligatures w14:val="none"/>
        </w:rPr>
        <w:t> 2-3: "El día que comas del árbol del conocimiento de la vida y de la muerte, morirás".</w:t>
      </w:r>
    </w:p>
    <w:p w14:paraId="7F731152"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62C96E7D"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—La primera muerte (biológica) contribuye a la evolución de la vida y de la especie. En este sentido, los humanos somos mortales por naturaleza. El proceso biológico se mantuvo y se mantiene a costa de la muerte individual, pero logró elevar a los humanos, como seres de libertad, a un planeta de vida equilibrada y hermosa, que podría interpretarse como un espacio de la revelación de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 un paraíso. Todos nacemos, vivimos y morimos en un contexto de desarrollo vital, interconectados entre sí.</w:t>
      </w:r>
    </w:p>
    <w:p w14:paraId="68265FB4"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64A0AFD0"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—La segunda muerte consiste en vivir a expensas de los demás, es decir, matarlos para superarnos, de modo que nosotros mismos muramos, destruyendo los lazos de amor que nos unen a toda vida. Esto significa que morimos y se acabó: ya no podemos vivir/resucitar en los demás. Según la ya mencionada máxima de </w:t>
      </w:r>
      <w:r w:rsidRPr="000A23F6">
        <w:rPr>
          <w:rFonts w:ascii="Arial" w:eastAsia="Times New Roman" w:hAnsi="Arial" w:cs="Arial"/>
          <w:b/>
          <w:bCs/>
          <w:color w:val="333333"/>
          <w:kern w:val="0"/>
          <w:sz w:val="26"/>
          <w:szCs w:val="26"/>
          <w:lang w:eastAsia="es-UY"/>
          <w14:ligatures w14:val="none"/>
        </w:rPr>
        <w:t>Juan de la Cruz</w:t>
      </w:r>
      <w:r w:rsidRPr="000A23F6">
        <w:rPr>
          <w:rFonts w:ascii="Arial" w:eastAsia="Times New Roman" w:hAnsi="Arial" w:cs="Arial"/>
          <w:color w:val="333333"/>
          <w:kern w:val="0"/>
          <w:sz w:val="26"/>
          <w:szCs w:val="26"/>
          <w:lang w:eastAsia="es-UY"/>
          <w14:ligatures w14:val="none"/>
        </w:rPr>
        <w:t> , quienes aman ya viven en los demás, han resucitado en ellos y han superado la maldición de la muerte.</w:t>
      </w:r>
    </w:p>
    <w:p w14:paraId="6310A2D2"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0385A8D1" w14:textId="77777777" w:rsid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r w:rsidRPr="000A23F6">
        <w:rPr>
          <w:rFonts w:ascii="Arial" w:eastAsia="Times New Roman" w:hAnsi="Arial" w:cs="Arial"/>
          <w:b/>
          <w:bCs/>
          <w:color w:val="333333"/>
          <w:kern w:val="0"/>
          <w:sz w:val="36"/>
          <w:szCs w:val="36"/>
          <w:lang w:eastAsia="es-UY"/>
          <w14:ligatures w14:val="none"/>
        </w:rPr>
        <w:t>Paradigma tecnocrático y crisis ecológica</w:t>
      </w:r>
    </w:p>
    <w:p w14:paraId="7D8D6DCF" w14:textId="77777777" w:rsidR="000A23F6" w:rsidRP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p>
    <w:p w14:paraId="39A9FCC5"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La forma en que entendemos la relación del hombre con el mundo ha cambiado. Anteriormente, la naturaleza dominaba al hombre, con los riesgos que esto conllevaba, pero también con sus valores, de modo que, según </w:t>
      </w:r>
      <w:hyperlink r:id="rId25" w:tgtFrame="_blank" w:history="1">
        <w:r w:rsidRPr="000A23F6">
          <w:rPr>
            <w:rFonts w:ascii="Arial" w:eastAsia="Times New Roman" w:hAnsi="Arial" w:cs="Arial"/>
            <w:color w:val="FC6B01"/>
            <w:kern w:val="0"/>
            <w:sz w:val="26"/>
            <w:szCs w:val="26"/>
            <w:u w:val="single"/>
            <w:lang w:eastAsia="es-UY"/>
            <w14:ligatures w14:val="none"/>
          </w:rPr>
          <w:t>B. Spinoza</w:t>
        </w:r>
      </w:hyperlink>
      <w:r w:rsidRPr="000A23F6">
        <w:rPr>
          <w:rFonts w:ascii="Arial" w:eastAsia="Times New Roman" w:hAnsi="Arial" w:cs="Arial"/>
          <w:color w:val="333333"/>
          <w:kern w:val="0"/>
          <w:sz w:val="26"/>
          <w:szCs w:val="26"/>
          <w:lang w:eastAsia="es-UY"/>
          <w14:ligatures w14:val="none"/>
        </w:rPr>
        <w:t> , se podría decir: « </w:t>
      </w:r>
      <w:r w:rsidRPr="000A23F6">
        <w:rPr>
          <w:rFonts w:ascii="Arial" w:eastAsia="Times New Roman" w:hAnsi="Arial" w:cs="Arial"/>
          <w:b/>
          <w:bCs/>
          <w:color w:val="333333"/>
          <w:kern w:val="0"/>
          <w:sz w:val="26"/>
          <w:szCs w:val="26"/>
          <w:lang w:eastAsia="es-UY"/>
          <w14:ligatures w14:val="none"/>
        </w:rPr>
        <w:t>Deus</w:t>
      </w:r>
      <w:r w:rsidRPr="000A23F6">
        <w:rPr>
          <w:rFonts w:ascii="Arial" w:eastAsia="Times New Roman" w:hAnsi="Arial" w:cs="Arial"/>
          <w:color w:val="333333"/>
          <w:kern w:val="0"/>
          <w:sz w:val="26"/>
          <w:szCs w:val="26"/>
          <w:lang w:eastAsia="es-UY"/>
          <w14:ligatures w14:val="none"/>
        </w:rPr>
        <w:t xml:space="preserve"> , </w:t>
      </w:r>
      <w:proofErr w:type="spellStart"/>
      <w:r w:rsidRPr="000A23F6">
        <w:rPr>
          <w:rFonts w:ascii="Arial" w:eastAsia="Times New Roman" w:hAnsi="Arial" w:cs="Arial"/>
          <w:color w:val="333333"/>
          <w:kern w:val="0"/>
          <w:sz w:val="26"/>
          <w:szCs w:val="26"/>
          <w:lang w:eastAsia="es-UY"/>
          <w14:ligatures w14:val="none"/>
        </w:rPr>
        <w:t>sive</w:t>
      </w:r>
      <w:proofErr w:type="spellEnd"/>
      <w:r w:rsidRPr="000A23F6">
        <w:rPr>
          <w:rFonts w:ascii="Arial" w:eastAsia="Times New Roman" w:hAnsi="Arial" w:cs="Arial"/>
          <w:color w:val="333333"/>
          <w:kern w:val="0"/>
          <w:sz w:val="26"/>
          <w:szCs w:val="26"/>
          <w:lang w:eastAsia="es-UY"/>
          <w14:ligatures w14:val="none"/>
        </w:rPr>
        <w:t xml:space="preserve"> natura: Dios, es decir, la naturaleza». Pero en los últimos siglos, el hombre ha tendido a anteponer su propia tecnología o poder activo ( </w:t>
      </w:r>
      <w:hyperlink r:id="rId26" w:tgtFrame="_blank" w:history="1">
        <w:r w:rsidRPr="000A23F6">
          <w:rPr>
            <w:rFonts w:ascii="Arial" w:eastAsia="Times New Roman" w:hAnsi="Arial" w:cs="Arial"/>
            <w:color w:val="FC6B01"/>
            <w:kern w:val="0"/>
            <w:sz w:val="26"/>
            <w:szCs w:val="26"/>
            <w:u w:val="single"/>
            <w:lang w:eastAsia="es-UY"/>
            <w14:ligatures w14:val="none"/>
          </w:rPr>
          <w:t>tecnocracia</w:t>
        </w:r>
      </w:hyperlink>
      <w:r w:rsidRPr="000A23F6">
        <w:rPr>
          <w:rFonts w:ascii="Arial" w:eastAsia="Times New Roman" w:hAnsi="Arial" w:cs="Arial"/>
          <w:color w:val="333333"/>
          <w:kern w:val="0"/>
          <w:sz w:val="26"/>
          <w:szCs w:val="26"/>
          <w:lang w:eastAsia="es-UY"/>
          <w14:ligatures w14:val="none"/>
        </w:rPr>
        <w:t> ) a la naturaleza.</w:t>
      </w:r>
    </w:p>
    <w:p w14:paraId="544D1C4D"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4952D6CD"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Tres Ídolos</w:t>
      </w:r>
      <w:r w:rsidRPr="000A23F6">
        <w:rPr>
          <w:rFonts w:ascii="Arial" w:eastAsia="Times New Roman" w:hAnsi="Arial" w:cs="Arial"/>
          <w:color w:val="333333"/>
          <w:kern w:val="0"/>
          <w:sz w:val="26"/>
          <w:szCs w:val="26"/>
          <w:lang w:eastAsia="es-UY"/>
          <w14:ligatures w14:val="none"/>
        </w:rPr>
        <w:t> . Según esto, el poder real supremo ya no reside en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(teocracia) ni en la naturaleza (</w:t>
      </w:r>
      <w:proofErr w:type="spellStart"/>
      <w:r w:rsidRPr="000A23F6">
        <w:rPr>
          <w:rFonts w:ascii="Arial" w:eastAsia="Times New Roman" w:hAnsi="Arial" w:cs="Arial"/>
          <w:color w:val="333333"/>
          <w:kern w:val="0"/>
          <w:sz w:val="26"/>
          <w:szCs w:val="26"/>
          <w:lang w:eastAsia="es-UY"/>
          <w14:ligatures w14:val="none"/>
        </w:rPr>
        <w:t>cosmocracia</w:t>
      </w:r>
      <w:proofErr w:type="spellEnd"/>
      <w:r w:rsidRPr="000A23F6">
        <w:rPr>
          <w:rFonts w:ascii="Arial" w:eastAsia="Times New Roman" w:hAnsi="Arial" w:cs="Arial"/>
          <w:color w:val="333333"/>
          <w:kern w:val="0"/>
          <w:sz w:val="26"/>
          <w:szCs w:val="26"/>
          <w:lang w:eastAsia="es-UY"/>
          <w14:ligatures w14:val="none"/>
        </w:rPr>
        <w:t>), pues vivimos como si Dios no existiera. Tampoco reside en el pueblo (democracia), pues este continúa siendo controlado desde fuera. El poder real reside en el capital monetario y el mercado, interconectados por una empresa productiva tecnocrática, por lo que, en este sentido, podemos hablar de un paradigma tecnocrático.</w:t>
      </w:r>
    </w:p>
    <w:p w14:paraId="14C8868A"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0A074A05"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—El primer ídolo es la </w:t>
      </w:r>
      <w:r w:rsidRPr="000A23F6">
        <w:rPr>
          <w:rFonts w:ascii="Arial" w:eastAsia="Times New Roman" w:hAnsi="Arial" w:cs="Arial"/>
          <w:b/>
          <w:bCs/>
          <w:color w:val="333333"/>
          <w:kern w:val="0"/>
          <w:sz w:val="26"/>
          <w:szCs w:val="26"/>
          <w:lang w:eastAsia="es-UY"/>
          <w14:ligatures w14:val="none"/>
        </w:rPr>
        <w:t>corporación tecnocrática</w:t>
      </w:r>
      <w:r w:rsidRPr="000A23F6">
        <w:rPr>
          <w:rFonts w:ascii="Arial" w:eastAsia="Times New Roman" w:hAnsi="Arial" w:cs="Arial"/>
          <w:color w:val="333333"/>
          <w:kern w:val="0"/>
          <w:sz w:val="26"/>
          <w:szCs w:val="26"/>
          <w:lang w:eastAsia="es-UY"/>
          <w14:ligatures w14:val="none"/>
        </w:rPr>
        <w:t> , que produce bienes de consumo, como si el hombre viviera para fabricar cosas y consumirlas. Ciertamente, el poder productivo de la corporación es bueno, al servicio de la vida. Pero la </w:t>
      </w:r>
      <w:r w:rsidRPr="000A23F6">
        <w:rPr>
          <w:rFonts w:ascii="Arial" w:eastAsia="Times New Roman" w:hAnsi="Arial" w:cs="Arial"/>
          <w:b/>
          <w:bCs/>
          <w:color w:val="333333"/>
          <w:kern w:val="0"/>
          <w:sz w:val="26"/>
          <w:szCs w:val="26"/>
          <w:lang w:eastAsia="es-UY"/>
          <w14:ligatures w14:val="none"/>
        </w:rPr>
        <w:t>Biblia</w:t>
      </w:r>
      <w:r w:rsidRPr="000A23F6">
        <w:rPr>
          <w:rFonts w:ascii="Arial" w:eastAsia="Times New Roman" w:hAnsi="Arial" w:cs="Arial"/>
          <w:color w:val="333333"/>
          <w:kern w:val="0"/>
          <w:sz w:val="26"/>
          <w:szCs w:val="26"/>
          <w:lang w:eastAsia="es-UY"/>
          <w14:ligatures w14:val="none"/>
        </w:rPr>
        <w:t xml:space="preserve"> sabe que el hombre puede acabar esclavizado por lo que produce, es decir, por ídolos que son obra de sus propias manos. En los últimos siglos, los negocios han crecido y el hombre se ha vuelto capaz de producir innumerables bienes que, al final, si no están al </w:t>
      </w:r>
      <w:r w:rsidRPr="000A23F6">
        <w:rPr>
          <w:rFonts w:ascii="Arial" w:eastAsia="Times New Roman" w:hAnsi="Arial" w:cs="Arial"/>
          <w:color w:val="333333"/>
          <w:kern w:val="0"/>
          <w:sz w:val="26"/>
          <w:szCs w:val="26"/>
          <w:lang w:eastAsia="es-UY"/>
          <w14:ligatures w14:val="none"/>
        </w:rPr>
        <w:lastRenderedPageBreak/>
        <w:t>servicio de su propia vida, acaban destruyéndolo (o destruyendo la vida en el planeta).</w:t>
      </w:r>
    </w:p>
    <w:p w14:paraId="40A509DF"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54AF6999"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—El segundo ídolo es </w:t>
      </w:r>
      <w:hyperlink r:id="rId27" w:tgtFrame="_blank" w:history="1">
        <w:r w:rsidRPr="000A23F6">
          <w:rPr>
            <w:rFonts w:ascii="Arial" w:eastAsia="Times New Roman" w:hAnsi="Arial" w:cs="Arial"/>
            <w:color w:val="FC6B01"/>
            <w:kern w:val="0"/>
            <w:sz w:val="26"/>
            <w:szCs w:val="26"/>
            <w:u w:val="single"/>
            <w:lang w:eastAsia="es-UY"/>
            <w14:ligatures w14:val="none"/>
          </w:rPr>
          <w:t>el capital</w:t>
        </w:r>
      </w:hyperlink>
      <w:r w:rsidRPr="000A23F6">
        <w:rPr>
          <w:rFonts w:ascii="Arial" w:eastAsia="Times New Roman" w:hAnsi="Arial" w:cs="Arial"/>
          <w:color w:val="333333"/>
          <w:kern w:val="0"/>
          <w:sz w:val="26"/>
          <w:szCs w:val="26"/>
          <w:lang w:eastAsia="es-UY"/>
          <w14:ligatures w14:val="none"/>
        </w:rPr>
        <w:t> , es decir, el dinero, transformado en símbolo de todo lo que el hombre produce. En sí mismo, el capital no existe, no tiene entidad (no alimenta, no cura, no enamora...), pero el hombre lo creó como símbolo de sus posesiones y producciones, transformándolo en un «dios» al que se somete y con el que puede hacer muchas cosas, especialmente producir, comprar y vender.</w:t>
      </w:r>
    </w:p>
    <w:p w14:paraId="27DD526C"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6872ECDE"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El tercer ídolo es el mercado, donde se compran y venden por dinero (capital) todas las cosas producidas por un tipo de poder tecnocrático, que aparece así como un “dios productor” que, como mostraré, tiende a destruir la vida y los bienes de la naturaleza.</w:t>
      </w:r>
    </w:p>
    <w:p w14:paraId="22C022E8"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1BF5FC22"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Ya no vivimos en una era cosmológica y sagrada, en la que, en principio, se creía que el orden del mundo y la sociedad era una señal directa de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 Hemos transitado la modernidad, y en ella hemos buscado crear, y hemos creado, un modelo del mundo a nuestra imagen y semejanza, como demiurgos o pequeños dioses, cumpliendo ahora consistentemente lo que </w:t>
      </w:r>
      <w:r w:rsidRPr="000A23F6">
        <w:rPr>
          <w:rFonts w:ascii="Arial" w:eastAsia="Times New Roman" w:hAnsi="Arial" w:cs="Arial"/>
          <w:b/>
          <w:bCs/>
          <w:color w:val="333333"/>
          <w:kern w:val="0"/>
          <w:sz w:val="26"/>
          <w:szCs w:val="26"/>
          <w:lang w:eastAsia="es-UY"/>
          <w14:ligatures w14:val="none"/>
        </w:rPr>
        <w:t>Eva</w:t>
      </w:r>
      <w:r w:rsidRPr="000A23F6">
        <w:rPr>
          <w:rFonts w:ascii="Arial" w:eastAsia="Times New Roman" w:hAnsi="Arial" w:cs="Arial"/>
          <w:color w:val="333333"/>
          <w:kern w:val="0"/>
          <w:sz w:val="26"/>
          <w:szCs w:val="26"/>
          <w:lang w:eastAsia="es-UY"/>
          <w14:ligatures w14:val="none"/>
        </w:rPr>
        <w:t> pretendió en el principio: tomar el control de las fuentes de la vida (del mundo y sus recursos, del proceso genético y sus consecuencias).</w:t>
      </w:r>
    </w:p>
    <w:p w14:paraId="093A37CE"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46D66504"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Hemos recorrido un largo camino, nos hemos modernizado, descubriendo al final que este intento, sin duda fascinante e irreversible, de producir y dominar el mundo, se ha revelado peligroso: corremos el riesgo de destruirnos a nosotros mismos, de modo que al final del camino encontramos la muerte (como había dicho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xml:space="preserve"> a los primeros hombres, si comían del árbol prohibido del conocimiento del bien y del mal: </w:t>
      </w:r>
      <w:proofErr w:type="spellStart"/>
      <w:r w:rsidRPr="000A23F6">
        <w:rPr>
          <w:rFonts w:ascii="Arial" w:eastAsia="Times New Roman" w:hAnsi="Arial" w:cs="Arial"/>
          <w:color w:val="333333"/>
          <w:kern w:val="0"/>
          <w:sz w:val="26"/>
          <w:szCs w:val="26"/>
          <w:lang w:eastAsia="es-UY"/>
          <w14:ligatures w14:val="none"/>
        </w:rPr>
        <w:t>Gn</w:t>
      </w:r>
      <w:proofErr w:type="spellEnd"/>
      <w:r w:rsidRPr="000A23F6">
        <w:rPr>
          <w:rFonts w:ascii="Arial" w:eastAsia="Times New Roman" w:hAnsi="Arial" w:cs="Arial"/>
          <w:color w:val="333333"/>
          <w:kern w:val="0"/>
          <w:sz w:val="26"/>
          <w:szCs w:val="26"/>
          <w:lang w:eastAsia="es-UY"/>
          <w14:ligatures w14:val="none"/>
        </w:rPr>
        <w:t xml:space="preserve"> 2-3).</w:t>
      </w:r>
    </w:p>
    <w:p w14:paraId="29EE1AEE"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—En el pasado, girábamos en torno a la naturaleza, que se alzaba ante nosotros, lista y acabada, así que debíamos limitarnos a conocerla, a adaptarnos a sus ritmos. El hombre estaba inmerso en un mundo externo fijo y acabado, y no podía cambiarlo. Las cosas eran como eran: formaban una especie de «bóveda» o gran círculo perfecto donde los hombres se limitaban a residir pasivamente. No podía haber una ecología activa.</w:t>
      </w:r>
    </w:p>
    <w:p w14:paraId="33874C22"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2E8BD316"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Ya no somos meros receptores que captamos la verdad del mundo exterior con nuestra "paciente comprensión" (como se ha dicho desde </w:t>
      </w:r>
      <w:hyperlink r:id="rId28" w:tgtFrame="_blank" w:history="1">
        <w:r w:rsidRPr="000A23F6">
          <w:rPr>
            <w:rFonts w:ascii="Arial" w:eastAsia="Times New Roman" w:hAnsi="Arial" w:cs="Arial"/>
            <w:color w:val="FC6B01"/>
            <w:kern w:val="0"/>
            <w:sz w:val="26"/>
            <w:szCs w:val="26"/>
            <w:u w:val="single"/>
            <w:lang w:eastAsia="es-UY"/>
            <w14:ligatures w14:val="none"/>
          </w:rPr>
          <w:t>Aristóteles</w:t>
        </w:r>
      </w:hyperlink>
      <w:r w:rsidRPr="000A23F6">
        <w:rPr>
          <w:rFonts w:ascii="Arial" w:eastAsia="Times New Roman" w:hAnsi="Arial" w:cs="Arial"/>
          <w:color w:val="333333"/>
          <w:kern w:val="0"/>
          <w:sz w:val="26"/>
          <w:szCs w:val="26"/>
          <w:lang w:eastAsia="es-UY"/>
          <w14:ligatures w14:val="none"/>
        </w:rPr>
        <w:t> hasta </w:t>
      </w:r>
      <w:r w:rsidRPr="000A23F6">
        <w:rPr>
          <w:rFonts w:ascii="Arial" w:eastAsia="Times New Roman" w:hAnsi="Arial" w:cs="Arial"/>
          <w:b/>
          <w:bCs/>
          <w:color w:val="333333"/>
          <w:kern w:val="0"/>
          <w:sz w:val="26"/>
          <w:szCs w:val="26"/>
          <w:lang w:eastAsia="es-UY"/>
          <w14:ligatures w14:val="none"/>
        </w:rPr>
        <w:t>Averroes</w:t>
      </w:r>
      <w:r w:rsidRPr="000A23F6">
        <w:rPr>
          <w:rFonts w:ascii="Arial" w:eastAsia="Times New Roman" w:hAnsi="Arial" w:cs="Arial"/>
          <w:color w:val="333333"/>
          <w:kern w:val="0"/>
          <w:sz w:val="26"/>
          <w:szCs w:val="26"/>
          <w:lang w:eastAsia="es-UY"/>
          <w14:ligatures w14:val="none"/>
        </w:rPr>
        <w:t> y </w:t>
      </w:r>
      <w:hyperlink r:id="rId29" w:tgtFrame="_blank" w:history="1">
        <w:r w:rsidRPr="000A23F6">
          <w:rPr>
            <w:rFonts w:ascii="Arial" w:eastAsia="Times New Roman" w:hAnsi="Arial" w:cs="Arial"/>
            <w:color w:val="FC6B01"/>
            <w:kern w:val="0"/>
            <w:sz w:val="26"/>
            <w:szCs w:val="26"/>
            <w:u w:val="single"/>
            <w:lang w:eastAsia="es-UY"/>
            <w14:ligatures w14:val="none"/>
          </w:rPr>
          <w:t>Santo Tomás</w:t>
        </w:r>
      </w:hyperlink>
      <w:r w:rsidRPr="000A23F6">
        <w:rPr>
          <w:rFonts w:ascii="Arial" w:eastAsia="Times New Roman" w:hAnsi="Arial" w:cs="Arial"/>
          <w:color w:val="333333"/>
          <w:kern w:val="0"/>
          <w:sz w:val="26"/>
          <w:szCs w:val="26"/>
          <w:lang w:eastAsia="es-UY"/>
          <w14:ligatures w14:val="none"/>
        </w:rPr>
        <w:t> ), sino que debemos transformar el mundo mismo con nuestros pensamientos ( </w:t>
      </w:r>
      <w:hyperlink r:id="rId30" w:tgtFrame="_blank" w:history="1">
        <w:r w:rsidRPr="000A23F6">
          <w:rPr>
            <w:rFonts w:ascii="Arial" w:eastAsia="Times New Roman" w:hAnsi="Arial" w:cs="Arial"/>
            <w:color w:val="FC6B01"/>
            <w:kern w:val="0"/>
            <w:sz w:val="26"/>
            <w:szCs w:val="26"/>
            <w:u w:val="single"/>
            <w:lang w:eastAsia="es-UY"/>
            <w14:ligatures w14:val="none"/>
          </w:rPr>
          <w:t>Kant</w:t>
        </w:r>
      </w:hyperlink>
      <w:r w:rsidRPr="000A23F6">
        <w:rPr>
          <w:rFonts w:ascii="Arial" w:eastAsia="Times New Roman" w:hAnsi="Arial" w:cs="Arial"/>
          <w:color w:val="333333"/>
          <w:kern w:val="0"/>
          <w:sz w:val="26"/>
          <w:szCs w:val="26"/>
          <w:lang w:eastAsia="es-UY"/>
          <w14:ligatures w14:val="none"/>
        </w:rPr>
        <w:t> ) y acciones ( </w:t>
      </w:r>
      <w:hyperlink r:id="rId31" w:tgtFrame="_blank" w:history="1">
        <w:r w:rsidRPr="000A23F6">
          <w:rPr>
            <w:rFonts w:ascii="Arial" w:eastAsia="Times New Roman" w:hAnsi="Arial" w:cs="Arial"/>
            <w:color w:val="FC6B01"/>
            <w:kern w:val="0"/>
            <w:sz w:val="26"/>
            <w:szCs w:val="26"/>
            <w:u w:val="single"/>
            <w:lang w:eastAsia="es-UY"/>
            <w14:ligatures w14:val="none"/>
          </w:rPr>
          <w:t>Marx</w:t>
        </w:r>
      </w:hyperlink>
      <w:r w:rsidRPr="000A23F6">
        <w:rPr>
          <w:rFonts w:ascii="Arial" w:eastAsia="Times New Roman" w:hAnsi="Arial" w:cs="Arial"/>
          <w:color w:val="333333"/>
          <w:kern w:val="0"/>
          <w:sz w:val="26"/>
          <w:szCs w:val="26"/>
          <w:lang w:eastAsia="es-UY"/>
          <w14:ligatures w14:val="none"/>
        </w:rPr>
        <w:t> ). Por lo tanto, la ecología empieza a ser una tarea para la humanidad.</w:t>
      </w:r>
    </w:p>
    <w:p w14:paraId="24CAD745"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452DB66D"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La humanidad es responsable de su entorno cósmico, pues la </w:t>
      </w:r>
      <w:r w:rsidRPr="000A23F6">
        <w:rPr>
          <w:rFonts w:ascii="Arial" w:eastAsia="Times New Roman" w:hAnsi="Arial" w:cs="Arial"/>
          <w:b/>
          <w:bCs/>
          <w:color w:val="333333"/>
          <w:kern w:val="0"/>
          <w:sz w:val="26"/>
          <w:szCs w:val="26"/>
          <w:lang w:eastAsia="es-UY"/>
          <w14:ligatures w14:val="none"/>
        </w:rPr>
        <w:t>Tierra</w:t>
      </w:r>
      <w:r w:rsidRPr="000A23F6">
        <w:rPr>
          <w:rFonts w:ascii="Arial" w:eastAsia="Times New Roman" w:hAnsi="Arial" w:cs="Arial"/>
          <w:color w:val="333333"/>
          <w:kern w:val="0"/>
          <w:sz w:val="26"/>
          <w:szCs w:val="26"/>
          <w:lang w:eastAsia="es-UY"/>
          <w14:ligatures w14:val="none"/>
        </w:rPr>
        <w:t xml:space="preserve"> y sus materias primas le pertenecen. Pero, al mismo tiempo, debe recordar que </w:t>
      </w:r>
      <w:r w:rsidRPr="000A23F6">
        <w:rPr>
          <w:rFonts w:ascii="Arial" w:eastAsia="Times New Roman" w:hAnsi="Arial" w:cs="Arial"/>
          <w:color w:val="333333"/>
          <w:kern w:val="0"/>
          <w:sz w:val="26"/>
          <w:szCs w:val="26"/>
          <w:lang w:eastAsia="es-UY"/>
          <w14:ligatures w14:val="none"/>
        </w:rPr>
        <w:lastRenderedPageBreak/>
        <w:t>la Tierra es un don que la precede, un tesoro que supera todas sus tareas, un presente. No la creamos, no nos pertenece, pero nos precede y nos fundamenta, con sus bondades y sus riesgos. Esta postura contradice una interpretación gnóstica de la religión, que interpreta el mundo como una prisión en la que estamos encadenados ( </w:t>
      </w:r>
      <w:r w:rsidRPr="000A23F6">
        <w:rPr>
          <w:rFonts w:ascii="Arial" w:eastAsia="Times New Roman" w:hAnsi="Arial" w:cs="Arial"/>
          <w:b/>
          <w:bCs/>
          <w:color w:val="333333"/>
          <w:kern w:val="0"/>
          <w:sz w:val="26"/>
          <w:szCs w:val="26"/>
          <w:lang w:eastAsia="es-UY"/>
          <w14:ligatures w14:val="none"/>
        </w:rPr>
        <w:t>Platón</w:t>
      </w:r>
      <w:r w:rsidRPr="000A23F6">
        <w:rPr>
          <w:rFonts w:ascii="Arial" w:eastAsia="Times New Roman" w:hAnsi="Arial" w:cs="Arial"/>
          <w:color w:val="333333"/>
          <w:kern w:val="0"/>
          <w:sz w:val="26"/>
          <w:szCs w:val="26"/>
          <w:lang w:eastAsia="es-UY"/>
          <w14:ligatures w14:val="none"/>
        </w:rPr>
        <w:t> ), como un valle de lágrimas o sufrimiento (como reza un dicho cristiano medieval), o como una apariencia o </w:t>
      </w:r>
      <w:r w:rsidRPr="000A23F6">
        <w:rPr>
          <w:rFonts w:ascii="Arial" w:eastAsia="Times New Roman" w:hAnsi="Arial" w:cs="Arial"/>
          <w:i/>
          <w:iCs/>
          <w:color w:val="333333"/>
          <w:kern w:val="0"/>
          <w:sz w:val="26"/>
          <w:szCs w:val="26"/>
          <w:lang w:eastAsia="es-UY"/>
          <w14:ligatures w14:val="none"/>
        </w:rPr>
        <w:t>maya</w:t>
      </w:r>
      <w:r w:rsidRPr="000A23F6">
        <w:rPr>
          <w:rFonts w:ascii="Arial" w:eastAsia="Times New Roman" w:hAnsi="Arial" w:cs="Arial"/>
          <w:color w:val="333333"/>
          <w:kern w:val="0"/>
          <w:sz w:val="26"/>
          <w:szCs w:val="26"/>
          <w:lang w:eastAsia="es-UY"/>
          <w14:ligatures w14:val="none"/>
        </w:rPr>
        <w:t> sin realidad (ciertas formas de hinduismo).</w:t>
      </w:r>
    </w:p>
    <w:p w14:paraId="6F4FA53F"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05BC5FB9"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Según la </w:t>
      </w:r>
      <w:r w:rsidRPr="000A23F6">
        <w:rPr>
          <w:rFonts w:ascii="Arial" w:eastAsia="Times New Roman" w:hAnsi="Arial" w:cs="Arial"/>
          <w:b/>
          <w:bCs/>
          <w:color w:val="333333"/>
          <w:kern w:val="0"/>
          <w:sz w:val="26"/>
          <w:szCs w:val="26"/>
          <w:lang w:eastAsia="es-UY"/>
          <w14:ligatures w14:val="none"/>
        </w:rPr>
        <w:t>Biblia</w:t>
      </w:r>
      <w:r w:rsidRPr="000A23F6">
        <w:rPr>
          <w:rFonts w:ascii="Arial" w:eastAsia="Times New Roman" w:hAnsi="Arial" w:cs="Arial"/>
          <w:color w:val="333333"/>
          <w:kern w:val="0"/>
          <w:sz w:val="26"/>
          <w:szCs w:val="26"/>
          <w:lang w:eastAsia="es-UY"/>
          <w14:ligatures w14:val="none"/>
        </w:rPr>
        <w:t> , el mundo es bueno en sí mismo, como expresión de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y un lugar de riesgo y belleza que debemos aceptar, respetar y potenciar al servicio de la vida de toda la humanidad. En este sentido, la ecología concibe el mundo como un </w:t>
      </w:r>
      <w:proofErr w:type="spellStart"/>
      <w:r w:rsidRPr="000A23F6">
        <w:rPr>
          <w:rFonts w:ascii="Arial" w:eastAsia="Times New Roman" w:hAnsi="Arial" w:cs="Arial"/>
          <w:i/>
          <w:iCs/>
          <w:color w:val="333333"/>
          <w:kern w:val="0"/>
          <w:sz w:val="26"/>
          <w:szCs w:val="26"/>
          <w:lang w:eastAsia="es-UY"/>
          <w14:ligatures w14:val="none"/>
        </w:rPr>
        <w:t>oikos</w:t>
      </w:r>
      <w:proofErr w:type="spellEnd"/>
      <w:r w:rsidRPr="000A23F6">
        <w:rPr>
          <w:rFonts w:ascii="Arial" w:eastAsia="Times New Roman" w:hAnsi="Arial" w:cs="Arial"/>
          <w:color w:val="333333"/>
          <w:kern w:val="0"/>
          <w:sz w:val="26"/>
          <w:szCs w:val="26"/>
          <w:lang w:eastAsia="es-UY"/>
          <w14:ligatures w14:val="none"/>
        </w:rPr>
        <w:t> , o hogar para la humanidad; no se preocupa por el mundo "en sí mismo", sino por su bondad para quienes lo contemplan (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y la humanidad). Nosotros, por lo tanto, somos el sujeto del mundo.</w:t>
      </w:r>
    </w:p>
    <w:p w14:paraId="11997DA9"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26B0F3CE"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—El sistema tecnocrático actualmente dominante no conoce </w:t>
      </w:r>
      <w:r w:rsidRPr="000A23F6">
        <w:rPr>
          <w:rFonts w:ascii="Arial" w:eastAsia="Times New Roman" w:hAnsi="Arial" w:cs="Arial"/>
          <w:b/>
          <w:bCs/>
          <w:color w:val="333333"/>
          <w:kern w:val="0"/>
          <w:sz w:val="26"/>
          <w:szCs w:val="26"/>
          <w:lang w:eastAsia="es-UY"/>
          <w14:ligatures w14:val="none"/>
        </w:rPr>
        <w:t>a Dios</w:t>
      </w:r>
      <w:r w:rsidRPr="000A23F6">
        <w:rPr>
          <w:rFonts w:ascii="Arial" w:eastAsia="Times New Roman" w:hAnsi="Arial" w:cs="Arial"/>
          <w:color w:val="333333"/>
          <w:kern w:val="0"/>
          <w:sz w:val="26"/>
          <w:szCs w:val="26"/>
          <w:lang w:eastAsia="es-UY"/>
          <w14:ligatures w14:val="none"/>
        </w:rPr>
        <w:t> , no respeta ningún mundo y no valora la vida humana como "infinita", transformándolo todo en un objeto de fabricación y comercialización al servicio del capital. Por lo tanto, los perdedores (especies extintas, pueblos e individuos marginados...) parecen estar fuera del alcance de Dios. Serían el "precio" que el progreso debe pagar, como un residuo necesario que se expulsa para que todo pueda ser purificado. En este sentido, se establecería una ecología de ganadores, es decir, la negación de una ecología "divina" al servicio de la humanidad. A esto, la preocupación ecológica, al servicio de la vida humana, debe oponerse a un paradigma tecnocrático de naturaleza capitalista y mercantil, como si solo tuvieran valor las cosas que se pueden fabricar, comprar y vender al servicio de los dueños del capital.</w:t>
      </w:r>
    </w:p>
    <w:p w14:paraId="04DF1678"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6D85F721" w14:textId="77777777" w:rsid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r w:rsidRPr="000A23F6">
        <w:rPr>
          <w:rFonts w:ascii="Arial" w:eastAsia="Times New Roman" w:hAnsi="Arial" w:cs="Arial"/>
          <w:b/>
          <w:bCs/>
          <w:color w:val="333333"/>
          <w:kern w:val="0"/>
          <w:sz w:val="36"/>
          <w:szCs w:val="36"/>
          <w:lang w:eastAsia="es-UY"/>
          <w14:ligatures w14:val="none"/>
        </w:rPr>
        <w:t>Cinco bombas, cinco riesgos de muerte.</w:t>
      </w:r>
    </w:p>
    <w:p w14:paraId="73D1BA7E" w14:textId="77777777" w:rsidR="000A23F6" w:rsidRP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p>
    <w:p w14:paraId="4766B043"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Antes no podíamos, no sabíamos cómo, no teníamos la posibilidad del </w:t>
      </w:r>
      <w:r w:rsidRPr="000A23F6">
        <w:rPr>
          <w:rFonts w:ascii="Arial" w:eastAsia="Times New Roman" w:hAnsi="Arial" w:cs="Arial"/>
          <w:b/>
          <w:bCs/>
          <w:color w:val="333333"/>
          <w:kern w:val="0"/>
          <w:sz w:val="26"/>
          <w:szCs w:val="26"/>
          <w:lang w:eastAsia="es-UY"/>
          <w14:ligatures w14:val="none"/>
        </w:rPr>
        <w:t>suicidio cósmico</w:t>
      </w:r>
      <w:r w:rsidRPr="000A23F6">
        <w:rPr>
          <w:rFonts w:ascii="Arial" w:eastAsia="Times New Roman" w:hAnsi="Arial" w:cs="Arial"/>
          <w:color w:val="333333"/>
          <w:kern w:val="0"/>
          <w:sz w:val="26"/>
          <w:szCs w:val="26"/>
          <w:lang w:eastAsia="es-UY"/>
          <w14:ligatures w14:val="none"/>
        </w:rPr>
        <w:t> . Ahora sí. Hemos entrado en lo que algunos han llamado el " </w:t>
      </w:r>
      <w:r w:rsidRPr="000A23F6">
        <w:rPr>
          <w:rFonts w:ascii="Arial" w:eastAsia="Times New Roman" w:hAnsi="Arial" w:cs="Arial"/>
          <w:b/>
          <w:bCs/>
          <w:color w:val="333333"/>
          <w:kern w:val="0"/>
          <w:sz w:val="26"/>
          <w:szCs w:val="26"/>
          <w:lang w:eastAsia="es-UY"/>
          <w14:ligatures w14:val="none"/>
        </w:rPr>
        <w:t>pensamiento de Dios</w:t>
      </w:r>
      <w:r w:rsidRPr="000A23F6">
        <w:rPr>
          <w:rFonts w:ascii="Arial" w:eastAsia="Times New Roman" w:hAnsi="Arial" w:cs="Arial"/>
          <w:color w:val="333333"/>
          <w:kern w:val="0"/>
          <w:sz w:val="26"/>
          <w:szCs w:val="26"/>
          <w:lang w:eastAsia="es-UY"/>
          <w14:ligatures w14:val="none"/>
        </w:rPr>
        <w:t> ", no para decir "déjalo ser" y crear belleza y poder a partir de los diversos elementos de la </w:t>
      </w:r>
      <w:r w:rsidRPr="000A23F6">
        <w:rPr>
          <w:rFonts w:ascii="Arial" w:eastAsia="Times New Roman" w:hAnsi="Arial" w:cs="Arial"/>
          <w:b/>
          <w:bCs/>
          <w:color w:val="333333"/>
          <w:kern w:val="0"/>
          <w:sz w:val="26"/>
          <w:szCs w:val="26"/>
          <w:lang w:eastAsia="es-UY"/>
          <w14:ligatures w14:val="none"/>
        </w:rPr>
        <w:t>Tierra</w:t>
      </w:r>
      <w:r w:rsidRPr="000A23F6">
        <w:rPr>
          <w:rFonts w:ascii="Arial" w:eastAsia="Times New Roman" w:hAnsi="Arial" w:cs="Arial"/>
          <w:color w:val="333333"/>
          <w:kern w:val="0"/>
          <w:sz w:val="26"/>
          <w:szCs w:val="26"/>
          <w:lang w:eastAsia="es-UY"/>
          <w14:ligatures w14:val="none"/>
        </w:rPr>
        <w:t> (como vimos en </w:t>
      </w:r>
      <w:r w:rsidRPr="000A23F6">
        <w:rPr>
          <w:rFonts w:ascii="Arial" w:eastAsia="Times New Roman" w:hAnsi="Arial" w:cs="Arial"/>
          <w:b/>
          <w:bCs/>
          <w:color w:val="333333"/>
          <w:kern w:val="0"/>
          <w:sz w:val="26"/>
          <w:szCs w:val="26"/>
          <w:lang w:eastAsia="es-UY"/>
          <w14:ligatures w14:val="none"/>
        </w:rPr>
        <w:t>Génesis 1</w:t>
      </w:r>
      <w:r w:rsidRPr="000A23F6">
        <w:rPr>
          <w:rFonts w:ascii="Arial" w:eastAsia="Times New Roman" w:hAnsi="Arial" w:cs="Arial"/>
          <w:color w:val="333333"/>
          <w:kern w:val="0"/>
          <w:sz w:val="26"/>
          <w:szCs w:val="26"/>
          <w:lang w:eastAsia="es-UY"/>
          <w14:ligatures w14:val="none"/>
        </w:rPr>
        <w:t> ), sino para instaurar una especie de dominación social y material que podría llevarnos a nuestra destrucción. No sabemos si podría haber un "día siguiente", no sabemos si la vida podría reiniciar su ciclo, dando lugar al pensamiento (en este planeta o en otros). Pero nuestra historia concreta habría terminado.</w:t>
      </w:r>
    </w:p>
    <w:p w14:paraId="3BA32128"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4984DD2C" w14:textId="77777777" w:rsidR="000A23F6" w:rsidRPr="000A23F6" w:rsidRDefault="000A23F6" w:rsidP="000A23F6">
      <w:pPr>
        <w:numPr>
          <w:ilvl w:val="0"/>
          <w:numId w:val="3"/>
        </w:numPr>
        <w:spacing w:after="260" w:line="240" w:lineRule="auto"/>
        <w:ind w:left="1470"/>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Bomba atómica</w:t>
      </w:r>
      <w:r w:rsidRPr="000A23F6">
        <w:rPr>
          <w:rFonts w:ascii="Arial" w:eastAsia="Times New Roman" w:hAnsi="Arial" w:cs="Arial"/>
          <w:color w:val="333333"/>
          <w:kern w:val="0"/>
          <w:sz w:val="26"/>
          <w:szCs w:val="26"/>
          <w:lang w:eastAsia="es-UY"/>
          <w14:ligatures w14:val="none"/>
        </w:rPr>
        <w:t> , riesgo de muerte cósmica, según </w:t>
      </w:r>
      <w:r w:rsidRPr="000A23F6">
        <w:rPr>
          <w:rFonts w:ascii="Arial" w:eastAsia="Times New Roman" w:hAnsi="Arial" w:cs="Arial"/>
          <w:b/>
          <w:bCs/>
          <w:color w:val="333333"/>
          <w:kern w:val="0"/>
          <w:sz w:val="26"/>
          <w:szCs w:val="26"/>
          <w:lang w:eastAsia="es-UY"/>
          <w14:ligatures w14:val="none"/>
        </w:rPr>
        <w:t>Génesis 2-4</w:t>
      </w:r>
      <w:r w:rsidRPr="000A23F6">
        <w:rPr>
          <w:rFonts w:ascii="Arial" w:eastAsia="Times New Roman" w:hAnsi="Arial" w:cs="Arial"/>
          <w:color w:val="333333"/>
          <w:kern w:val="0"/>
          <w:sz w:val="26"/>
          <w:szCs w:val="26"/>
          <w:lang w:eastAsia="es-UY"/>
          <w14:ligatures w14:val="none"/>
        </w:rPr>
        <w:t xml:space="preserve"> : «El día que comas del árbol del conocimiento del bien y del mal, ese día morirás». El día que intentemos explorar las posibilidades de nuestro conocimiento, aplicándolo a la </w:t>
      </w:r>
      <w:r w:rsidRPr="000A23F6">
        <w:rPr>
          <w:rFonts w:ascii="Arial" w:eastAsia="Times New Roman" w:hAnsi="Arial" w:cs="Arial"/>
          <w:color w:val="333333"/>
          <w:kern w:val="0"/>
          <w:sz w:val="26"/>
          <w:szCs w:val="26"/>
          <w:lang w:eastAsia="es-UY"/>
          <w14:ligatures w14:val="none"/>
        </w:rPr>
        <w:lastRenderedPageBreak/>
        <w:t>estructura atómica de la realidad, ese día pereceremos. Vivimos, según esta duda, en un mundo amenazado. La sabiduría de la naturaleza nos ha sostenido hasta ahora. No sabemos si la sabiduría de nuestra cultura podrá sostenernos en el futuro, a menos que cambiemos cualitativamente.</w:t>
      </w:r>
    </w:p>
    <w:p w14:paraId="0925AADE" w14:textId="77777777" w:rsidR="000A23F6" w:rsidRPr="000A23F6" w:rsidRDefault="000A23F6" w:rsidP="000A23F6">
      <w:pPr>
        <w:numPr>
          <w:ilvl w:val="0"/>
          <w:numId w:val="4"/>
        </w:numPr>
        <w:spacing w:after="260" w:line="240" w:lineRule="auto"/>
        <w:ind w:left="1470"/>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Riesgo antropológico de la bomba biológica</w:t>
      </w:r>
      <w:r w:rsidRPr="000A23F6">
        <w:rPr>
          <w:rFonts w:ascii="Arial" w:eastAsia="Times New Roman" w:hAnsi="Arial" w:cs="Arial"/>
          <w:color w:val="333333"/>
          <w:kern w:val="0"/>
          <w:sz w:val="26"/>
          <w:szCs w:val="26"/>
          <w:lang w:eastAsia="es-UY"/>
          <w14:ligatures w14:val="none"/>
        </w:rPr>
        <w:t> . Hasta ahora, el proceso de evolución biológica se desarrollaba por sí solo, como si una fuerza interna (que podríamos llamar divina) guiara las mutaciones genéticas, expresadas externamente mediante procesos de azar y necesidad. Ahora descubrimos que podemos penetrar estos procesos con nuestra ciencia, provocando mutaciones, seleccionando cambios genéticos e influyendo no solo en el desarrollo de la vida vegetal y animal (creando organismos transgénicos y clonando animales), sino también en la vida humana, con las posibilidades y riesgos que esto conlleva.</w:t>
      </w:r>
    </w:p>
    <w:p w14:paraId="0518BDE0" w14:textId="77777777" w:rsidR="000A23F6" w:rsidRPr="000A23F6" w:rsidRDefault="000A23F6" w:rsidP="000A23F6">
      <w:pPr>
        <w:numPr>
          <w:ilvl w:val="0"/>
          <w:numId w:val="5"/>
        </w:numPr>
        <w:spacing w:after="260" w:line="240" w:lineRule="auto"/>
        <w:ind w:left="1470"/>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Bomba social</w:t>
      </w:r>
      <w:r w:rsidRPr="000A23F6">
        <w:rPr>
          <w:rFonts w:ascii="Arial" w:eastAsia="Times New Roman" w:hAnsi="Arial" w:cs="Arial"/>
          <w:color w:val="333333"/>
          <w:kern w:val="0"/>
          <w:sz w:val="26"/>
          <w:szCs w:val="26"/>
          <w:lang w:eastAsia="es-UY"/>
          <w14:ligatures w14:val="none"/>
        </w:rPr>
        <w:t> , gran confrontación. Junto con el terror atómico y el control genético, la bomba de la confrontación social generalizada podría explotar. Los privilegiados del sistema se defienden argumentando que el terror solo se puede detener con la fuerza: más policía, más cárceles, más seguridad externa. Pero esto no resuelve el problema; al contrario, lo amplifica y lo profundiza. La humanidad solo puede surgir y mantenerse en condiciones de libertad. Si el control del sistema se volviera absoluto, el terrorismo de los marginados cesaría, pero también pondría fin a la libertad y la vida humana de todos los hombres y mujeres de la </w:t>
      </w:r>
      <w:r w:rsidRPr="000A23F6">
        <w:rPr>
          <w:rFonts w:ascii="Arial" w:eastAsia="Times New Roman" w:hAnsi="Arial" w:cs="Arial"/>
          <w:b/>
          <w:bCs/>
          <w:color w:val="333333"/>
          <w:kern w:val="0"/>
          <w:sz w:val="26"/>
          <w:szCs w:val="26"/>
          <w:lang w:eastAsia="es-UY"/>
          <w14:ligatures w14:val="none"/>
        </w:rPr>
        <w:t>Tierra</w:t>
      </w:r>
      <w:r w:rsidRPr="000A23F6">
        <w:rPr>
          <w:rFonts w:ascii="Arial" w:eastAsia="Times New Roman" w:hAnsi="Arial" w:cs="Arial"/>
          <w:color w:val="333333"/>
          <w:kern w:val="0"/>
          <w:sz w:val="26"/>
          <w:szCs w:val="26"/>
          <w:lang w:eastAsia="es-UY"/>
          <w14:ligatures w14:val="none"/>
        </w:rPr>
        <w:t> .</w:t>
      </w:r>
    </w:p>
    <w:p w14:paraId="2138E8D5" w14:textId="77777777" w:rsidR="000A23F6" w:rsidRPr="000A23F6" w:rsidRDefault="000A23F6" w:rsidP="000A23F6">
      <w:pPr>
        <w:numPr>
          <w:ilvl w:val="0"/>
          <w:numId w:val="6"/>
        </w:numPr>
        <w:spacing w:after="260" w:line="240" w:lineRule="auto"/>
        <w:ind w:left="1470"/>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t>Bomba ecológica</w:t>
      </w:r>
      <w:r w:rsidRPr="000A23F6">
        <w:rPr>
          <w:rFonts w:ascii="Arial" w:eastAsia="Times New Roman" w:hAnsi="Arial" w:cs="Arial"/>
          <w:color w:val="333333"/>
          <w:kern w:val="0"/>
          <w:sz w:val="26"/>
          <w:szCs w:val="26"/>
          <w:lang w:eastAsia="es-UY"/>
          <w14:ligatures w14:val="none"/>
        </w:rPr>
        <w:t> . Matando la vida del </w:t>
      </w:r>
      <w:r w:rsidRPr="000A23F6">
        <w:rPr>
          <w:rFonts w:ascii="Arial" w:eastAsia="Times New Roman" w:hAnsi="Arial" w:cs="Arial"/>
          <w:b/>
          <w:bCs/>
          <w:color w:val="333333"/>
          <w:kern w:val="0"/>
          <w:sz w:val="26"/>
          <w:szCs w:val="26"/>
          <w:lang w:eastAsia="es-UY"/>
          <w14:ligatures w14:val="none"/>
        </w:rPr>
        <w:t>planeta</w:t>
      </w:r>
      <w:r w:rsidRPr="000A23F6">
        <w:rPr>
          <w:rFonts w:ascii="Arial" w:eastAsia="Times New Roman" w:hAnsi="Arial" w:cs="Arial"/>
          <w:color w:val="333333"/>
          <w:kern w:val="0"/>
          <w:sz w:val="26"/>
          <w:szCs w:val="26"/>
          <w:lang w:eastAsia="es-UY"/>
          <w14:ligatures w14:val="none"/>
        </w:rPr>
        <w:t> . Esta es la verdadera bomba ecológica. Hasta ahora, </w:t>
      </w:r>
      <w:r w:rsidRPr="000A23F6">
        <w:rPr>
          <w:rFonts w:ascii="Arial" w:eastAsia="Times New Roman" w:hAnsi="Arial" w:cs="Arial"/>
          <w:b/>
          <w:bCs/>
          <w:color w:val="333333"/>
          <w:kern w:val="0"/>
          <w:sz w:val="26"/>
          <w:szCs w:val="26"/>
          <w:lang w:eastAsia="es-UY"/>
          <w14:ligatures w14:val="none"/>
        </w:rPr>
        <w:t>la Tierra</w:t>
      </w:r>
      <w:r w:rsidRPr="000A23F6">
        <w:rPr>
          <w:rFonts w:ascii="Arial" w:eastAsia="Times New Roman" w:hAnsi="Arial" w:cs="Arial"/>
          <w:color w:val="333333"/>
          <w:kern w:val="0"/>
          <w:sz w:val="26"/>
          <w:szCs w:val="26"/>
          <w:lang w:eastAsia="es-UY"/>
          <w14:ligatures w14:val="none"/>
        </w:rPr>
        <w:t> se ha elevado al nivel de la vida para alcanzar la conciencia humana y la libertad. Una fuerza inmensa que algunos creemos que proviene de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 de la raíz misma del cosmos, nos hizo crecer, abrazar la libertad y vivir en un nivel de conciencia. Pero con la vida humana, el poder y la violencia mutua han crecido, el egoísmo de usar los dones de la </w:t>
      </w:r>
      <w:r w:rsidRPr="000A23F6">
        <w:rPr>
          <w:rFonts w:ascii="Arial" w:eastAsia="Times New Roman" w:hAnsi="Arial" w:cs="Arial"/>
          <w:b/>
          <w:bCs/>
          <w:color w:val="333333"/>
          <w:kern w:val="0"/>
          <w:sz w:val="26"/>
          <w:szCs w:val="26"/>
          <w:lang w:eastAsia="es-UY"/>
          <w14:ligatures w14:val="none"/>
        </w:rPr>
        <w:t>Tierra</w:t>
      </w:r>
      <w:r w:rsidRPr="000A23F6">
        <w:rPr>
          <w:rFonts w:ascii="Arial" w:eastAsia="Times New Roman" w:hAnsi="Arial" w:cs="Arial"/>
          <w:color w:val="333333"/>
          <w:kern w:val="0"/>
          <w:sz w:val="26"/>
          <w:szCs w:val="26"/>
          <w:lang w:eastAsia="es-UY"/>
          <w14:ligatures w14:val="none"/>
        </w:rPr>
        <w:t> para nuestros caprichos, hasta el punto de destruirlos, mediante la bomba que llamamos ecológica. No podemos romper la bóveda celestial con cañonazos, que la </w:t>
      </w:r>
      <w:r w:rsidRPr="000A23F6">
        <w:rPr>
          <w:rFonts w:ascii="Arial" w:eastAsia="Times New Roman" w:hAnsi="Arial" w:cs="Arial"/>
          <w:b/>
          <w:bCs/>
          <w:color w:val="333333"/>
          <w:kern w:val="0"/>
          <w:sz w:val="26"/>
          <w:szCs w:val="26"/>
          <w:lang w:eastAsia="es-UY"/>
          <w14:ligatures w14:val="none"/>
        </w:rPr>
        <w:t>Biblia</w:t>
      </w:r>
      <w:r w:rsidRPr="000A23F6">
        <w:rPr>
          <w:rFonts w:ascii="Arial" w:eastAsia="Times New Roman" w:hAnsi="Arial" w:cs="Arial"/>
          <w:color w:val="333333"/>
          <w:kern w:val="0"/>
          <w:sz w:val="26"/>
          <w:szCs w:val="26"/>
          <w:lang w:eastAsia="es-UY"/>
          <w14:ligatures w14:val="none"/>
        </w:rPr>
        <w:t> interpreta como una cubierta protectora, pero sí podemos calentarla y perforarla con emisiones de gases de efecto invernadero, que no solo calientan la atmósfera, sino que la contaminan cada vez más, transformándola en un espacio irrespirable. Así que, si continuamos así, llegará el día en que ya no podremos respirar, y la </w:t>
      </w:r>
      <w:r w:rsidRPr="000A23F6">
        <w:rPr>
          <w:rFonts w:ascii="Arial" w:eastAsia="Times New Roman" w:hAnsi="Arial" w:cs="Arial"/>
          <w:b/>
          <w:bCs/>
          <w:color w:val="333333"/>
          <w:kern w:val="0"/>
          <w:sz w:val="26"/>
          <w:szCs w:val="26"/>
          <w:lang w:eastAsia="es-UY"/>
          <w14:ligatures w14:val="none"/>
        </w:rPr>
        <w:t>Tierra</w:t>
      </w:r>
      <w:r w:rsidRPr="000A23F6">
        <w:rPr>
          <w:rFonts w:ascii="Arial" w:eastAsia="Times New Roman" w:hAnsi="Arial" w:cs="Arial"/>
          <w:color w:val="333333"/>
          <w:kern w:val="0"/>
          <w:sz w:val="26"/>
          <w:szCs w:val="26"/>
          <w:lang w:eastAsia="es-UY"/>
          <w14:ligatures w14:val="none"/>
        </w:rPr>
        <w:t> se convertirá en un infierno.</w:t>
      </w:r>
    </w:p>
    <w:p w14:paraId="1F48FE89" w14:textId="77777777" w:rsidR="000A23F6" w:rsidRDefault="000A23F6" w:rsidP="000A23F6">
      <w:pPr>
        <w:numPr>
          <w:ilvl w:val="0"/>
          <w:numId w:val="7"/>
        </w:numPr>
        <w:spacing w:after="0" w:line="240" w:lineRule="auto"/>
        <w:ind w:left="1470"/>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b/>
          <w:bCs/>
          <w:color w:val="333333"/>
          <w:kern w:val="0"/>
          <w:sz w:val="26"/>
          <w:szCs w:val="26"/>
          <w:lang w:eastAsia="es-UY"/>
          <w14:ligatures w14:val="none"/>
        </w:rPr>
        <w:lastRenderedPageBreak/>
        <w:t>Bomba personal</w:t>
      </w:r>
      <w:r w:rsidRPr="000A23F6">
        <w:rPr>
          <w:rFonts w:ascii="Arial" w:eastAsia="Times New Roman" w:hAnsi="Arial" w:cs="Arial"/>
          <w:color w:val="333333"/>
          <w:kern w:val="0"/>
          <w:sz w:val="26"/>
          <w:szCs w:val="26"/>
          <w:lang w:eastAsia="es-UY"/>
          <w14:ligatures w14:val="none"/>
        </w:rPr>
        <w:t> . Suicidio, hastío de la vida. ¿De qué le sirve al hombre ganar el mundo entero si pierde su vida? (cf. </w:t>
      </w:r>
      <w:r w:rsidRPr="000A23F6">
        <w:rPr>
          <w:rFonts w:ascii="Arial" w:eastAsia="Times New Roman" w:hAnsi="Arial" w:cs="Arial"/>
          <w:b/>
          <w:bCs/>
          <w:color w:val="333333"/>
          <w:kern w:val="0"/>
          <w:sz w:val="26"/>
          <w:szCs w:val="26"/>
          <w:lang w:eastAsia="es-UY"/>
          <w14:ligatures w14:val="none"/>
        </w:rPr>
        <w:t>Mt 16,26</w:t>
      </w:r>
      <w:r w:rsidRPr="000A23F6">
        <w:rPr>
          <w:rFonts w:ascii="Arial" w:eastAsia="Times New Roman" w:hAnsi="Arial" w:cs="Arial"/>
          <w:color w:val="333333"/>
          <w:kern w:val="0"/>
          <w:sz w:val="26"/>
          <w:szCs w:val="26"/>
          <w:lang w:eastAsia="es-UY"/>
          <w14:ligatures w14:val="none"/>
        </w:rPr>
        <w:t> ). Esta palabra debe entenderse no solo en un sentido religioso trascendente, sino en un sentido vital muy concreto. Podemos tener casi todo y perder el gusto por la vida, no solo por los valores emocionales, sino también por los valores artísticos y vitales, por el agua, por el viento, por la naturaleza, en el sentido del Cántico </w:t>
      </w:r>
      <w:hyperlink r:id="rId32" w:tgtFrame="_blank" w:history="1">
        <w:r w:rsidRPr="000A23F6">
          <w:rPr>
            <w:rFonts w:ascii="Arial" w:eastAsia="Times New Roman" w:hAnsi="Arial" w:cs="Arial"/>
            <w:color w:val="FC6B01"/>
            <w:kern w:val="0"/>
            <w:sz w:val="26"/>
            <w:szCs w:val="26"/>
            <w:u w:val="single"/>
            <w:lang w:eastAsia="es-UY"/>
            <w14:ligatures w14:val="none"/>
          </w:rPr>
          <w:t>de las Criaturas del Hermano Francisco</w:t>
        </w:r>
      </w:hyperlink>
      <w:r w:rsidRPr="000A23F6">
        <w:rPr>
          <w:rFonts w:ascii="Arial" w:eastAsia="Times New Roman" w:hAnsi="Arial" w:cs="Arial"/>
          <w:color w:val="333333"/>
          <w:kern w:val="0"/>
          <w:sz w:val="26"/>
          <w:szCs w:val="26"/>
          <w:lang w:eastAsia="es-UY"/>
          <w14:ligatures w14:val="none"/>
        </w:rPr>
        <w:t> . El mayor riesgo en este mundo es el hastío de la vida, que se manifiesta en la necesidad de medicamentos y en el consumo de fármacos, y en el número de suicidios.</w:t>
      </w:r>
    </w:p>
    <w:p w14:paraId="1D309DCD" w14:textId="77777777" w:rsidR="000A23F6" w:rsidRPr="000A23F6" w:rsidRDefault="000A23F6" w:rsidP="000A23F6">
      <w:pPr>
        <w:spacing w:after="0" w:line="240" w:lineRule="auto"/>
        <w:ind w:left="1470"/>
        <w:jc w:val="both"/>
        <w:rPr>
          <w:rFonts w:ascii="Arial" w:eastAsia="Times New Roman" w:hAnsi="Arial" w:cs="Arial"/>
          <w:color w:val="333333"/>
          <w:kern w:val="0"/>
          <w:sz w:val="26"/>
          <w:szCs w:val="26"/>
          <w:lang w:eastAsia="es-UY"/>
          <w14:ligatures w14:val="none"/>
        </w:rPr>
      </w:pPr>
    </w:p>
    <w:p w14:paraId="4E59885D"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No se trata de dominar técnicamente el mundo, sino de aprender a apreciar su belleza, reconocer el valor de la vida día a día y bendecir </w:t>
      </w:r>
      <w:r w:rsidRPr="000A23F6">
        <w:rPr>
          <w:rFonts w:ascii="Arial" w:eastAsia="Times New Roman" w:hAnsi="Arial" w:cs="Arial"/>
          <w:b/>
          <w:bCs/>
          <w:color w:val="333333"/>
          <w:kern w:val="0"/>
          <w:sz w:val="26"/>
          <w:szCs w:val="26"/>
          <w:lang w:eastAsia="es-UY"/>
          <w14:ligatures w14:val="none"/>
        </w:rPr>
        <w:t>a Dios</w:t>
      </w:r>
      <w:r w:rsidRPr="000A23F6">
        <w:rPr>
          <w:rFonts w:ascii="Arial" w:eastAsia="Times New Roman" w:hAnsi="Arial" w:cs="Arial"/>
          <w:color w:val="333333"/>
          <w:kern w:val="0"/>
          <w:sz w:val="26"/>
          <w:szCs w:val="26"/>
          <w:lang w:eastAsia="es-UY"/>
          <w14:ligatures w14:val="none"/>
        </w:rPr>
        <w:t> por ello.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está presente y activo en el desarrollo y la vida concreta de los seres humanos, quienes se sostienen no solo por deseo biológico y otras razones materiales o familiares, sino también porque ellos mismos lo eligen, es decir, porque así lo desean. En realidad, en el momento actual (2024), podrían negar la vida y quitarse la vida (a nivel individual y social, mediante el suicidio y la destrucción de la especie).</w:t>
      </w:r>
    </w:p>
    <w:p w14:paraId="5EAB176A"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5BD13345"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Los hombres podríamos renunciar a la vida (suicidarnos) o transmitirla (sin renunciar necesariamente al sexo), permitiendo que la especie humana desapareciera... Por lo tanto, en realidad, si ellos (si nosotros) continúan transmitiendo vida y viviendo, es porque queremos. El hecho mismo de que haya padres que dan vida (de la Vida de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 y que libremente generan, sembrando y acogiendo nuevos seres humanos, en una libertad generosa y arriesgada, demuestra que, en el fondo, aunque no lo digan conscientemente, confían (confiamos) en el </w:t>
      </w:r>
      <w:r w:rsidRPr="000A23F6">
        <w:rPr>
          <w:rFonts w:ascii="Arial" w:eastAsia="Times New Roman" w:hAnsi="Arial" w:cs="Arial"/>
          <w:b/>
          <w:bCs/>
          <w:color w:val="333333"/>
          <w:kern w:val="0"/>
          <w:sz w:val="26"/>
          <w:szCs w:val="26"/>
          <w:lang w:eastAsia="es-UY"/>
          <w14:ligatures w14:val="none"/>
        </w:rPr>
        <w:t>Dios de la Vida</w:t>
      </w:r>
      <w:r w:rsidRPr="000A23F6">
        <w:rPr>
          <w:rFonts w:ascii="Arial" w:eastAsia="Times New Roman" w:hAnsi="Arial" w:cs="Arial"/>
          <w:color w:val="333333"/>
          <w:kern w:val="0"/>
          <w:sz w:val="26"/>
          <w:szCs w:val="26"/>
          <w:lang w:eastAsia="es-UY"/>
          <w14:ligatures w14:val="none"/>
        </w:rPr>
        <w:t> que se expande y da por gracia.</w:t>
      </w:r>
    </w:p>
    <w:p w14:paraId="052D09BC"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03A8D5F5"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Pues bien, si esto cambia, si los hombres y las mujeres pierden la alegría de vivir y se sostienen solo artificialmente, aferrándose a las cosas, queriendo solo disfrutarlas, apoderándose de todo por la fuerza, terminarán eligiendo la muerte (suicidio directo o indirecto). El </w:t>
      </w:r>
      <w:r w:rsidRPr="000A23F6">
        <w:rPr>
          <w:rFonts w:ascii="Arial" w:eastAsia="Times New Roman" w:hAnsi="Arial" w:cs="Arial"/>
          <w:b/>
          <w:bCs/>
          <w:color w:val="333333"/>
          <w:kern w:val="0"/>
          <w:sz w:val="26"/>
          <w:szCs w:val="26"/>
          <w:lang w:eastAsia="es-UY"/>
          <w14:ligatures w14:val="none"/>
        </w:rPr>
        <w:t>Dios bíblico</w:t>
      </w:r>
      <w:r w:rsidRPr="000A23F6">
        <w:rPr>
          <w:rFonts w:ascii="Arial" w:eastAsia="Times New Roman" w:hAnsi="Arial" w:cs="Arial"/>
          <w:color w:val="333333"/>
          <w:kern w:val="0"/>
          <w:sz w:val="26"/>
          <w:szCs w:val="26"/>
          <w:lang w:eastAsia="es-UY"/>
          <w14:ligatures w14:val="none"/>
        </w:rPr>
        <w:t> desea la vida de la humanidad. Pero si persistimos, mediante el egoísmo y la violencia, nosotros, los "poderosos" del mundo, por sed de dominación y ansia de poder, podemos destruirlo suicidándonos, como lo sabía la </w:t>
      </w:r>
      <w:r w:rsidRPr="000A23F6">
        <w:rPr>
          <w:rFonts w:ascii="Arial" w:eastAsia="Times New Roman" w:hAnsi="Arial" w:cs="Arial"/>
          <w:b/>
          <w:bCs/>
          <w:color w:val="333333"/>
          <w:kern w:val="0"/>
          <w:sz w:val="26"/>
          <w:szCs w:val="26"/>
          <w:lang w:eastAsia="es-UY"/>
          <w14:ligatures w14:val="none"/>
        </w:rPr>
        <w:t>Biblia</w:t>
      </w:r>
      <w:r w:rsidRPr="000A23F6">
        <w:rPr>
          <w:rFonts w:ascii="Arial" w:eastAsia="Times New Roman" w:hAnsi="Arial" w:cs="Arial"/>
          <w:color w:val="333333"/>
          <w:kern w:val="0"/>
          <w:sz w:val="26"/>
          <w:szCs w:val="26"/>
          <w:lang w:eastAsia="es-UY"/>
          <w14:ligatures w14:val="none"/>
        </w:rPr>
        <w:t> .</w:t>
      </w:r>
    </w:p>
    <w:p w14:paraId="0EABEDCC"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7F24BD17" w14:textId="77777777" w:rsid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r w:rsidRPr="000A23F6">
        <w:rPr>
          <w:rFonts w:ascii="Arial" w:eastAsia="Times New Roman" w:hAnsi="Arial" w:cs="Arial"/>
          <w:b/>
          <w:bCs/>
          <w:color w:val="333333"/>
          <w:kern w:val="0"/>
          <w:sz w:val="36"/>
          <w:szCs w:val="36"/>
          <w:lang w:eastAsia="es-UY"/>
          <w14:ligatures w14:val="none"/>
        </w:rPr>
        <w:t>Vivir con riesgo. El desafío de la vida.</w:t>
      </w:r>
    </w:p>
    <w:p w14:paraId="2E655744" w14:textId="77777777" w:rsidR="000A23F6" w:rsidRP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p>
    <w:p w14:paraId="3F771830"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En este contexto, comienza una nueva etapa en la historia: por primera vez, la humanidad en su conjunto puede autodestruirse (a nivel </w:t>
      </w:r>
      <w:r w:rsidRPr="000A23F6">
        <w:rPr>
          <w:rFonts w:ascii="Arial" w:eastAsia="Times New Roman" w:hAnsi="Arial" w:cs="Arial"/>
          <w:b/>
          <w:bCs/>
          <w:color w:val="333333"/>
          <w:kern w:val="0"/>
          <w:sz w:val="26"/>
          <w:szCs w:val="26"/>
          <w:lang w:eastAsia="es-UY"/>
          <w14:ligatures w14:val="none"/>
        </w:rPr>
        <w:t>cósmico</w:t>
      </w:r>
      <w:r w:rsidRPr="000A23F6">
        <w:rPr>
          <w:rFonts w:ascii="Arial" w:eastAsia="Times New Roman" w:hAnsi="Arial" w:cs="Arial"/>
          <w:color w:val="333333"/>
          <w:kern w:val="0"/>
          <w:sz w:val="26"/>
          <w:szCs w:val="26"/>
          <w:lang w:eastAsia="es-UY"/>
          <w14:ligatures w14:val="none"/>
        </w:rPr>
        <w:t xml:space="preserve"> , personal y social) o elegir conscientemente la vida. Esto significa que las </w:t>
      </w:r>
      <w:r w:rsidRPr="000A23F6">
        <w:rPr>
          <w:rFonts w:ascii="Arial" w:eastAsia="Times New Roman" w:hAnsi="Arial" w:cs="Arial"/>
          <w:color w:val="333333"/>
          <w:kern w:val="0"/>
          <w:sz w:val="26"/>
          <w:szCs w:val="26"/>
          <w:lang w:eastAsia="es-UY"/>
          <w14:ligatures w14:val="none"/>
        </w:rPr>
        <w:lastRenderedPageBreak/>
        <w:t>antiguas respuestas ya no son suficientes. No podemos trazar caminos para el futuro con ideas y técnicas sociales que nos sirvieron en la época moderna, pero que nos han conducido a la situación actual. Con el tipo de ciencia y política, con la forma de educación de siglos anteriores, tal como culminó en el </w:t>
      </w:r>
      <w:hyperlink r:id="rId33" w:tgtFrame="_blank" w:history="1">
        <w:r w:rsidRPr="000A23F6">
          <w:rPr>
            <w:rFonts w:ascii="Arial" w:eastAsia="Times New Roman" w:hAnsi="Arial" w:cs="Arial"/>
            <w:color w:val="FC6B01"/>
            <w:kern w:val="0"/>
            <w:sz w:val="26"/>
            <w:szCs w:val="26"/>
            <w:u w:val="single"/>
            <w:lang w:eastAsia="es-UY"/>
            <w14:ligatures w14:val="none"/>
          </w:rPr>
          <w:t>sistema capitalista</w:t>
        </w:r>
      </w:hyperlink>
      <w:r w:rsidRPr="000A23F6">
        <w:rPr>
          <w:rFonts w:ascii="Arial" w:eastAsia="Times New Roman" w:hAnsi="Arial" w:cs="Arial"/>
          <w:color w:val="333333"/>
          <w:kern w:val="0"/>
          <w:sz w:val="26"/>
          <w:szCs w:val="26"/>
          <w:lang w:eastAsia="es-UY"/>
          <w14:ligatures w14:val="none"/>
        </w:rPr>
        <w:t> , corremos el riesgo de autodestruirnos.</w:t>
      </w:r>
    </w:p>
    <w:p w14:paraId="56E7B497"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Por esta razón, muchos hombres y mujeres han comenzado a creer que la humanidad no tiene futuro. Se enfrenta a desafíos que no pueden resolverse con las formas actuales de pensar y actuar. Esto significa que necesitamos implementar formas ejemplares de renuncia y creatividad discursiva y social, con la ayuda de antiguas </w:t>
      </w:r>
      <w:r w:rsidRPr="000A23F6">
        <w:rPr>
          <w:rFonts w:ascii="Arial" w:eastAsia="Times New Roman" w:hAnsi="Arial" w:cs="Arial"/>
          <w:b/>
          <w:bCs/>
          <w:color w:val="333333"/>
          <w:kern w:val="0"/>
          <w:sz w:val="26"/>
          <w:szCs w:val="26"/>
          <w:lang w:eastAsia="es-UY"/>
          <w14:ligatures w14:val="none"/>
        </w:rPr>
        <w:t>tradiciones religiosas</w:t>
      </w:r>
      <w:r w:rsidRPr="000A23F6">
        <w:rPr>
          <w:rFonts w:ascii="Arial" w:eastAsia="Times New Roman" w:hAnsi="Arial" w:cs="Arial"/>
          <w:color w:val="333333"/>
          <w:kern w:val="0"/>
          <w:sz w:val="26"/>
          <w:szCs w:val="26"/>
          <w:lang w:eastAsia="es-UY"/>
          <w14:ligatures w14:val="none"/>
        </w:rPr>
        <w:t> .</w:t>
      </w:r>
    </w:p>
    <w:p w14:paraId="5C53CC94"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1207E5D1"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Renuncia , un principio de pobreza. </w:t>
      </w:r>
      <w:r w:rsidRPr="000A23F6">
        <w:rPr>
          <w:rFonts w:ascii="Arial" w:eastAsia="Times New Roman" w:hAnsi="Arial" w:cs="Arial"/>
          <w:b/>
          <w:bCs/>
          <w:color w:val="333333"/>
          <w:kern w:val="0"/>
          <w:sz w:val="26"/>
          <w:szCs w:val="26"/>
          <w:lang w:eastAsia="es-UY"/>
          <w14:ligatures w14:val="none"/>
        </w:rPr>
        <w:t>La</w:t>
      </w:r>
      <w:r w:rsidRPr="000A23F6">
        <w:rPr>
          <w:rFonts w:ascii="Arial" w:eastAsia="Times New Roman" w:hAnsi="Arial" w:cs="Arial"/>
          <w:color w:val="333333"/>
          <w:kern w:val="0"/>
          <w:sz w:val="26"/>
          <w:szCs w:val="26"/>
          <w:lang w:eastAsia="es-UY"/>
          <w14:ligatures w14:val="none"/>
        </w:rPr>
        <w:t> modernidad nos instó a "atrevernos" ( </w:t>
      </w:r>
      <w:r w:rsidRPr="000A23F6">
        <w:rPr>
          <w:rFonts w:ascii="Arial" w:eastAsia="Times New Roman" w:hAnsi="Arial" w:cs="Arial"/>
          <w:b/>
          <w:bCs/>
          <w:color w:val="333333"/>
          <w:kern w:val="0"/>
          <w:sz w:val="26"/>
          <w:szCs w:val="26"/>
          <w:lang w:eastAsia="es-UY"/>
          <w14:ligatures w14:val="none"/>
        </w:rPr>
        <w:t>Kant</w:t>
      </w:r>
      <w:r w:rsidRPr="000A23F6">
        <w:rPr>
          <w:rFonts w:ascii="Arial" w:eastAsia="Times New Roman" w:hAnsi="Arial" w:cs="Arial"/>
          <w:color w:val="333333"/>
          <w:kern w:val="0"/>
          <w:sz w:val="26"/>
          <w:szCs w:val="26"/>
          <w:lang w:eastAsia="es-UY"/>
          <w14:ligatures w14:val="none"/>
        </w:rPr>
        <w:t> ), y nos atrevimos, exploramos, creamos nuevas formas de ciencia y economía, que, de hecho, se pusieron al servicio de los triunfadores del sistema. Pero ahora descubrimos que no podemos explorar todas nuestras posibilidades desde una perspectiva racional, buscando siempre nuestro propio beneficio, absolutizando nuestra forma de pensar. El día que queramos comernos la "manzana del bien y del mal", convirtiéndonos en dueños de la realidad, todos acabaremos matándonos. Ahora, debemos añadir: atrévete a renunciar. Si no renunciamos a un tipo de violencia atómica, manipulación genética y confrontación social (vinculada al sistema capitalista y al imperio con los grandes estados </w:t>
      </w:r>
      <w:r w:rsidRPr="000A23F6">
        <w:rPr>
          <w:rFonts w:ascii="Arial" w:eastAsia="Times New Roman" w:hAnsi="Arial" w:cs="Arial"/>
          <w:b/>
          <w:bCs/>
          <w:color w:val="333333"/>
          <w:kern w:val="0"/>
          <w:sz w:val="26"/>
          <w:szCs w:val="26"/>
          <w:lang w:eastAsia="es-UY"/>
          <w14:ligatures w14:val="none"/>
        </w:rPr>
        <w:t>-</w:t>
      </w:r>
      <w:r w:rsidRPr="000A23F6">
        <w:rPr>
          <w:rFonts w:ascii="Arial" w:eastAsia="Times New Roman" w:hAnsi="Arial" w:cs="Arial"/>
          <w:color w:val="333333"/>
          <w:kern w:val="0"/>
          <w:sz w:val="26"/>
          <w:szCs w:val="26"/>
          <w:lang w:eastAsia="es-UY"/>
          <w14:ligatures w14:val="none"/>
        </w:rPr>
        <w:t> nación que lo rodean), todos acabaremos matándonos.</w:t>
      </w:r>
    </w:p>
    <w:p w14:paraId="3D3715FA"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5408380D"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w:t>
      </w:r>
      <w:hyperlink r:id="rId34" w:tgtFrame="_blank" w:history="1">
        <w:r w:rsidRPr="000A23F6">
          <w:rPr>
            <w:rFonts w:ascii="Arial" w:eastAsia="Times New Roman" w:hAnsi="Arial" w:cs="Arial"/>
            <w:color w:val="FC6B01"/>
            <w:kern w:val="0"/>
            <w:sz w:val="26"/>
            <w:szCs w:val="26"/>
            <w:u w:val="single"/>
            <w:lang w:eastAsia="es-UY"/>
            <w14:ligatures w14:val="none"/>
          </w:rPr>
          <w:t>Fraternidad</w:t>
        </w:r>
      </w:hyperlink>
      <w:r w:rsidRPr="000A23F6">
        <w:rPr>
          <w:rFonts w:ascii="Arial" w:eastAsia="Times New Roman" w:hAnsi="Arial" w:cs="Arial"/>
          <w:color w:val="333333"/>
          <w:kern w:val="0"/>
          <w:sz w:val="26"/>
          <w:szCs w:val="26"/>
          <w:lang w:eastAsia="es-UY"/>
          <w14:ligatures w14:val="none"/>
        </w:rPr>
        <w:t> , la alegría del encuentro con los demás. Hasta ahora, hemos empleado una racionalidad dominante e instrumental, transformando las cosas en herramientas a nuestro servicio. Ahora descubrimos que esta actitud es insuficiente y muy peligrosa... Si cada uno de nosotros, cada pueblo y grupo humano, busca solo su propio triunfo y razón, el desarrollo de su verdad particular, todos terminaremos matándonos. Necesitamos una nueva sabiduría, más allá de los viejos juicios del bien y del mal, de los discursos absolutos; una sabiduría que no sea de dominación, poder y violencia sobre los demás, sino de gozosa riqueza y diálogo, de pluralidad y encuentro mutuo, en consonancia con el desarrollo múltiple del mundo. Solo así, en la pobreza (renuncia personal), se puede cultivar el mayor don del encuentro con los demás, para que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(la vida) nos vuelva a dar hermanos y hermanas, en lugar de competidores y enemigos como somos ahora.</w:t>
      </w:r>
    </w:p>
    <w:p w14:paraId="57C90C30"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5A5B1C3E"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Contribución de </w:t>
      </w:r>
      <w:r w:rsidRPr="000A23F6">
        <w:rPr>
          <w:rFonts w:ascii="Arial" w:eastAsia="Times New Roman" w:hAnsi="Arial" w:cs="Arial"/>
          <w:b/>
          <w:bCs/>
          <w:color w:val="333333"/>
          <w:kern w:val="0"/>
          <w:sz w:val="26"/>
          <w:szCs w:val="26"/>
          <w:lang w:eastAsia="es-UY"/>
          <w14:ligatures w14:val="none"/>
        </w:rPr>
        <w:t>las tradiciones religiosas</w:t>
      </w:r>
      <w:r w:rsidRPr="000A23F6">
        <w:rPr>
          <w:rFonts w:ascii="Arial" w:eastAsia="Times New Roman" w:hAnsi="Arial" w:cs="Arial"/>
          <w:color w:val="333333"/>
          <w:kern w:val="0"/>
          <w:sz w:val="26"/>
          <w:szCs w:val="26"/>
          <w:lang w:eastAsia="es-UY"/>
          <w14:ligatures w14:val="none"/>
        </w:rPr>
        <w:t> . Creemos que, en esta nueva búsqueda, los modelos antiguos pueden ser útiles, pero no tomados literalmente, sino desde su mensaje más profundo. Personas de las grandes tradiciones culturales, no solo en el contexto </w:t>
      </w:r>
      <w:r w:rsidRPr="000A23F6">
        <w:rPr>
          <w:rFonts w:ascii="Arial" w:eastAsia="Times New Roman" w:hAnsi="Arial" w:cs="Arial"/>
          <w:b/>
          <w:bCs/>
          <w:color w:val="333333"/>
          <w:kern w:val="0"/>
          <w:sz w:val="26"/>
          <w:szCs w:val="26"/>
          <w:lang w:eastAsia="es-UY"/>
          <w14:ligatures w14:val="none"/>
        </w:rPr>
        <w:t>judeocristiano</w:t>
      </w:r>
      <w:r w:rsidRPr="000A23F6">
        <w:rPr>
          <w:rFonts w:ascii="Arial" w:eastAsia="Times New Roman" w:hAnsi="Arial" w:cs="Arial"/>
          <w:color w:val="333333"/>
          <w:kern w:val="0"/>
          <w:sz w:val="26"/>
          <w:szCs w:val="26"/>
          <w:lang w:eastAsia="es-UY"/>
          <w14:ligatures w14:val="none"/>
        </w:rPr>
        <w:t xml:space="preserve"> o musulmán, sino también en otros contextos, han explorado caminos de vida muy valiosos. Por lo tanto, la humanidad hoy enfrenta nuevos desafíos, pero no está completamente desamparada ni sin recursos, ya </w:t>
      </w:r>
      <w:r w:rsidRPr="000A23F6">
        <w:rPr>
          <w:rFonts w:ascii="Arial" w:eastAsia="Times New Roman" w:hAnsi="Arial" w:cs="Arial"/>
          <w:color w:val="333333"/>
          <w:kern w:val="0"/>
          <w:sz w:val="26"/>
          <w:szCs w:val="26"/>
          <w:lang w:eastAsia="es-UY"/>
          <w14:ligatures w14:val="none"/>
        </w:rPr>
        <w:lastRenderedPageBreak/>
        <w:t>que las religiones, incluida la de </w:t>
      </w:r>
      <w:r w:rsidRPr="000A23F6">
        <w:rPr>
          <w:rFonts w:ascii="Arial" w:eastAsia="Times New Roman" w:hAnsi="Arial" w:cs="Arial"/>
          <w:b/>
          <w:bCs/>
          <w:color w:val="333333"/>
          <w:kern w:val="0"/>
          <w:sz w:val="26"/>
          <w:szCs w:val="26"/>
          <w:lang w:eastAsia="es-UY"/>
          <w14:ligatures w14:val="none"/>
        </w:rPr>
        <w:t>Israel</w:t>
      </w:r>
      <w:r w:rsidRPr="000A23F6">
        <w:rPr>
          <w:rFonts w:ascii="Arial" w:eastAsia="Times New Roman" w:hAnsi="Arial" w:cs="Arial"/>
          <w:color w:val="333333"/>
          <w:kern w:val="0"/>
          <w:sz w:val="26"/>
          <w:szCs w:val="26"/>
          <w:lang w:eastAsia="es-UY"/>
          <w14:ligatures w14:val="none"/>
        </w:rPr>
        <w:t> , han descubierto y ofrecido proféticamente caminos y soluciones que nos permitirán vivir en </w:t>
      </w:r>
      <w:r w:rsidRPr="000A23F6">
        <w:rPr>
          <w:rFonts w:ascii="Arial" w:eastAsia="Times New Roman" w:hAnsi="Arial" w:cs="Arial"/>
          <w:b/>
          <w:bCs/>
          <w:color w:val="333333"/>
          <w:kern w:val="0"/>
          <w:sz w:val="26"/>
          <w:szCs w:val="26"/>
          <w:lang w:eastAsia="es-UY"/>
          <w14:ligatures w14:val="none"/>
        </w:rPr>
        <w:t>la Tierra</w:t>
      </w:r>
      <w:r w:rsidRPr="000A23F6">
        <w:rPr>
          <w:rFonts w:ascii="Arial" w:eastAsia="Times New Roman" w:hAnsi="Arial" w:cs="Arial"/>
          <w:color w:val="333333"/>
          <w:kern w:val="0"/>
          <w:sz w:val="26"/>
          <w:szCs w:val="26"/>
          <w:lang w:eastAsia="es-UY"/>
          <w14:ligatures w14:val="none"/>
        </w:rPr>
        <w:t> , si tan solo escuchamos su voz y las ponemos en práctica.</w:t>
      </w:r>
    </w:p>
    <w:p w14:paraId="3DABB2F1"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74576856"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Nosotros, hombres y mujeres que experimentamos el trance de la modernidad, ya sabemos que una forma de razón que algunos han llamado </w:t>
      </w:r>
      <w:hyperlink r:id="rId35" w:tgtFrame="_blank" w:history="1">
        <w:r w:rsidRPr="000A23F6">
          <w:rPr>
            <w:rFonts w:ascii="Arial" w:eastAsia="Times New Roman" w:hAnsi="Arial" w:cs="Arial"/>
            <w:color w:val="FC6B01"/>
            <w:kern w:val="0"/>
            <w:sz w:val="26"/>
            <w:szCs w:val="26"/>
            <w:u w:val="single"/>
            <w:lang w:eastAsia="es-UY"/>
            <w14:ligatures w14:val="none"/>
          </w:rPr>
          <w:t>cartesiana</w:t>
        </w:r>
      </w:hyperlink>
      <w:r w:rsidRPr="000A23F6">
        <w:rPr>
          <w:rFonts w:ascii="Arial" w:eastAsia="Times New Roman" w:hAnsi="Arial" w:cs="Arial"/>
          <w:color w:val="333333"/>
          <w:kern w:val="0"/>
          <w:sz w:val="26"/>
          <w:szCs w:val="26"/>
          <w:lang w:eastAsia="es-UY"/>
          <w14:ligatures w14:val="none"/>
        </w:rPr>
        <w:t> (geométrica en espíritu y dominio sobre el mundo), si carece de la sutileza del amor ( </w:t>
      </w:r>
      <w:r w:rsidRPr="000A23F6">
        <w:rPr>
          <w:rFonts w:ascii="Arial" w:eastAsia="Times New Roman" w:hAnsi="Arial" w:cs="Arial"/>
          <w:b/>
          <w:bCs/>
          <w:color w:val="333333"/>
          <w:kern w:val="0"/>
          <w:sz w:val="26"/>
          <w:szCs w:val="26"/>
          <w:lang w:eastAsia="es-UY"/>
          <w14:ligatures w14:val="none"/>
        </w:rPr>
        <w:t>Pascal</w:t>
      </w:r>
      <w:r w:rsidRPr="000A23F6">
        <w:rPr>
          <w:rFonts w:ascii="Arial" w:eastAsia="Times New Roman" w:hAnsi="Arial" w:cs="Arial"/>
          <w:color w:val="333333"/>
          <w:kern w:val="0"/>
          <w:sz w:val="26"/>
          <w:szCs w:val="26"/>
          <w:lang w:eastAsia="es-UY"/>
          <w14:ligatures w14:val="none"/>
        </w:rPr>
        <w:t> ), puede llevarnos a la destrucción en los tres niveles antes mencionados (cósmico, genético y social). Por lo tanto, debemos trascenderla, buscando una forma de pensar más profunda y alegre que nos permita sostener nuestras propias vidas y desarrollarlas con belleza y generosidad, trascendiendo el nivel de la racionalidad posesiva, centrada en el poder y el disfrute de los medios materiales. Nos enfrentamos así a la pregunta y al desafío de nuestra creatividad: ¿seremos capaces de abrazar afirmativamente nuestro potencial más profundo, para ofrecer un mejor presente a los pobres del mundo y un mejor futuro a todos los hombres y mujeres del futuro? No se trata de política económica, sino de humanidad, de la alegría de vivir y de la utopía.</w:t>
      </w:r>
    </w:p>
    <w:p w14:paraId="3DCAFF5C"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584AA812"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Vivimos, por tanto, inmersos en un riesgo universal de muerte. Ciertamente, la falta de organización y planificación a nivel económico-administrativo es perjudicial, pues impide a las personas desarrollar los recursos de la </w:t>
      </w:r>
      <w:r w:rsidRPr="000A23F6">
        <w:rPr>
          <w:rFonts w:ascii="Arial" w:eastAsia="Times New Roman" w:hAnsi="Arial" w:cs="Arial"/>
          <w:b/>
          <w:bCs/>
          <w:color w:val="333333"/>
          <w:kern w:val="0"/>
          <w:sz w:val="26"/>
          <w:szCs w:val="26"/>
          <w:lang w:eastAsia="es-UY"/>
          <w14:ligatures w14:val="none"/>
        </w:rPr>
        <w:t>Tierra</w:t>
      </w:r>
      <w:r w:rsidRPr="000A23F6">
        <w:rPr>
          <w:rFonts w:ascii="Arial" w:eastAsia="Times New Roman" w:hAnsi="Arial" w:cs="Arial"/>
          <w:color w:val="333333"/>
          <w:kern w:val="0"/>
          <w:sz w:val="26"/>
          <w:szCs w:val="26"/>
          <w:lang w:eastAsia="es-UY"/>
          <w14:ligatures w14:val="none"/>
        </w:rPr>
        <w:t> , esclavizándolas, en cierto sentido. Pero el triunfo perfecto del sistema sería igualmente negativo, pues destruye (o devalúa) las fuentes de la vida personal, imposibilitando que las personas se relacionen libremente, como individuos responsables, en el amor afectivo, en la alegría personal, en la búsqueda de la vida. Por lo tanto, </w:t>
      </w:r>
      <w:r w:rsidRPr="000A23F6">
        <w:rPr>
          <w:rFonts w:ascii="Arial" w:eastAsia="Times New Roman" w:hAnsi="Arial" w:cs="Arial"/>
          <w:b/>
          <w:bCs/>
          <w:color w:val="333333"/>
          <w:kern w:val="0"/>
          <w:sz w:val="26"/>
          <w:szCs w:val="26"/>
          <w:lang w:eastAsia="es-UY"/>
          <w14:ligatures w14:val="none"/>
        </w:rPr>
        <w:t>la ecología</w:t>
      </w:r>
      <w:r w:rsidRPr="000A23F6">
        <w:rPr>
          <w:rFonts w:ascii="Arial" w:eastAsia="Times New Roman" w:hAnsi="Arial" w:cs="Arial"/>
          <w:color w:val="333333"/>
          <w:kern w:val="0"/>
          <w:sz w:val="26"/>
          <w:szCs w:val="26"/>
          <w:lang w:eastAsia="es-UY"/>
          <w14:ligatures w14:val="none"/>
        </w:rPr>
        <w:t> es inseparable del deseo y el disfrute de la vida, vinculados a la justicia.</w:t>
      </w:r>
    </w:p>
    <w:p w14:paraId="0D72B4CE"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431EAC0E"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El principio de </w:t>
      </w:r>
      <w:hyperlink r:id="rId36" w:tgtFrame="_blank" w:history="1">
        <w:r w:rsidRPr="000A23F6">
          <w:rPr>
            <w:rFonts w:ascii="Arial" w:eastAsia="Times New Roman" w:hAnsi="Arial" w:cs="Arial"/>
            <w:color w:val="FC6B01"/>
            <w:kern w:val="0"/>
            <w:sz w:val="26"/>
            <w:szCs w:val="26"/>
            <w:u w:val="single"/>
            <w:lang w:eastAsia="es-UY"/>
            <w14:ligatures w14:val="none"/>
          </w:rPr>
          <w:t>la ecología</w:t>
        </w:r>
      </w:hyperlink>
      <w:r w:rsidRPr="000A23F6">
        <w:rPr>
          <w:rFonts w:ascii="Arial" w:eastAsia="Times New Roman" w:hAnsi="Arial" w:cs="Arial"/>
          <w:color w:val="333333"/>
          <w:kern w:val="0"/>
          <w:sz w:val="26"/>
          <w:szCs w:val="26"/>
          <w:lang w:eastAsia="es-UY"/>
          <w14:ligatures w14:val="none"/>
        </w:rPr>
        <w:t> . El impulso de vivir, de crear la nueva tierra. Somos más que un proceso puramente cósmico, pero llevamos sus huellas por todas partes, hechas de confrontación cósmica y fragilidad vital. Como enfatizó </w:t>
      </w:r>
      <w:hyperlink r:id="rId37" w:tgtFrame="_blank" w:history="1">
        <w:r w:rsidRPr="000A23F6">
          <w:rPr>
            <w:rFonts w:ascii="Arial" w:eastAsia="Times New Roman" w:hAnsi="Arial" w:cs="Arial"/>
            <w:color w:val="FC6B01"/>
            <w:kern w:val="0"/>
            <w:sz w:val="26"/>
            <w:szCs w:val="26"/>
            <w:u w:val="single"/>
            <w:lang w:eastAsia="es-UY"/>
            <w14:ligatures w14:val="none"/>
          </w:rPr>
          <w:t>el budismo</w:t>
        </w:r>
      </w:hyperlink>
      <w:r w:rsidRPr="000A23F6">
        <w:rPr>
          <w:rFonts w:ascii="Arial" w:eastAsia="Times New Roman" w:hAnsi="Arial" w:cs="Arial"/>
          <w:color w:val="333333"/>
          <w:kern w:val="0"/>
          <w:sz w:val="26"/>
          <w:szCs w:val="26"/>
          <w:lang w:eastAsia="es-UY"/>
          <w14:ligatures w14:val="none"/>
        </w:rPr>
        <w:t> , nacemos con dolor y morimos con dolor, sin saber por qué. Además, en el camino del nacimiento a la muerte, la vida humana es inmensamente frágil: millones nacen enfermos, amenazados por la enfermedad, malformados, en la gran ruleta de un proceso vital que parece abandonarnos a nuestro propio destino. La vida parece indiferente al bien y al mal, como lo enfatizó el libro bíblico del </w:t>
      </w:r>
      <w:r w:rsidRPr="000A23F6">
        <w:rPr>
          <w:rFonts w:ascii="Arial" w:eastAsia="Times New Roman" w:hAnsi="Arial" w:cs="Arial"/>
          <w:b/>
          <w:bCs/>
          <w:color w:val="333333"/>
          <w:kern w:val="0"/>
          <w:sz w:val="26"/>
          <w:szCs w:val="26"/>
          <w:lang w:eastAsia="es-UY"/>
          <w14:ligatures w14:val="none"/>
        </w:rPr>
        <w:t>Eclesiastés</w:t>
      </w:r>
      <w:r w:rsidRPr="000A23F6">
        <w:rPr>
          <w:rFonts w:ascii="Arial" w:eastAsia="Times New Roman" w:hAnsi="Arial" w:cs="Arial"/>
          <w:color w:val="333333"/>
          <w:kern w:val="0"/>
          <w:sz w:val="26"/>
          <w:szCs w:val="26"/>
          <w:lang w:eastAsia="es-UY"/>
          <w14:ligatures w14:val="none"/>
        </w:rPr>
        <w:t> o </w:t>
      </w:r>
      <w:proofErr w:type="spellStart"/>
      <w:r w:rsidRPr="000A23F6">
        <w:rPr>
          <w:rFonts w:ascii="Arial" w:eastAsia="Times New Roman" w:hAnsi="Arial" w:cs="Arial"/>
          <w:b/>
          <w:bCs/>
          <w:color w:val="333333"/>
          <w:kern w:val="0"/>
          <w:sz w:val="26"/>
          <w:szCs w:val="26"/>
          <w:lang w:eastAsia="es-UY"/>
          <w14:ligatures w14:val="none"/>
        </w:rPr>
        <w:t>Qohelet</w:t>
      </w:r>
      <w:proofErr w:type="spellEnd"/>
      <w:r w:rsidRPr="000A23F6">
        <w:rPr>
          <w:rFonts w:ascii="Arial" w:eastAsia="Times New Roman" w:hAnsi="Arial" w:cs="Arial"/>
          <w:color w:val="333333"/>
          <w:kern w:val="0"/>
          <w:sz w:val="26"/>
          <w:szCs w:val="26"/>
          <w:lang w:eastAsia="es-UY"/>
          <w14:ligatures w14:val="none"/>
        </w:rPr>
        <w:t> . Es normal que muchos hombres y mujeres se declaren ateos y se sientan fracasados ​​en la vida, prefiriendo rechazarla, exiliándose interiormente y buscando un refugio superior ( </w:t>
      </w:r>
      <w:hyperlink r:id="rId38" w:tgtFrame="_blank" w:history="1">
        <w:r w:rsidRPr="000A23F6">
          <w:rPr>
            <w:rFonts w:ascii="Arial" w:eastAsia="Times New Roman" w:hAnsi="Arial" w:cs="Arial"/>
            <w:color w:val="FC6B01"/>
            <w:kern w:val="0"/>
            <w:sz w:val="26"/>
            <w:szCs w:val="26"/>
            <w:u w:val="single"/>
            <w:lang w:eastAsia="es-UY"/>
            <w14:ligatures w14:val="none"/>
          </w:rPr>
          <w:t>nirvana</w:t>
        </w:r>
      </w:hyperlink>
      <w:r w:rsidRPr="000A23F6">
        <w:rPr>
          <w:rFonts w:ascii="Arial" w:eastAsia="Times New Roman" w:hAnsi="Arial" w:cs="Arial"/>
          <w:color w:val="333333"/>
          <w:kern w:val="0"/>
          <w:sz w:val="26"/>
          <w:szCs w:val="26"/>
          <w:lang w:eastAsia="es-UY"/>
          <w14:ligatures w14:val="none"/>
        </w:rPr>
        <w:t> ) más allá de los deseos (en línea con un tipo de budismo). Pues bien, según todo lo anterior, creemos que solo puede haber futuro para el hombre donde lo desee, quiera vivirlo y disfrute haciéndolo.</w:t>
      </w:r>
    </w:p>
    <w:p w14:paraId="0ABB760C" w14:textId="77777777" w:rsid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r w:rsidRPr="000A23F6">
        <w:rPr>
          <w:rFonts w:ascii="Arial" w:eastAsia="Times New Roman" w:hAnsi="Arial" w:cs="Arial"/>
          <w:b/>
          <w:bCs/>
          <w:color w:val="333333"/>
          <w:kern w:val="0"/>
          <w:sz w:val="36"/>
          <w:szCs w:val="36"/>
          <w:lang w:eastAsia="es-UY"/>
          <w14:ligatures w14:val="none"/>
        </w:rPr>
        <w:lastRenderedPageBreak/>
        <w:t>Debemos insistir en la vida, no en las cosas.</w:t>
      </w:r>
    </w:p>
    <w:p w14:paraId="7DAE5429" w14:textId="77777777" w:rsidR="000A23F6" w:rsidRP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4AC5F7C"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Ciertamente, el </w:t>
      </w:r>
      <w:hyperlink r:id="rId39" w:tgtFrame="_blank" w:history="1">
        <w:r w:rsidRPr="000A23F6">
          <w:rPr>
            <w:rFonts w:ascii="Arial" w:eastAsia="Times New Roman" w:hAnsi="Arial" w:cs="Arial"/>
            <w:color w:val="FC6B01"/>
            <w:kern w:val="0"/>
            <w:sz w:val="26"/>
            <w:szCs w:val="26"/>
            <w:u w:val="single"/>
            <w:lang w:eastAsia="es-UY"/>
            <w14:ligatures w14:val="none"/>
          </w:rPr>
          <w:t>sistema tecnocrático</w:t>
        </w:r>
      </w:hyperlink>
      <w:r w:rsidRPr="000A23F6">
        <w:rPr>
          <w:rFonts w:ascii="Arial" w:eastAsia="Times New Roman" w:hAnsi="Arial" w:cs="Arial"/>
          <w:color w:val="333333"/>
          <w:kern w:val="0"/>
          <w:sz w:val="26"/>
          <w:szCs w:val="26"/>
          <w:lang w:eastAsia="es-UY"/>
          <w14:ligatures w14:val="none"/>
        </w:rPr>
        <w:t> de poder, ayudado por el capital racionalizado y el libre mercado de los poderosos, ha logrado resultados espectaculares, a los que no podemos ni debemos renunciar: es capaz de prevenir defectos de nacimiento y curar enfermedades; puede organizar la economía de tal manera que haya suficientes medios de consumo para todos, corrigiendo así muchas amenazas naturales (sequías, tormentas, etc.); nos ofrece medios de comunicación rápidos y eficaces, que pueden facilitar los encuentros entre las personas...</w:t>
      </w:r>
    </w:p>
    <w:p w14:paraId="53FA11C3"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73D7E991"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Pero, en otro sentido, este sistema corre el riesgo de atraparnos en una red de relaciones impersonales y egoístas, que consumen y destruyen simultáneamente las fuentes y los recursos naturales de la vida. Por lo tanto, debemos mantener a la humanidad por encima del sistema, creando condiciones para la vida en la gratuidad y el diálogo que nos permitan desplegar libremente nuestra existencia, compartirla con otros y, así, ofrecerla a las generaciones futuras. No queremos ni podemos, en modo alguno, negar </w:t>
      </w:r>
      <w:r w:rsidRPr="000A23F6">
        <w:rPr>
          <w:rFonts w:ascii="Arial" w:eastAsia="Times New Roman" w:hAnsi="Arial" w:cs="Arial"/>
          <w:b/>
          <w:bCs/>
          <w:color w:val="333333"/>
          <w:kern w:val="0"/>
          <w:sz w:val="26"/>
          <w:szCs w:val="26"/>
          <w:lang w:eastAsia="es-UY"/>
          <w14:ligatures w14:val="none"/>
        </w:rPr>
        <w:t>la ciencia</w:t>
      </w:r>
      <w:r w:rsidRPr="000A23F6">
        <w:rPr>
          <w:rFonts w:ascii="Arial" w:eastAsia="Times New Roman" w:hAnsi="Arial" w:cs="Arial"/>
          <w:color w:val="333333"/>
          <w:kern w:val="0"/>
          <w:sz w:val="26"/>
          <w:szCs w:val="26"/>
          <w:lang w:eastAsia="es-UY"/>
          <w14:ligatures w14:val="none"/>
        </w:rPr>
        <w:t> ni rechazar los logros de la modernidad, pero debemos superar el riesgo que suponen poniendo la ciencia y la tecnología al servicio de la vida, revirtiendo así los principios del sistema:</w:t>
      </w:r>
    </w:p>
    <w:p w14:paraId="7724CF2E"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3D28517E"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Un sistema tecnocrático de poder elimina a los excluidos incluso en la vida, porque no le importan las personas como tales, sino solo su propio desarrollo y crecimiento. No tolera la existencia de individuos autónomos junto a él, ni el desarrollo de las personas como tales. De esta manera, elimina (excluye) a quienes son diferentes. Ciertamente, puede tolerar a algunos disidentes, pero solo en la medida en que no pongan en peligro sus intereses. Por eso es injusto. Solo superando esta injusticia del sistema actual cobra sentido la auténtica experiencia ecológica, la vida humana en el mundo.</w:t>
      </w:r>
    </w:p>
    <w:p w14:paraId="4ECB2551" w14:textId="77777777" w:rsid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El sistema termina destruyendo las fuentes de vida del </w:t>
      </w:r>
      <w:r w:rsidRPr="000A23F6">
        <w:rPr>
          <w:rFonts w:ascii="Arial" w:eastAsia="Times New Roman" w:hAnsi="Arial" w:cs="Arial"/>
          <w:b/>
          <w:bCs/>
          <w:color w:val="333333"/>
          <w:kern w:val="0"/>
          <w:sz w:val="26"/>
          <w:szCs w:val="26"/>
          <w:lang w:eastAsia="es-UY"/>
          <w14:ligatures w14:val="none"/>
        </w:rPr>
        <w:t>planeta</w:t>
      </w:r>
      <w:r w:rsidRPr="000A23F6">
        <w:rPr>
          <w:rFonts w:ascii="Arial" w:eastAsia="Times New Roman" w:hAnsi="Arial" w:cs="Arial"/>
          <w:color w:val="333333"/>
          <w:kern w:val="0"/>
          <w:sz w:val="26"/>
          <w:szCs w:val="26"/>
          <w:lang w:eastAsia="es-UY"/>
          <w14:ligatures w14:val="none"/>
        </w:rPr>
        <w:t> , poniéndolas al servicio de sus propios intereses. Quiere construir una </w:t>
      </w:r>
      <w:hyperlink r:id="rId40" w:tgtFrame="_blank" w:history="1">
        <w:r w:rsidRPr="000A23F6">
          <w:rPr>
            <w:rFonts w:ascii="Arial" w:eastAsia="Times New Roman" w:hAnsi="Arial" w:cs="Arial"/>
            <w:color w:val="FC6B01"/>
            <w:kern w:val="0"/>
            <w:sz w:val="26"/>
            <w:szCs w:val="26"/>
            <w:u w:val="single"/>
            <w:lang w:eastAsia="es-UY"/>
            <w14:ligatures w14:val="none"/>
          </w:rPr>
          <w:t>Torre de Babel</w:t>
        </w:r>
      </w:hyperlink>
      <w:r w:rsidRPr="000A23F6">
        <w:rPr>
          <w:rFonts w:ascii="Arial" w:eastAsia="Times New Roman" w:hAnsi="Arial" w:cs="Arial"/>
          <w:color w:val="333333"/>
          <w:kern w:val="0"/>
          <w:sz w:val="26"/>
          <w:szCs w:val="26"/>
          <w:lang w:eastAsia="es-UY"/>
          <w14:ligatures w14:val="none"/>
        </w:rPr>
        <w:t> , manipulando la vida de tal manera que la destruirá si no logramos detener su marcha desenfrenada, poniendo el progreso de la ciencia al servicio de la vida humana, como lo pretendía el </w:t>
      </w:r>
      <w:r w:rsidRPr="000A23F6">
        <w:rPr>
          <w:rFonts w:ascii="Arial" w:eastAsia="Times New Roman" w:hAnsi="Arial" w:cs="Arial"/>
          <w:b/>
          <w:bCs/>
          <w:color w:val="333333"/>
          <w:kern w:val="0"/>
          <w:sz w:val="26"/>
          <w:szCs w:val="26"/>
          <w:lang w:eastAsia="es-UY"/>
          <w14:ligatures w14:val="none"/>
        </w:rPr>
        <w:t>Dios</w:t>
      </w:r>
      <w:r w:rsidRPr="000A23F6">
        <w:rPr>
          <w:rFonts w:ascii="Arial" w:eastAsia="Times New Roman" w:hAnsi="Arial" w:cs="Arial"/>
          <w:color w:val="333333"/>
          <w:kern w:val="0"/>
          <w:sz w:val="26"/>
          <w:szCs w:val="26"/>
          <w:lang w:eastAsia="es-UY"/>
          <w14:ligatures w14:val="none"/>
        </w:rPr>
        <w:t> del </w:t>
      </w:r>
      <w:r w:rsidRPr="000A23F6">
        <w:rPr>
          <w:rFonts w:ascii="Arial" w:eastAsia="Times New Roman" w:hAnsi="Arial" w:cs="Arial"/>
          <w:b/>
          <w:bCs/>
          <w:color w:val="333333"/>
          <w:kern w:val="0"/>
          <w:sz w:val="26"/>
          <w:szCs w:val="26"/>
          <w:lang w:eastAsia="es-UY"/>
          <w14:ligatures w14:val="none"/>
        </w:rPr>
        <w:t>Génesis</w:t>
      </w:r>
      <w:r w:rsidRPr="000A23F6">
        <w:rPr>
          <w:rFonts w:ascii="Arial" w:eastAsia="Times New Roman" w:hAnsi="Arial" w:cs="Arial"/>
          <w:color w:val="333333"/>
          <w:kern w:val="0"/>
          <w:sz w:val="26"/>
          <w:szCs w:val="26"/>
          <w:lang w:eastAsia="es-UY"/>
          <w14:ligatures w14:val="none"/>
        </w:rPr>
        <w:t> .</w:t>
      </w:r>
    </w:p>
    <w:p w14:paraId="0BF040BB"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p>
    <w:p w14:paraId="62636665" w14:textId="77777777" w:rsidR="000A23F6" w:rsidRPr="000A23F6" w:rsidRDefault="000A23F6" w:rsidP="000A23F6">
      <w:pPr>
        <w:spacing w:after="0" w:line="240" w:lineRule="auto"/>
        <w:jc w:val="both"/>
        <w:outlineLvl w:val="1"/>
        <w:rPr>
          <w:rFonts w:ascii="Arial" w:eastAsia="Times New Roman" w:hAnsi="Arial" w:cs="Arial"/>
          <w:b/>
          <w:bCs/>
          <w:color w:val="333333"/>
          <w:kern w:val="0"/>
          <w:sz w:val="36"/>
          <w:szCs w:val="36"/>
          <w:lang w:eastAsia="es-UY"/>
          <w14:ligatures w14:val="none"/>
        </w:rPr>
      </w:pPr>
      <w:r w:rsidRPr="000A23F6">
        <w:rPr>
          <w:rFonts w:ascii="Arial" w:eastAsia="Times New Roman" w:hAnsi="Arial" w:cs="Arial"/>
          <w:b/>
          <w:bCs/>
          <w:color w:val="333333"/>
          <w:kern w:val="0"/>
          <w:sz w:val="36"/>
          <w:szCs w:val="36"/>
          <w:lang w:eastAsia="es-UY"/>
          <w14:ligatures w14:val="none"/>
        </w:rPr>
        <w:t>Notas</w:t>
      </w:r>
    </w:p>
    <w:p w14:paraId="1A5C25F5"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 xml:space="preserve">[1] Se puede hablar de la Tierra como un globo, pero no de galaxias, que quizás forman procesos ondulatorios en espiral. Por otro lado, desde una perspectiva física, solo podemos hablar de un cosmos donde el espacio y el tiempo están vinculados, en una relación interna, como indicaban las leyes de Einstein. Desde una perspectiva física, solo podemos hablar de aquello que está relacionado, formando un todo, como lo evocó bellamente </w:t>
      </w:r>
      <w:r w:rsidRPr="000A23F6">
        <w:rPr>
          <w:rFonts w:ascii="Arial" w:eastAsia="Times New Roman" w:hAnsi="Arial" w:cs="Arial"/>
          <w:color w:val="333333"/>
          <w:kern w:val="0"/>
          <w:sz w:val="26"/>
          <w:szCs w:val="26"/>
          <w:lang w:eastAsia="es-UY"/>
          <w14:ligatures w14:val="none"/>
        </w:rPr>
        <w:lastRenderedPageBreak/>
        <w:t>S.W. Hawking, al afirmar que si pudiéramos elaborar una teoría completa del cosmos, «conoceríamos la mente de Dios» ( </w:t>
      </w:r>
      <w:r w:rsidRPr="000A23F6">
        <w:rPr>
          <w:rFonts w:ascii="Arial" w:eastAsia="Times New Roman" w:hAnsi="Arial" w:cs="Arial"/>
          <w:i/>
          <w:iCs/>
          <w:color w:val="333333"/>
          <w:kern w:val="0"/>
          <w:sz w:val="26"/>
          <w:szCs w:val="26"/>
          <w:lang w:eastAsia="es-UY"/>
          <w14:ligatures w14:val="none"/>
        </w:rPr>
        <w:t>Historia del Tiempo</w:t>
      </w:r>
      <w:r w:rsidRPr="000A23F6">
        <w:rPr>
          <w:rFonts w:ascii="Arial" w:eastAsia="Times New Roman" w:hAnsi="Arial" w:cs="Arial"/>
          <w:color w:val="333333"/>
          <w:kern w:val="0"/>
          <w:sz w:val="26"/>
          <w:szCs w:val="26"/>
          <w:lang w:eastAsia="es-UY"/>
          <w14:ligatures w14:val="none"/>
        </w:rPr>
        <w:t> , Crítica, Barcelona 1989, 224).</w:t>
      </w:r>
    </w:p>
    <w:p w14:paraId="5C28E5BE"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[2] Pero en realidad, hoy no nos comunicamos con posibles seres racionales de otras dimensiones o sistemas estelares (similares a los ángeles de las religiones), ni posiblemente lo haremos en un futuro próximo, con métodos científicos, por lo que, de hecho, dentro del tiempo previsible, no tendremos otro lugar de habitación que nuestra Tierra, con pequeñas excursiones al entorno que forman los planetas del sistema solar.</w:t>
      </w:r>
    </w:p>
    <w:p w14:paraId="28029DA4"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[3] No se trata de un problema de pura teoría, sino de vida o muerte: o encontramos la manera de superar la dialéctica de la violencia de la naturaleza, dialogando al servicio de la vida, desde una perspectiva de gratuidad y de tolerancia, o corremos el riesgo de destruirnos a nosotros mismos, de destruir la vida misma de la tierra.</w:t>
      </w:r>
    </w:p>
    <w:p w14:paraId="07665A79" w14:textId="77777777" w:rsidR="000A23F6" w:rsidRPr="000A23F6" w:rsidRDefault="000A23F6" w:rsidP="000A23F6">
      <w:pPr>
        <w:spacing w:after="0" w:line="240" w:lineRule="auto"/>
        <w:jc w:val="both"/>
        <w:rPr>
          <w:rFonts w:ascii="Arial" w:eastAsia="Times New Roman" w:hAnsi="Arial" w:cs="Arial"/>
          <w:color w:val="333333"/>
          <w:kern w:val="0"/>
          <w:sz w:val="26"/>
          <w:szCs w:val="26"/>
          <w:lang w:eastAsia="es-UY"/>
          <w14:ligatures w14:val="none"/>
        </w:rPr>
      </w:pPr>
      <w:r w:rsidRPr="000A23F6">
        <w:rPr>
          <w:rFonts w:ascii="Arial" w:eastAsia="Times New Roman" w:hAnsi="Arial" w:cs="Arial"/>
          <w:color w:val="333333"/>
          <w:kern w:val="0"/>
          <w:sz w:val="26"/>
          <w:szCs w:val="26"/>
          <w:lang w:eastAsia="es-UY"/>
          <w14:ligatures w14:val="none"/>
        </w:rPr>
        <w:t>[4] Francis Bacon desarrolló una valiosa “teoría de los ídolos” ( </w:t>
      </w:r>
      <w:proofErr w:type="spellStart"/>
      <w:r w:rsidRPr="000A23F6">
        <w:rPr>
          <w:rFonts w:ascii="Arial" w:eastAsia="Times New Roman" w:hAnsi="Arial" w:cs="Arial"/>
          <w:i/>
          <w:iCs/>
          <w:color w:val="333333"/>
          <w:kern w:val="0"/>
          <w:sz w:val="26"/>
          <w:szCs w:val="26"/>
          <w:lang w:eastAsia="es-UY"/>
          <w14:ligatures w14:val="none"/>
        </w:rPr>
        <w:t>Novum</w:t>
      </w:r>
      <w:proofErr w:type="spellEnd"/>
      <w:r w:rsidRPr="000A23F6">
        <w:rPr>
          <w:rFonts w:ascii="Arial" w:eastAsia="Times New Roman" w:hAnsi="Arial" w:cs="Arial"/>
          <w:i/>
          <w:iCs/>
          <w:color w:val="333333"/>
          <w:kern w:val="0"/>
          <w:sz w:val="26"/>
          <w:szCs w:val="26"/>
          <w:lang w:eastAsia="es-UY"/>
          <w14:ligatures w14:val="none"/>
        </w:rPr>
        <w:t xml:space="preserve"> </w:t>
      </w:r>
      <w:proofErr w:type="spellStart"/>
      <w:r w:rsidRPr="000A23F6">
        <w:rPr>
          <w:rFonts w:ascii="Arial" w:eastAsia="Times New Roman" w:hAnsi="Arial" w:cs="Arial"/>
          <w:i/>
          <w:iCs/>
          <w:color w:val="333333"/>
          <w:kern w:val="0"/>
          <w:sz w:val="26"/>
          <w:szCs w:val="26"/>
          <w:lang w:eastAsia="es-UY"/>
          <w14:ligatures w14:val="none"/>
        </w:rPr>
        <w:t>organum</w:t>
      </w:r>
      <w:proofErr w:type="spellEnd"/>
      <w:r w:rsidRPr="000A23F6">
        <w:rPr>
          <w:rFonts w:ascii="Arial" w:eastAsia="Times New Roman" w:hAnsi="Arial" w:cs="Arial"/>
          <w:i/>
          <w:iCs/>
          <w:color w:val="333333"/>
          <w:kern w:val="0"/>
          <w:sz w:val="26"/>
          <w:szCs w:val="26"/>
          <w:lang w:eastAsia="es-UY"/>
          <w14:ligatures w14:val="none"/>
        </w:rPr>
        <w:t> </w:t>
      </w:r>
      <w:proofErr w:type="spellStart"/>
      <w:r w:rsidRPr="000A23F6">
        <w:rPr>
          <w:rFonts w:ascii="Arial" w:eastAsia="Times New Roman" w:hAnsi="Arial" w:cs="Arial"/>
          <w:i/>
          <w:iCs/>
          <w:color w:val="333333"/>
          <w:kern w:val="0"/>
          <w:sz w:val="26"/>
          <w:szCs w:val="26"/>
          <w:lang w:eastAsia="es-UY"/>
          <w14:ligatures w14:val="none"/>
        </w:rPr>
        <w:t>scientiarum</w:t>
      </w:r>
      <w:proofErr w:type="spellEnd"/>
      <w:r w:rsidRPr="000A23F6">
        <w:rPr>
          <w:rFonts w:ascii="Arial" w:eastAsia="Times New Roman" w:hAnsi="Arial" w:cs="Arial"/>
          <w:color w:val="333333"/>
          <w:kern w:val="0"/>
          <w:sz w:val="26"/>
          <w:szCs w:val="26"/>
          <w:lang w:eastAsia="es-UY"/>
          <w14:ligatures w14:val="none"/>
        </w:rPr>
        <w:t> , 1620), distinguiendo tres tipos básicos ( </w:t>
      </w:r>
      <w:proofErr w:type="spellStart"/>
      <w:r w:rsidRPr="000A23F6">
        <w:rPr>
          <w:rFonts w:ascii="Arial" w:eastAsia="Times New Roman" w:hAnsi="Arial" w:cs="Arial"/>
          <w:i/>
          <w:iCs/>
          <w:color w:val="333333"/>
          <w:kern w:val="0"/>
          <w:sz w:val="26"/>
          <w:szCs w:val="26"/>
          <w:lang w:eastAsia="es-UY"/>
          <w14:ligatures w14:val="none"/>
        </w:rPr>
        <w:t>idola</w:t>
      </w:r>
      <w:proofErr w:type="spellEnd"/>
      <w:r w:rsidRPr="000A23F6">
        <w:rPr>
          <w:rFonts w:ascii="Arial" w:eastAsia="Times New Roman" w:hAnsi="Arial" w:cs="Arial"/>
          <w:i/>
          <w:iCs/>
          <w:color w:val="333333"/>
          <w:kern w:val="0"/>
          <w:sz w:val="26"/>
          <w:szCs w:val="26"/>
          <w:lang w:eastAsia="es-UY"/>
          <w14:ligatures w14:val="none"/>
        </w:rPr>
        <w:t xml:space="preserve"> tribu</w:t>
      </w:r>
      <w:r w:rsidRPr="000A23F6">
        <w:rPr>
          <w:rFonts w:ascii="Arial" w:eastAsia="Times New Roman" w:hAnsi="Arial" w:cs="Arial"/>
          <w:color w:val="333333"/>
          <w:kern w:val="0"/>
          <w:sz w:val="26"/>
          <w:szCs w:val="26"/>
          <w:lang w:eastAsia="es-UY"/>
          <w14:ligatures w14:val="none"/>
        </w:rPr>
        <w:t> , </w:t>
      </w:r>
      <w:proofErr w:type="spellStart"/>
      <w:r w:rsidRPr="000A23F6">
        <w:rPr>
          <w:rFonts w:ascii="Arial" w:eastAsia="Times New Roman" w:hAnsi="Arial" w:cs="Arial"/>
          <w:i/>
          <w:iCs/>
          <w:color w:val="333333"/>
          <w:kern w:val="0"/>
          <w:sz w:val="26"/>
          <w:szCs w:val="26"/>
          <w:lang w:eastAsia="es-UY"/>
          <w14:ligatures w14:val="none"/>
        </w:rPr>
        <w:t>idola</w:t>
      </w:r>
      <w:proofErr w:type="spellEnd"/>
      <w:r w:rsidRPr="000A23F6">
        <w:rPr>
          <w:rFonts w:ascii="Arial" w:eastAsia="Times New Roman" w:hAnsi="Arial" w:cs="Arial"/>
          <w:i/>
          <w:iCs/>
          <w:color w:val="333333"/>
          <w:kern w:val="0"/>
          <w:sz w:val="26"/>
          <w:szCs w:val="26"/>
          <w:lang w:eastAsia="es-UY"/>
          <w14:ligatures w14:val="none"/>
        </w:rPr>
        <w:t xml:space="preserve"> </w:t>
      </w:r>
      <w:proofErr w:type="spellStart"/>
      <w:r w:rsidRPr="000A23F6">
        <w:rPr>
          <w:rFonts w:ascii="Arial" w:eastAsia="Times New Roman" w:hAnsi="Arial" w:cs="Arial"/>
          <w:i/>
          <w:iCs/>
          <w:color w:val="333333"/>
          <w:kern w:val="0"/>
          <w:sz w:val="26"/>
          <w:szCs w:val="26"/>
          <w:lang w:eastAsia="es-UY"/>
          <w14:ligatures w14:val="none"/>
        </w:rPr>
        <w:t>specus</w:t>
      </w:r>
      <w:proofErr w:type="spellEnd"/>
      <w:r w:rsidRPr="000A23F6">
        <w:rPr>
          <w:rFonts w:ascii="Arial" w:eastAsia="Times New Roman" w:hAnsi="Arial" w:cs="Arial"/>
          <w:color w:val="333333"/>
          <w:kern w:val="0"/>
          <w:sz w:val="26"/>
          <w:szCs w:val="26"/>
          <w:lang w:eastAsia="es-UY"/>
          <w14:ligatures w14:val="none"/>
        </w:rPr>
        <w:t> , </w:t>
      </w:r>
      <w:proofErr w:type="spellStart"/>
      <w:r w:rsidRPr="000A23F6">
        <w:rPr>
          <w:rFonts w:ascii="Arial" w:eastAsia="Times New Roman" w:hAnsi="Arial" w:cs="Arial"/>
          <w:i/>
          <w:iCs/>
          <w:color w:val="333333"/>
          <w:kern w:val="0"/>
          <w:sz w:val="26"/>
          <w:szCs w:val="26"/>
          <w:lang w:eastAsia="es-UY"/>
          <w14:ligatures w14:val="none"/>
        </w:rPr>
        <w:t>idola</w:t>
      </w:r>
      <w:proofErr w:type="spellEnd"/>
      <w:r w:rsidRPr="000A23F6">
        <w:rPr>
          <w:rFonts w:ascii="Arial" w:eastAsia="Times New Roman" w:hAnsi="Arial" w:cs="Arial"/>
          <w:i/>
          <w:iCs/>
          <w:color w:val="333333"/>
          <w:kern w:val="0"/>
          <w:sz w:val="26"/>
          <w:szCs w:val="26"/>
          <w:lang w:eastAsia="es-UY"/>
          <w14:ligatures w14:val="none"/>
        </w:rPr>
        <w:t xml:space="preserve"> </w:t>
      </w:r>
      <w:proofErr w:type="spellStart"/>
      <w:r w:rsidRPr="000A23F6">
        <w:rPr>
          <w:rFonts w:ascii="Arial" w:eastAsia="Times New Roman" w:hAnsi="Arial" w:cs="Arial"/>
          <w:i/>
          <w:iCs/>
          <w:color w:val="333333"/>
          <w:kern w:val="0"/>
          <w:sz w:val="26"/>
          <w:szCs w:val="26"/>
          <w:lang w:eastAsia="es-UY"/>
          <w14:ligatures w14:val="none"/>
        </w:rPr>
        <w:t>fori</w:t>
      </w:r>
      <w:proofErr w:type="spellEnd"/>
      <w:r w:rsidRPr="000A23F6">
        <w:rPr>
          <w:rFonts w:ascii="Arial" w:eastAsia="Times New Roman" w:hAnsi="Arial" w:cs="Arial"/>
          <w:color w:val="333333"/>
          <w:kern w:val="0"/>
          <w:sz w:val="26"/>
          <w:szCs w:val="26"/>
          <w:lang w:eastAsia="es-UY"/>
          <w14:ligatures w14:val="none"/>
        </w:rPr>
        <w:t> : de la tribu social, de la caverna platónica y del oro o mercado), que de alguna manera responden a los aquí presentados.</w:t>
      </w:r>
    </w:p>
    <w:p w14:paraId="69155C9D" w14:textId="77777777" w:rsidR="00926044" w:rsidRDefault="00926044"/>
    <w:p w14:paraId="03D29C3A" w14:textId="6760956C" w:rsidR="000A23F6" w:rsidRDefault="000A23F6">
      <w:hyperlink r:id="rId41" w:history="1">
        <w:r w:rsidRPr="008B304A">
          <w:rPr>
            <w:rStyle w:val="Hipervnculo"/>
          </w:rPr>
          <w:t>https://www.ihu.unisinos.br/657797-vivendo-com-a-besta-tempos-do-apocalipse-artigo-de-xabier-pikaza?utm_medium=email&amp;utm_campaign=newsletter_ihu__29-09-2025&amp;utm_source=RD+Station</w:t>
        </w:r>
      </w:hyperlink>
    </w:p>
    <w:p w14:paraId="1684891C" w14:textId="77777777" w:rsidR="000A23F6" w:rsidRDefault="000A23F6"/>
    <w:sectPr w:rsidR="000A23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700B"/>
    <w:multiLevelType w:val="multilevel"/>
    <w:tmpl w:val="319A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06636D"/>
    <w:multiLevelType w:val="multilevel"/>
    <w:tmpl w:val="39889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470364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28195640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2729285">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64769214">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653072229">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623148847">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1501658804">
    <w:abstractNumId w:val="1"/>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3F6"/>
    <w:rsid w:val="000A23F6"/>
    <w:rsid w:val="00926044"/>
    <w:rsid w:val="00D939B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E7B35"/>
  <w15:chartTrackingRefBased/>
  <w15:docId w15:val="{CB6401A0-EEFF-4CAC-B337-2DD33FB08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A2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2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23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23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23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23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23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23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23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23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23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23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23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23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23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23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23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23F6"/>
    <w:rPr>
      <w:rFonts w:eastAsiaTheme="majorEastAsia" w:cstheme="majorBidi"/>
      <w:color w:val="272727" w:themeColor="text1" w:themeTint="D8"/>
    </w:rPr>
  </w:style>
  <w:style w:type="paragraph" w:styleId="Ttulo">
    <w:name w:val="Title"/>
    <w:basedOn w:val="Normal"/>
    <w:next w:val="Normal"/>
    <w:link w:val="TtuloCar"/>
    <w:uiPriority w:val="10"/>
    <w:qFormat/>
    <w:rsid w:val="000A2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23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23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23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23F6"/>
    <w:pPr>
      <w:spacing w:before="160"/>
      <w:jc w:val="center"/>
    </w:pPr>
    <w:rPr>
      <w:i/>
      <w:iCs/>
      <w:color w:val="404040" w:themeColor="text1" w:themeTint="BF"/>
    </w:rPr>
  </w:style>
  <w:style w:type="character" w:customStyle="1" w:styleId="CitaCar">
    <w:name w:val="Cita Car"/>
    <w:basedOn w:val="Fuentedeprrafopredeter"/>
    <w:link w:val="Cita"/>
    <w:uiPriority w:val="29"/>
    <w:rsid w:val="000A23F6"/>
    <w:rPr>
      <w:i/>
      <w:iCs/>
      <w:color w:val="404040" w:themeColor="text1" w:themeTint="BF"/>
    </w:rPr>
  </w:style>
  <w:style w:type="paragraph" w:styleId="Prrafodelista">
    <w:name w:val="List Paragraph"/>
    <w:basedOn w:val="Normal"/>
    <w:uiPriority w:val="34"/>
    <w:qFormat/>
    <w:rsid w:val="000A23F6"/>
    <w:pPr>
      <w:ind w:left="720"/>
      <w:contextualSpacing/>
    </w:pPr>
  </w:style>
  <w:style w:type="character" w:styleId="nfasisintenso">
    <w:name w:val="Intense Emphasis"/>
    <w:basedOn w:val="Fuentedeprrafopredeter"/>
    <w:uiPriority w:val="21"/>
    <w:qFormat/>
    <w:rsid w:val="000A23F6"/>
    <w:rPr>
      <w:i/>
      <w:iCs/>
      <w:color w:val="0F4761" w:themeColor="accent1" w:themeShade="BF"/>
    </w:rPr>
  </w:style>
  <w:style w:type="paragraph" w:styleId="Citadestacada">
    <w:name w:val="Intense Quote"/>
    <w:basedOn w:val="Normal"/>
    <w:next w:val="Normal"/>
    <w:link w:val="CitadestacadaCar"/>
    <w:uiPriority w:val="30"/>
    <w:qFormat/>
    <w:rsid w:val="000A2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23F6"/>
    <w:rPr>
      <w:i/>
      <w:iCs/>
      <w:color w:val="0F4761" w:themeColor="accent1" w:themeShade="BF"/>
    </w:rPr>
  </w:style>
  <w:style w:type="character" w:styleId="Referenciaintensa">
    <w:name w:val="Intense Reference"/>
    <w:basedOn w:val="Fuentedeprrafopredeter"/>
    <w:uiPriority w:val="32"/>
    <w:qFormat/>
    <w:rsid w:val="000A23F6"/>
    <w:rPr>
      <w:b/>
      <w:bCs/>
      <w:smallCaps/>
      <w:color w:val="0F4761" w:themeColor="accent1" w:themeShade="BF"/>
      <w:spacing w:val="5"/>
    </w:rPr>
  </w:style>
  <w:style w:type="character" w:styleId="Hipervnculo">
    <w:name w:val="Hyperlink"/>
    <w:basedOn w:val="Fuentedeprrafopredeter"/>
    <w:uiPriority w:val="99"/>
    <w:unhideWhenUsed/>
    <w:rsid w:val="000A23F6"/>
    <w:rPr>
      <w:color w:val="467886" w:themeColor="hyperlink"/>
      <w:u w:val="single"/>
    </w:rPr>
  </w:style>
  <w:style w:type="character" w:styleId="Mencinsinresolver">
    <w:name w:val="Unresolved Mention"/>
    <w:basedOn w:val="Fuentedeprrafopredeter"/>
    <w:uiPriority w:val="99"/>
    <w:semiHidden/>
    <w:unhideWhenUsed/>
    <w:rsid w:val="000A23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27163-o-pensamento-cristao-sobre-a-ressurreicao" TargetMode="External"/><Relationship Id="rId18" Type="http://schemas.openxmlformats.org/officeDocument/2006/relationships/hyperlink" Target="https://www.ihu.unisinos.br/548706-rene-girard-o-homem-que-nos-ajudou%20-a-pensar-a-violencia-e-o-sagrado" TargetMode="External"/><Relationship Id="rId26" Type="http://schemas.openxmlformats.org/officeDocument/2006/relationships/hyperlink" Target="https://www.ihu.unisinos.br/categorias/648415-revelacoes-e-tecnocracia-artigo-de-gloria-origgi" TargetMode="External"/><Relationship Id="rId39" Type="http://schemas.openxmlformats.org/officeDocument/2006/relationships/hyperlink" Target="https://www.ihu.unisinos.br/categorias/628788-o-paradigma-tecnocratico-o-risco-da-maquina-como-ultimo-fim-discurso-de-papa-francisco-em-budapeste" TargetMode="External"/><Relationship Id="rId21" Type="http://schemas.openxmlformats.org/officeDocument/2006/relationships/hyperlink" Target="https://www.ihu.unisinos.br/categorias/592396-elites-eugenicamente-melhoradas" TargetMode="External"/><Relationship Id="rId34" Type="http://schemas.openxmlformats.org/officeDocument/2006/relationships/hyperlink" Target="https://www.ihu.unisinos.br/categorias/629511-o-verdadeiro-sentido-da-fraternidade-e-o-unico-caminho-para-a-paz-e-para-salvar-o-meio-ambiente-entrevista-com-mauro-gambetti" TargetMode="External"/><Relationship Id="rId42" Type="http://schemas.openxmlformats.org/officeDocument/2006/relationships/fontTable" Target="fontTable.xml"/><Relationship Id="rId7" Type="http://schemas.openxmlformats.org/officeDocument/2006/relationships/hyperlink" Target="https://www.religiondigital.org/" TargetMode="External"/><Relationship Id="rId2" Type="http://schemas.openxmlformats.org/officeDocument/2006/relationships/styles" Target="styles.xml"/><Relationship Id="rId16" Type="http://schemas.openxmlformats.org/officeDocument/2006/relationships/hyperlink" Target="https://www.ihu.unisinos.br/categorias/188-noticias-2018/579006-a-seta-da-evolucao-nao-e-o-ser-humano-mas-a-vida" TargetMode="External"/><Relationship Id="rId20" Type="http://schemas.openxmlformats.org/officeDocument/2006/relationships/hyperlink" Target="https://www.ihu.unisinos.br/categorias/159-entrevistas/654087-a-destruicao-da-natureza-esta-na-logica-do-capitalismo-reflexoes-sobre-o-mito-do-ocidente-entrevista-especial-com-fabian-scheidler" TargetMode="External"/><Relationship Id="rId29" Type="http://schemas.openxmlformats.org/officeDocument/2006/relationships/hyperlink" Target="https://www.ihu.unisinos.br/categorias/637454-a-filosofia-de-tomas-de-aquino-nos-tempos-atuais" TargetMode="External"/><Relationship Id="rId41" Type="http://schemas.openxmlformats.org/officeDocument/2006/relationships/hyperlink" Target="https://www.ihu.unisinos.br/657797-vivendo-com-a-besta-tempos-do-apocalipse-artigo-de-xabier-pikaza?utm_medium=email&amp;utm_campaign=newsletter_ihu__29-09-2025&amp;utm_source=RD+Station" TargetMode="External"/><Relationship Id="rId1" Type="http://schemas.openxmlformats.org/officeDocument/2006/relationships/numbering" Target="numbering.xml"/><Relationship Id="rId6" Type="http://schemas.openxmlformats.org/officeDocument/2006/relationships/hyperlink" Target="https://www.ihu.unisinos.br/599365-joao-paulo-ii-balanco-de-um-%20pontificado-artigo-de-xabier-pikaza" TargetMode="External"/><Relationship Id="rId11" Type="http://schemas.openxmlformats.org/officeDocument/2006/relationships/hyperlink" Target="https://www.ihu.unisinos.br/categorias/173-noticias-2011/503837-eclesiastes-o-leve-sussurro-no-grande-silencio-de-deus" TargetMode="External"/><Relationship Id="rId24" Type="http://schemas.openxmlformats.org/officeDocument/2006/relationships/hyperlink" Target="https://www.ihu.unisinos.br/518572" TargetMode="External"/><Relationship Id="rId32" Type="http://schemas.openxmlformats.org/officeDocument/2006/relationships/hyperlink" Target="https://www.ihu.unisinos.br/categorias/656196-depois-de-800-anos-cantico-das-criaturas-ainda-oferece-uma-visao-radical-artigo-de-daniel-p-horan" TargetMode="External"/><Relationship Id="rId37" Type="http://schemas.openxmlformats.org/officeDocument/2006/relationships/hyperlink" Target="https://ihu.unisinos.br/categorias/640811-o-budismo-e-a-sua-etica-artigo-de-tiziano-tosolini" TargetMode="External"/><Relationship Id="rId40" Type="http://schemas.openxmlformats.org/officeDocument/2006/relationships/hyperlink" Target="https://www.ihu.unisinos.br/categorias/597626-torre-de-babel-e-as-licoes-da-historia-em-tempos-de-pandemia" TargetMode="External"/><Relationship Id="rId5" Type="http://schemas.openxmlformats.org/officeDocument/2006/relationships/image" Target="media/image1.png"/><Relationship Id="rId15" Type="http://schemas.openxmlformats.org/officeDocument/2006/relationships/hyperlink" Target="https://ihu.unisinos.br/641874-a-crise-paulo-e-os-corintios-artigo-de-roberto-mela" TargetMode="External"/><Relationship Id="rId23" Type="http://schemas.openxmlformats.org/officeDocument/2006/relationships/hyperlink" Target="https://www.ihu.unisinos.br/categorias/614516-o-valor-de-sentir-a-poesia-de-joao-da-cruz" TargetMode="External"/><Relationship Id="rId28" Type="http://schemas.openxmlformats.org/officeDocument/2006/relationships/hyperlink" Target="https://www.ihu.unisinos.br/categorias/646151-aristoteles-ja-combatia-a-desinformacao-artigo-de-edelberto-behs" TargetMode="External"/><Relationship Id="rId36" Type="http://schemas.openxmlformats.org/officeDocument/2006/relationships/hyperlink" Target="https://ihu.unisinos.br/categorias/648307-ecologia-integral-como-conjugar-ecologicamente-o-ambiental-e-o-social-em-debate-no-cepat" TargetMode="External"/><Relationship Id="rId10" Type="http://schemas.openxmlformats.org/officeDocument/2006/relationships/hyperlink" Target="https://www.ihu.unisinos.br/publicacoes/78-noticias/562143-antes-do-diluvio" TargetMode="External"/><Relationship Id="rId19" Type="http://schemas.openxmlformats.org/officeDocument/2006/relationships/hyperlink" Target="https://www.ihu.unisinos.br/categorias/602204-120-anos-da-morte-de-nietzsche-o-profeta-da-morte-de-deus" TargetMode="External"/><Relationship Id="rId31" Type="http://schemas.openxmlformats.org/officeDocument/2006/relationships/hyperlink" Target="https://www.ihu.unisinos.br/578599-marx" TargetMode="External"/><Relationship Id="rId4" Type="http://schemas.openxmlformats.org/officeDocument/2006/relationships/webSettings" Target="webSettings.xml"/><Relationship Id="rId9" Type="http://schemas.openxmlformats.org/officeDocument/2006/relationships/hyperlink" Target="https://www.ihu.unisinos.br/categorias/638390-o-que-existia-antes-do-big-bang" TargetMode="External"/><Relationship Id="rId14" Type="http://schemas.openxmlformats.org/officeDocument/2006/relationships/hyperlink" Target="https://www.ihu.unisinos.br/categorias/619403-antropoceno-e-a-destruicao-humana" TargetMode="External"/><Relationship Id="rId22" Type="http://schemas.openxmlformats.org/officeDocument/2006/relationships/hyperlink" Target="https://www.ihu.unisinos.br/categorias/603166-a-eutanasia-para-a-construcao-da-dignidade-do-morrer-humano" TargetMode="External"/><Relationship Id="rId27" Type="http://schemas.openxmlformats.org/officeDocument/2006/relationships/hyperlink" Target="https://www.ihu.unisinos.br/categorias/160-cepat/627983-capitalismo-e-colapso-hoje-a-utopia-maior-e-imaginar-a-sobrevivencia-do-capitalismo" TargetMode="External"/><Relationship Id="rId30" Type="http://schemas.openxmlformats.org/officeDocument/2006/relationships/hyperlink" Target="https://www.ihu.unisinos.br/images/stories/cadernos/formacao/002cadernosihuemformacao.pdf" TargetMode="External"/><Relationship Id="rId35" Type="http://schemas.openxmlformats.org/officeDocument/2006/relationships/hyperlink" Target="https://www.ihu.unisinos.br/78-noticias/556943-a-dificuldade-do-ser-humano-em-reconhecer-outras-razoes" TargetMode="External"/><Relationship Id="rId43" Type="http://schemas.openxmlformats.org/officeDocument/2006/relationships/theme" Target="theme/theme1.xml"/><Relationship Id="rId8" Type="http://schemas.openxmlformats.org/officeDocument/2006/relationships/hyperlink" Target="https://ihu.unisinos.br/614719-dialogos-sobre-o-apocalipse" TargetMode="External"/><Relationship Id="rId3" Type="http://schemas.openxmlformats.org/officeDocument/2006/relationships/settings" Target="settings.xml"/><Relationship Id="rId12" Type="http://schemas.openxmlformats.org/officeDocument/2006/relationships/hyperlink" Target="https://www.ihu.unisinos.br/noticias/505125-oreligiosomirceaeliadenoterritoriodosvampiros" TargetMode="External"/><Relationship Id="rId17" Type="http://schemas.openxmlformats.org/officeDocument/2006/relationships/hyperlink" Target="https://www.ihu.unisinos.br/categorias/614761-o-poder-e-a-multidao-por-que-freud-permanece-atual" TargetMode="External"/><Relationship Id="rId25" Type="http://schemas.openxmlformats.org/officeDocument/2006/relationships/hyperlink" Target="https://www.ihu.unisinos.br/categorias/629583-deus-sive-natura-a-religiao-de-spinoza-artigo-de-eduardo-hoornaert" TargetMode="External"/><Relationship Id="rId33" Type="http://schemas.openxmlformats.org/officeDocument/2006/relationships/hyperlink" Target="https://www.ihu.unisinos.br/categorias/160-cepat/627983-capitalismo-e-colapso-hoje-a-utopia-maior-e-imaginar-a-sobrevivencia-do-capitalismo" TargetMode="External"/><Relationship Id="rId38" Type="http://schemas.openxmlformats.org/officeDocument/2006/relationships/hyperlink" Target="https://www.ihu.unisinos.br/categorias/640717-no-mundo-material-a-busca-do-mundo-espiritu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7562</Words>
  <Characters>41597</Characters>
  <Application>Microsoft Office Word</Application>
  <DocSecurity>0</DocSecurity>
  <Lines>346</Lines>
  <Paragraphs>98</Paragraphs>
  <ScaleCrop>false</ScaleCrop>
  <Company/>
  <LinksUpToDate>false</LinksUpToDate>
  <CharactersWithSpaces>49061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2025-10-01T14:07:00Z</dcterms:created>
  <dcterms:modified xsi:type="dcterms:W3CDTF">2025-10-01T14:13:00Z</dcterms:modified>
</cp:coreProperties>
</file>