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3F9CA1" w14:textId="504875C5" w:rsidR="00F11E06" w:rsidRDefault="00F11E06" w:rsidP="00F11E06">
      <w:pPr>
        <w:spacing w:after="0" w:line="240" w:lineRule="auto"/>
        <w:jc w:val="both"/>
        <w:rPr>
          <w:rFonts w:ascii="Arial" w:eastAsia="Times New Roman" w:hAnsi="Arial" w:cs="Arial"/>
          <w:color w:val="333333"/>
          <w:kern w:val="0"/>
          <w:sz w:val="26"/>
          <w:szCs w:val="26"/>
          <w:lang w:eastAsia="es-UY"/>
          <w14:ligatures w14:val="none"/>
        </w:rPr>
      </w:pPr>
      <w:r w:rsidRPr="00F11E06">
        <w:rPr>
          <w:rFonts w:ascii="Arial" w:eastAsia="Times New Roman" w:hAnsi="Arial" w:cs="Arial"/>
          <w:color w:val="333333"/>
          <w:kern w:val="0"/>
          <w:sz w:val="26"/>
          <w:szCs w:val="26"/>
          <w:lang w:eastAsia="es-UY"/>
          <w14:ligatures w14:val="none"/>
        </w:rPr>
        <w:t> </w:t>
      </w:r>
      <w:r w:rsidRPr="00F11E06">
        <w:rPr>
          <w:rFonts w:ascii="Arial" w:eastAsia="Times New Roman" w:hAnsi="Arial" w:cs="Arial"/>
          <w:color w:val="333333"/>
          <w:kern w:val="0"/>
          <w:sz w:val="26"/>
          <w:szCs w:val="26"/>
          <w:lang w:eastAsia="es-UY"/>
          <w14:ligatures w14:val="none"/>
        </w:rPr>
        <w:drawing>
          <wp:inline distT="0" distB="0" distL="0" distR="0" wp14:anchorId="06DADDF0" wp14:editId="0C4B7560">
            <wp:extent cx="5400040" cy="1547495"/>
            <wp:effectExtent l="0" t="0" r="0" b="0"/>
            <wp:docPr id="171509310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093100" name=""/>
                    <pic:cNvPicPr/>
                  </pic:nvPicPr>
                  <pic:blipFill>
                    <a:blip r:embed="rId4"/>
                    <a:stretch>
                      <a:fillRect/>
                    </a:stretch>
                  </pic:blipFill>
                  <pic:spPr>
                    <a:xfrm>
                      <a:off x="0" y="0"/>
                      <a:ext cx="5400040" cy="1547495"/>
                    </a:xfrm>
                    <a:prstGeom prst="rect">
                      <a:avLst/>
                    </a:prstGeom>
                  </pic:spPr>
                </pic:pic>
              </a:graphicData>
            </a:graphic>
          </wp:inline>
        </w:drawing>
      </w:r>
    </w:p>
    <w:p w14:paraId="24224359" w14:textId="77777777" w:rsidR="00F11E06" w:rsidRDefault="00F11E06" w:rsidP="00F11E06">
      <w:pPr>
        <w:spacing w:after="0" w:line="240" w:lineRule="auto"/>
        <w:jc w:val="both"/>
        <w:rPr>
          <w:rFonts w:ascii="Arial" w:eastAsia="Times New Roman" w:hAnsi="Arial" w:cs="Arial"/>
          <w:b/>
          <w:bCs/>
          <w:color w:val="333333"/>
          <w:kern w:val="0"/>
          <w:sz w:val="26"/>
          <w:szCs w:val="26"/>
          <w:lang w:eastAsia="es-UY"/>
          <w14:ligatures w14:val="none"/>
        </w:rPr>
      </w:pPr>
    </w:p>
    <w:p w14:paraId="588E146A" w14:textId="45E2AD61" w:rsidR="00F11E06" w:rsidRDefault="00F11E06" w:rsidP="00F11E06">
      <w:pPr>
        <w:spacing w:after="0" w:line="240" w:lineRule="auto"/>
        <w:jc w:val="both"/>
        <w:rPr>
          <w:rFonts w:ascii="Arial" w:eastAsia="Times New Roman" w:hAnsi="Arial" w:cs="Arial"/>
          <w:color w:val="333333"/>
          <w:kern w:val="0"/>
          <w:sz w:val="26"/>
          <w:szCs w:val="26"/>
          <w:lang w:eastAsia="es-UY"/>
          <w14:ligatures w14:val="none"/>
        </w:rPr>
      </w:pPr>
      <w:r w:rsidRPr="00F11E06">
        <w:rPr>
          <w:rFonts w:ascii="Arial" w:eastAsia="Times New Roman" w:hAnsi="Arial" w:cs="Arial"/>
          <w:b/>
          <w:bCs/>
          <w:color w:val="333333"/>
          <w:kern w:val="0"/>
          <w:sz w:val="26"/>
          <w:szCs w:val="26"/>
          <w:lang w:eastAsia="es-UY"/>
          <w14:ligatures w14:val="none"/>
        </w:rPr>
        <w:t>Las guerras</w:t>
      </w:r>
      <w:r w:rsidRPr="00F11E06">
        <w:rPr>
          <w:rFonts w:ascii="Arial" w:eastAsia="Times New Roman" w:hAnsi="Arial" w:cs="Arial"/>
          <w:color w:val="333333"/>
          <w:kern w:val="0"/>
          <w:sz w:val="26"/>
          <w:szCs w:val="26"/>
          <w:lang w:eastAsia="es-UY"/>
          <w14:ligatures w14:val="none"/>
        </w:rPr>
        <w:t> son las articulaciones de </w:t>
      </w:r>
      <w:hyperlink r:id="rId5" w:tgtFrame="_blank" w:history="1">
        <w:r w:rsidRPr="00F11E06">
          <w:rPr>
            <w:rFonts w:ascii="Arial" w:eastAsia="Times New Roman" w:hAnsi="Arial" w:cs="Arial"/>
            <w:color w:val="FC6B01"/>
            <w:kern w:val="0"/>
            <w:sz w:val="26"/>
            <w:szCs w:val="26"/>
            <w:u w:val="single"/>
            <w:lang w:eastAsia="es-UY"/>
            <w14:ligatures w14:val="none"/>
          </w:rPr>
          <w:t>la acumulación de capital</w:t>
        </w:r>
      </w:hyperlink>
      <w:r w:rsidRPr="00F11E06">
        <w:rPr>
          <w:rFonts w:ascii="Arial" w:eastAsia="Times New Roman" w:hAnsi="Arial" w:cs="Arial"/>
          <w:color w:val="333333"/>
          <w:kern w:val="0"/>
          <w:sz w:val="26"/>
          <w:szCs w:val="26"/>
          <w:lang w:eastAsia="es-UY"/>
          <w14:ligatures w14:val="none"/>
        </w:rPr>
        <w:t> , independientemente de los Estados-nación involucrados en los conflictos”, escribe </w:t>
      </w:r>
      <w:hyperlink r:id="rId6" w:tgtFrame="_blank" w:history="1">
        <w:r w:rsidRPr="00F11E06">
          <w:rPr>
            <w:rFonts w:ascii="Arial" w:eastAsia="Times New Roman" w:hAnsi="Arial" w:cs="Arial"/>
            <w:color w:val="FC6B01"/>
            <w:kern w:val="0"/>
            <w:sz w:val="26"/>
            <w:szCs w:val="26"/>
            <w:u w:val="single"/>
            <w:lang w:eastAsia="es-UY"/>
            <w14:ligatures w14:val="none"/>
          </w:rPr>
          <w:t xml:space="preserve">Raúl </w:t>
        </w:r>
        <w:proofErr w:type="spellStart"/>
        <w:r w:rsidRPr="00F11E06">
          <w:rPr>
            <w:rFonts w:ascii="Arial" w:eastAsia="Times New Roman" w:hAnsi="Arial" w:cs="Arial"/>
            <w:color w:val="FC6B01"/>
            <w:kern w:val="0"/>
            <w:sz w:val="26"/>
            <w:szCs w:val="26"/>
            <w:u w:val="single"/>
            <w:lang w:eastAsia="es-UY"/>
            <w14:ligatures w14:val="none"/>
          </w:rPr>
          <w:t>Zibechi</w:t>
        </w:r>
        <w:proofErr w:type="spellEnd"/>
      </w:hyperlink>
      <w:r w:rsidRPr="00F11E06">
        <w:rPr>
          <w:rFonts w:ascii="Arial" w:eastAsia="Times New Roman" w:hAnsi="Arial" w:cs="Arial"/>
          <w:color w:val="333333"/>
          <w:kern w:val="0"/>
          <w:sz w:val="26"/>
          <w:szCs w:val="26"/>
          <w:lang w:eastAsia="es-UY"/>
          <w14:ligatures w14:val="none"/>
        </w:rPr>
        <w:t> , periodista y analista político uruguayo, en un artículo publicado en </w:t>
      </w:r>
      <w:hyperlink r:id="rId7" w:tgtFrame="_blank" w:history="1">
        <w:r w:rsidRPr="00F11E06">
          <w:rPr>
            <w:rFonts w:ascii="Arial" w:eastAsia="Times New Roman" w:hAnsi="Arial" w:cs="Arial"/>
            <w:color w:val="FC6B01"/>
            <w:kern w:val="0"/>
            <w:sz w:val="26"/>
            <w:szCs w:val="26"/>
            <w:u w:val="single"/>
            <w:lang w:eastAsia="es-UY"/>
            <w14:ligatures w14:val="none"/>
          </w:rPr>
          <w:t>La Jornada</w:t>
        </w:r>
      </w:hyperlink>
      <w:r w:rsidRPr="00F11E06">
        <w:rPr>
          <w:rFonts w:ascii="Arial" w:eastAsia="Times New Roman" w:hAnsi="Arial" w:cs="Arial"/>
          <w:color w:val="333333"/>
          <w:kern w:val="0"/>
          <w:sz w:val="26"/>
          <w:szCs w:val="26"/>
          <w:lang w:eastAsia="es-UY"/>
          <w14:ligatures w14:val="none"/>
        </w:rPr>
        <w:t> el 25 de julio de 2025. La traducción es de </w:t>
      </w:r>
      <w:proofErr w:type="spellStart"/>
      <w:r w:rsidRPr="00F11E06">
        <w:rPr>
          <w:rFonts w:ascii="Arial" w:eastAsia="Times New Roman" w:hAnsi="Arial" w:cs="Arial"/>
          <w:color w:val="333333"/>
          <w:kern w:val="0"/>
          <w:sz w:val="26"/>
          <w:szCs w:val="26"/>
          <w:lang w:eastAsia="es-UY"/>
          <w14:ligatures w14:val="none"/>
        </w:rPr>
        <w:fldChar w:fldCharType="begin"/>
      </w:r>
      <w:r w:rsidRPr="00F11E06">
        <w:rPr>
          <w:rFonts w:ascii="Arial" w:eastAsia="Times New Roman" w:hAnsi="Arial" w:cs="Arial"/>
          <w:color w:val="333333"/>
          <w:kern w:val="0"/>
          <w:sz w:val="26"/>
          <w:szCs w:val="26"/>
          <w:lang w:eastAsia="es-UY"/>
          <w14:ligatures w14:val="none"/>
        </w:rPr>
        <w:instrText>HYPERLINK "https://www.ihu.unisinos.br/sobre-o-ihu/rede-sjcias/cepat" \t "_blank"</w:instrText>
      </w:r>
      <w:r w:rsidRPr="00F11E06">
        <w:rPr>
          <w:rFonts w:ascii="Arial" w:eastAsia="Times New Roman" w:hAnsi="Arial" w:cs="Arial"/>
          <w:color w:val="333333"/>
          <w:kern w:val="0"/>
          <w:sz w:val="26"/>
          <w:szCs w:val="26"/>
          <w:lang w:eastAsia="es-UY"/>
          <w14:ligatures w14:val="none"/>
        </w:rPr>
      </w:r>
      <w:r w:rsidRPr="00F11E06">
        <w:rPr>
          <w:rFonts w:ascii="Arial" w:eastAsia="Times New Roman" w:hAnsi="Arial" w:cs="Arial"/>
          <w:color w:val="333333"/>
          <w:kern w:val="0"/>
          <w:sz w:val="26"/>
          <w:szCs w:val="26"/>
          <w:lang w:eastAsia="es-UY"/>
          <w14:ligatures w14:val="none"/>
        </w:rPr>
        <w:fldChar w:fldCharType="separate"/>
      </w:r>
      <w:r w:rsidRPr="00F11E06">
        <w:rPr>
          <w:rFonts w:ascii="Arial" w:eastAsia="Times New Roman" w:hAnsi="Arial" w:cs="Arial"/>
          <w:color w:val="FC6B01"/>
          <w:kern w:val="0"/>
          <w:sz w:val="26"/>
          <w:szCs w:val="26"/>
          <w:u w:val="single"/>
          <w:lang w:eastAsia="es-UY"/>
          <w14:ligatures w14:val="none"/>
        </w:rPr>
        <w:t>Cepat</w:t>
      </w:r>
      <w:proofErr w:type="spellEnd"/>
      <w:r w:rsidRPr="00F11E06">
        <w:rPr>
          <w:rFonts w:ascii="Arial" w:eastAsia="Times New Roman" w:hAnsi="Arial" w:cs="Arial"/>
          <w:color w:val="333333"/>
          <w:kern w:val="0"/>
          <w:sz w:val="26"/>
          <w:szCs w:val="26"/>
          <w:lang w:eastAsia="es-UY"/>
          <w14:ligatures w14:val="none"/>
        </w:rPr>
        <w:fldChar w:fldCharType="end"/>
      </w:r>
      <w:r w:rsidRPr="00F11E06">
        <w:rPr>
          <w:rFonts w:ascii="Arial" w:eastAsia="Times New Roman" w:hAnsi="Arial" w:cs="Arial"/>
          <w:color w:val="333333"/>
          <w:kern w:val="0"/>
          <w:sz w:val="26"/>
          <w:szCs w:val="26"/>
          <w:lang w:eastAsia="es-UY"/>
          <w14:ligatures w14:val="none"/>
        </w:rPr>
        <w:t> .</w:t>
      </w:r>
    </w:p>
    <w:p w14:paraId="68575AF8" w14:textId="77777777" w:rsidR="00F11E06" w:rsidRPr="00F11E06" w:rsidRDefault="00F11E06" w:rsidP="00F11E06">
      <w:pPr>
        <w:spacing w:after="0" w:line="240" w:lineRule="auto"/>
        <w:jc w:val="both"/>
        <w:rPr>
          <w:rFonts w:ascii="Arial" w:eastAsia="Times New Roman" w:hAnsi="Arial" w:cs="Arial"/>
          <w:color w:val="333333"/>
          <w:kern w:val="0"/>
          <w:sz w:val="26"/>
          <w:szCs w:val="26"/>
          <w:lang w:eastAsia="es-UY"/>
          <w14:ligatures w14:val="none"/>
        </w:rPr>
      </w:pPr>
    </w:p>
    <w:p w14:paraId="5DB214E0" w14:textId="77777777" w:rsidR="00F11E06" w:rsidRDefault="00F11E06" w:rsidP="00F11E06">
      <w:pPr>
        <w:spacing w:after="0" w:line="240" w:lineRule="auto"/>
        <w:jc w:val="both"/>
        <w:outlineLvl w:val="1"/>
        <w:rPr>
          <w:rFonts w:ascii="Arial" w:eastAsia="Times New Roman" w:hAnsi="Arial" w:cs="Arial"/>
          <w:b/>
          <w:bCs/>
          <w:color w:val="333333"/>
          <w:kern w:val="0"/>
          <w:sz w:val="36"/>
          <w:szCs w:val="36"/>
          <w:lang w:eastAsia="es-UY"/>
          <w14:ligatures w14:val="none"/>
        </w:rPr>
      </w:pPr>
      <w:r w:rsidRPr="00F11E06">
        <w:rPr>
          <w:rFonts w:ascii="Arial" w:eastAsia="Times New Roman" w:hAnsi="Arial" w:cs="Arial"/>
          <w:b/>
          <w:bCs/>
          <w:color w:val="333333"/>
          <w:kern w:val="0"/>
          <w:sz w:val="36"/>
          <w:szCs w:val="36"/>
          <w:lang w:eastAsia="es-UY"/>
          <w14:ligatures w14:val="none"/>
        </w:rPr>
        <w:t>Aquí está el artículo.</w:t>
      </w:r>
    </w:p>
    <w:p w14:paraId="7E5E83BC" w14:textId="77777777" w:rsidR="00F11E06" w:rsidRPr="00F11E06" w:rsidRDefault="00F11E06" w:rsidP="00F11E06">
      <w:pPr>
        <w:spacing w:after="0" w:line="240" w:lineRule="auto"/>
        <w:jc w:val="both"/>
        <w:outlineLvl w:val="1"/>
        <w:rPr>
          <w:rFonts w:ascii="Arial" w:eastAsia="Times New Roman" w:hAnsi="Arial" w:cs="Arial"/>
          <w:b/>
          <w:bCs/>
          <w:color w:val="333333"/>
          <w:kern w:val="0"/>
          <w:sz w:val="36"/>
          <w:szCs w:val="36"/>
          <w:lang w:eastAsia="es-UY"/>
          <w14:ligatures w14:val="none"/>
        </w:rPr>
      </w:pPr>
    </w:p>
    <w:p w14:paraId="13D7C492" w14:textId="77777777" w:rsidR="00F11E06" w:rsidRDefault="00F11E06" w:rsidP="00F11E06">
      <w:pPr>
        <w:spacing w:after="0" w:line="240" w:lineRule="auto"/>
        <w:jc w:val="both"/>
        <w:rPr>
          <w:rFonts w:ascii="Arial" w:eastAsia="Times New Roman" w:hAnsi="Arial" w:cs="Arial"/>
          <w:color w:val="333333"/>
          <w:kern w:val="0"/>
          <w:sz w:val="26"/>
          <w:szCs w:val="26"/>
          <w:lang w:eastAsia="es-UY"/>
          <w14:ligatures w14:val="none"/>
        </w:rPr>
      </w:pPr>
      <w:r w:rsidRPr="00F11E06">
        <w:rPr>
          <w:rFonts w:ascii="Arial" w:eastAsia="Times New Roman" w:hAnsi="Arial" w:cs="Arial"/>
          <w:color w:val="333333"/>
          <w:kern w:val="0"/>
          <w:sz w:val="26"/>
          <w:szCs w:val="26"/>
          <w:lang w:eastAsia="es-UY"/>
          <w14:ligatures w14:val="none"/>
        </w:rPr>
        <w:t>Es cierto que algunas grandes corporaciones se benefician del </w:t>
      </w:r>
      <w:hyperlink r:id="rId8" w:tgtFrame="_blank" w:history="1">
        <w:r w:rsidRPr="00F11E06">
          <w:rPr>
            <w:rFonts w:ascii="Arial" w:eastAsia="Times New Roman" w:hAnsi="Arial" w:cs="Arial"/>
            <w:color w:val="FC6B01"/>
            <w:kern w:val="0"/>
            <w:sz w:val="26"/>
            <w:szCs w:val="26"/>
            <w:u w:val="single"/>
            <w:lang w:eastAsia="es-UY"/>
            <w14:ligatures w14:val="none"/>
          </w:rPr>
          <w:t>genocidio palestino</w:t>
        </w:r>
      </w:hyperlink>
      <w:r w:rsidRPr="00F11E06">
        <w:rPr>
          <w:rFonts w:ascii="Arial" w:eastAsia="Times New Roman" w:hAnsi="Arial" w:cs="Arial"/>
          <w:color w:val="333333"/>
          <w:kern w:val="0"/>
          <w:sz w:val="26"/>
          <w:szCs w:val="26"/>
          <w:lang w:eastAsia="es-UY"/>
          <w14:ligatures w14:val="none"/>
        </w:rPr>
        <w:t> , como denunció la Relatora Especial de las Naciones Unidas para los Territorios Palestinos, </w:t>
      </w:r>
      <w:hyperlink r:id="rId9" w:tgtFrame="_blank" w:history="1">
        <w:r w:rsidRPr="00F11E06">
          <w:rPr>
            <w:rFonts w:ascii="Arial" w:eastAsia="Times New Roman" w:hAnsi="Arial" w:cs="Arial"/>
            <w:color w:val="FC6B01"/>
            <w:kern w:val="0"/>
            <w:sz w:val="26"/>
            <w:szCs w:val="26"/>
            <w:u w:val="single"/>
            <w:lang w:eastAsia="es-UY"/>
            <w14:ligatures w14:val="none"/>
          </w:rPr>
          <w:t>Francesca Albanese</w:t>
        </w:r>
      </w:hyperlink>
      <w:r w:rsidRPr="00F11E06">
        <w:rPr>
          <w:rFonts w:ascii="Arial" w:eastAsia="Times New Roman" w:hAnsi="Arial" w:cs="Arial"/>
          <w:color w:val="333333"/>
          <w:kern w:val="0"/>
          <w:sz w:val="26"/>
          <w:szCs w:val="26"/>
          <w:lang w:eastAsia="es-UY"/>
          <w14:ligatures w14:val="none"/>
        </w:rPr>
        <w:t> . También se reveló hace unos días que el </w:t>
      </w:r>
      <w:hyperlink r:id="rId10" w:tgtFrame="_blank" w:history="1">
        <w:r w:rsidRPr="00F11E06">
          <w:rPr>
            <w:rFonts w:ascii="Arial" w:eastAsia="Times New Roman" w:hAnsi="Arial" w:cs="Arial"/>
            <w:color w:val="FC6B01"/>
            <w:kern w:val="0"/>
            <w:sz w:val="26"/>
            <w:szCs w:val="26"/>
            <w:u w:val="single"/>
            <w:lang w:eastAsia="es-UY"/>
            <w14:ligatures w14:val="none"/>
          </w:rPr>
          <w:t>Pentágono</w:t>
        </w:r>
      </w:hyperlink>
      <w:r w:rsidRPr="00F11E06">
        <w:rPr>
          <w:rFonts w:ascii="Arial" w:eastAsia="Times New Roman" w:hAnsi="Arial" w:cs="Arial"/>
          <w:color w:val="333333"/>
          <w:kern w:val="0"/>
          <w:sz w:val="26"/>
          <w:szCs w:val="26"/>
          <w:lang w:eastAsia="es-UY"/>
          <w14:ligatures w14:val="none"/>
        </w:rPr>
        <w:t>  asignó el 54% de su gasto a empresas privadas entre 2020 y 2024. Esto equivale a la asombrosa cifra de 2,1 billones de dólares para engordar las arcas de un puñado de grandes corporaciones bélicas multinacionales, según el </w:t>
      </w:r>
      <w:r w:rsidRPr="00F11E06">
        <w:rPr>
          <w:rFonts w:ascii="Arial" w:eastAsia="Times New Roman" w:hAnsi="Arial" w:cs="Arial"/>
          <w:b/>
          <w:bCs/>
          <w:color w:val="333333"/>
          <w:kern w:val="0"/>
          <w:sz w:val="26"/>
          <w:szCs w:val="26"/>
          <w:lang w:eastAsia="es-UY"/>
          <w14:ligatures w14:val="none"/>
        </w:rPr>
        <w:t>Instituto Quincy para el Estado Responsable</w:t>
      </w:r>
      <w:r w:rsidRPr="00F11E06">
        <w:rPr>
          <w:rFonts w:ascii="Arial" w:eastAsia="Times New Roman" w:hAnsi="Arial" w:cs="Arial"/>
          <w:color w:val="333333"/>
          <w:kern w:val="0"/>
          <w:sz w:val="26"/>
          <w:szCs w:val="26"/>
          <w:lang w:eastAsia="es-UY"/>
          <w14:ligatures w14:val="none"/>
        </w:rPr>
        <w:t> .</w:t>
      </w:r>
    </w:p>
    <w:p w14:paraId="518259F8" w14:textId="77777777" w:rsidR="00F11E06" w:rsidRPr="00F11E06" w:rsidRDefault="00F11E06" w:rsidP="00F11E06">
      <w:pPr>
        <w:spacing w:after="0" w:line="240" w:lineRule="auto"/>
        <w:jc w:val="both"/>
        <w:rPr>
          <w:rFonts w:ascii="Arial" w:eastAsia="Times New Roman" w:hAnsi="Arial" w:cs="Arial"/>
          <w:color w:val="333333"/>
          <w:kern w:val="0"/>
          <w:sz w:val="26"/>
          <w:szCs w:val="26"/>
          <w:lang w:eastAsia="es-UY"/>
          <w14:ligatures w14:val="none"/>
        </w:rPr>
      </w:pPr>
    </w:p>
    <w:p w14:paraId="579CDDCB" w14:textId="77777777" w:rsidR="00F11E06" w:rsidRPr="00F11E06" w:rsidRDefault="00F11E06" w:rsidP="00F11E06">
      <w:pPr>
        <w:spacing w:after="0" w:line="240" w:lineRule="auto"/>
        <w:jc w:val="both"/>
        <w:rPr>
          <w:rFonts w:ascii="Arial" w:eastAsia="Times New Roman" w:hAnsi="Arial" w:cs="Arial"/>
          <w:color w:val="333333"/>
          <w:kern w:val="0"/>
          <w:sz w:val="26"/>
          <w:szCs w:val="26"/>
          <w:lang w:eastAsia="es-UY"/>
          <w14:ligatures w14:val="none"/>
        </w:rPr>
      </w:pPr>
      <w:r w:rsidRPr="00F11E06">
        <w:rPr>
          <w:rFonts w:ascii="Arial" w:eastAsia="Times New Roman" w:hAnsi="Arial" w:cs="Arial"/>
          <w:color w:val="333333"/>
          <w:kern w:val="0"/>
          <w:sz w:val="26"/>
          <w:szCs w:val="26"/>
          <w:lang w:eastAsia="es-UY"/>
          <w14:ligatures w14:val="none"/>
        </w:rPr>
        <w:t>Sin embargo, la realidad del capital va mucho más allá de las ganancias de unas pocas empresas, hasta el punto de que hoy podemos afirmar que </w:t>
      </w:r>
      <w:r w:rsidRPr="00F11E06">
        <w:rPr>
          <w:rFonts w:ascii="Arial" w:eastAsia="Times New Roman" w:hAnsi="Arial" w:cs="Arial"/>
          <w:b/>
          <w:bCs/>
          <w:color w:val="333333"/>
          <w:kern w:val="0"/>
          <w:sz w:val="26"/>
          <w:szCs w:val="26"/>
          <w:lang w:eastAsia="es-UY"/>
          <w14:ligatures w14:val="none"/>
        </w:rPr>
        <w:t>la acumulación de capital</w:t>
      </w:r>
      <w:r w:rsidRPr="00F11E06">
        <w:rPr>
          <w:rFonts w:ascii="Arial" w:eastAsia="Times New Roman" w:hAnsi="Arial" w:cs="Arial"/>
          <w:color w:val="333333"/>
          <w:kern w:val="0"/>
          <w:sz w:val="26"/>
          <w:szCs w:val="26"/>
          <w:lang w:eastAsia="es-UY"/>
          <w14:ligatures w14:val="none"/>
        </w:rPr>
        <w:t> no puede sostenerse sin violencia, sin la destrucción de pueblos, sin la masacre de mujeres y niños. </w:t>
      </w:r>
      <w:r w:rsidRPr="00F11E06">
        <w:rPr>
          <w:rFonts w:ascii="Arial" w:eastAsia="Times New Roman" w:hAnsi="Arial" w:cs="Arial"/>
          <w:b/>
          <w:bCs/>
          <w:color w:val="333333"/>
          <w:kern w:val="0"/>
          <w:sz w:val="26"/>
          <w:szCs w:val="26"/>
          <w:lang w:eastAsia="es-UY"/>
          <w14:ligatures w14:val="none"/>
        </w:rPr>
        <w:t>Las guerras</w:t>
      </w:r>
      <w:r w:rsidRPr="00F11E06">
        <w:rPr>
          <w:rFonts w:ascii="Arial" w:eastAsia="Times New Roman" w:hAnsi="Arial" w:cs="Arial"/>
          <w:color w:val="333333"/>
          <w:kern w:val="0"/>
          <w:sz w:val="26"/>
          <w:szCs w:val="26"/>
          <w:lang w:eastAsia="es-UY"/>
          <w14:ligatures w14:val="none"/>
        </w:rPr>
        <w:t> son las articulaciones de </w:t>
      </w:r>
      <w:r w:rsidRPr="00F11E06">
        <w:rPr>
          <w:rFonts w:ascii="Arial" w:eastAsia="Times New Roman" w:hAnsi="Arial" w:cs="Arial"/>
          <w:b/>
          <w:bCs/>
          <w:color w:val="333333"/>
          <w:kern w:val="0"/>
          <w:sz w:val="26"/>
          <w:szCs w:val="26"/>
          <w:lang w:eastAsia="es-UY"/>
          <w14:ligatures w14:val="none"/>
        </w:rPr>
        <w:t>la acumulación de capital</w:t>
      </w:r>
      <w:r w:rsidRPr="00F11E06">
        <w:rPr>
          <w:rFonts w:ascii="Arial" w:eastAsia="Times New Roman" w:hAnsi="Arial" w:cs="Arial"/>
          <w:color w:val="333333"/>
          <w:kern w:val="0"/>
          <w:sz w:val="26"/>
          <w:szCs w:val="26"/>
          <w:lang w:eastAsia="es-UY"/>
          <w14:ligatures w14:val="none"/>
        </w:rPr>
        <w:t> , independientemente de los Estados-nación involucrados en los conflictos.</w:t>
      </w:r>
    </w:p>
    <w:p w14:paraId="0E4FF2AB" w14:textId="77777777" w:rsidR="00F11E06" w:rsidRDefault="00F11E06" w:rsidP="00F11E06">
      <w:pPr>
        <w:spacing w:after="0" w:line="240" w:lineRule="auto"/>
        <w:jc w:val="both"/>
        <w:rPr>
          <w:rFonts w:ascii="Arial" w:eastAsia="Times New Roman" w:hAnsi="Arial" w:cs="Arial"/>
          <w:color w:val="333333"/>
          <w:kern w:val="0"/>
          <w:sz w:val="26"/>
          <w:szCs w:val="26"/>
          <w:lang w:eastAsia="es-UY"/>
          <w14:ligatures w14:val="none"/>
        </w:rPr>
      </w:pPr>
      <w:r w:rsidRPr="00F11E06">
        <w:rPr>
          <w:rFonts w:ascii="Arial" w:eastAsia="Times New Roman" w:hAnsi="Arial" w:cs="Arial"/>
          <w:color w:val="333333"/>
          <w:kern w:val="0"/>
          <w:sz w:val="26"/>
          <w:szCs w:val="26"/>
          <w:lang w:eastAsia="es-UY"/>
          <w14:ligatures w14:val="none"/>
        </w:rPr>
        <w:t>La complejidad de la situación actual reside en la superposición de diversos tipos de </w:t>
      </w:r>
      <w:r w:rsidRPr="00F11E06">
        <w:rPr>
          <w:rFonts w:ascii="Arial" w:eastAsia="Times New Roman" w:hAnsi="Arial" w:cs="Arial"/>
          <w:b/>
          <w:bCs/>
          <w:color w:val="333333"/>
          <w:kern w:val="0"/>
          <w:sz w:val="26"/>
          <w:szCs w:val="26"/>
          <w:lang w:eastAsia="es-UY"/>
          <w14:ligatures w14:val="none"/>
        </w:rPr>
        <w:t>guerras</w:t>
      </w:r>
      <w:r w:rsidRPr="00F11E06">
        <w:rPr>
          <w:rFonts w:ascii="Arial" w:eastAsia="Times New Roman" w:hAnsi="Arial" w:cs="Arial"/>
          <w:color w:val="333333"/>
          <w:kern w:val="0"/>
          <w:sz w:val="26"/>
          <w:szCs w:val="26"/>
          <w:lang w:eastAsia="es-UY"/>
          <w14:ligatures w14:val="none"/>
        </w:rPr>
        <w:t> que, sin embargo, tienen objetivos similares. Nos enfrentamos a guerras entre Estados, como es el caso entre </w:t>
      </w:r>
      <w:hyperlink r:id="rId11" w:tgtFrame="_blank" w:history="1">
        <w:r w:rsidRPr="00F11E06">
          <w:rPr>
            <w:rFonts w:ascii="Arial" w:eastAsia="Times New Roman" w:hAnsi="Arial" w:cs="Arial"/>
            <w:color w:val="FC6B01"/>
            <w:kern w:val="0"/>
            <w:sz w:val="26"/>
            <w:szCs w:val="26"/>
            <w:u w:val="single"/>
            <w:lang w:eastAsia="es-UY"/>
            <w14:ligatures w14:val="none"/>
          </w:rPr>
          <w:t>Rusia</w:t>
        </w:r>
      </w:hyperlink>
      <w:r w:rsidRPr="00F11E06">
        <w:rPr>
          <w:rFonts w:ascii="Arial" w:eastAsia="Times New Roman" w:hAnsi="Arial" w:cs="Arial"/>
          <w:color w:val="333333"/>
          <w:kern w:val="0"/>
          <w:sz w:val="26"/>
          <w:szCs w:val="26"/>
          <w:lang w:eastAsia="es-UY"/>
          <w14:ligatures w14:val="none"/>
        </w:rPr>
        <w:t>  y </w:t>
      </w:r>
      <w:hyperlink r:id="rId12" w:tgtFrame="_blank" w:history="1">
        <w:r w:rsidRPr="00F11E06">
          <w:rPr>
            <w:rFonts w:ascii="Arial" w:eastAsia="Times New Roman" w:hAnsi="Arial" w:cs="Arial"/>
            <w:color w:val="FC6B01"/>
            <w:kern w:val="0"/>
            <w:sz w:val="26"/>
            <w:szCs w:val="26"/>
            <w:u w:val="single"/>
            <w:lang w:eastAsia="es-UY"/>
            <w14:ligatures w14:val="none"/>
          </w:rPr>
          <w:t>Ucrania</w:t>
        </w:r>
      </w:hyperlink>
      <w:r w:rsidRPr="00F11E06">
        <w:rPr>
          <w:rFonts w:ascii="Arial" w:eastAsia="Times New Roman" w:hAnsi="Arial" w:cs="Arial"/>
          <w:color w:val="333333"/>
          <w:kern w:val="0"/>
          <w:sz w:val="26"/>
          <w:szCs w:val="26"/>
          <w:lang w:eastAsia="es-UY"/>
          <w14:ligatures w14:val="none"/>
        </w:rPr>
        <w:t> , o, si se prefiere, entre </w:t>
      </w:r>
      <w:hyperlink r:id="rId13" w:tgtFrame="_blank" w:history="1">
        <w:r w:rsidRPr="00F11E06">
          <w:rPr>
            <w:rFonts w:ascii="Arial" w:eastAsia="Times New Roman" w:hAnsi="Arial" w:cs="Arial"/>
            <w:color w:val="FC6B01"/>
            <w:kern w:val="0"/>
            <w:sz w:val="26"/>
            <w:szCs w:val="26"/>
            <w:u w:val="single"/>
            <w:lang w:eastAsia="es-UY"/>
            <w14:ligatures w14:val="none"/>
          </w:rPr>
          <w:t>la OTAN</w:t>
        </w:r>
      </w:hyperlink>
      <w:r w:rsidRPr="00F11E06">
        <w:rPr>
          <w:rFonts w:ascii="Arial" w:eastAsia="Times New Roman" w:hAnsi="Arial" w:cs="Arial"/>
          <w:color w:val="333333"/>
          <w:kern w:val="0"/>
          <w:sz w:val="26"/>
          <w:szCs w:val="26"/>
          <w:lang w:eastAsia="es-UY"/>
          <w14:ligatures w14:val="none"/>
        </w:rPr>
        <w:t>  y </w:t>
      </w:r>
      <w:r w:rsidRPr="00F11E06">
        <w:rPr>
          <w:rFonts w:ascii="Arial" w:eastAsia="Times New Roman" w:hAnsi="Arial" w:cs="Arial"/>
          <w:b/>
          <w:bCs/>
          <w:color w:val="333333"/>
          <w:kern w:val="0"/>
          <w:sz w:val="26"/>
          <w:szCs w:val="26"/>
          <w:lang w:eastAsia="es-UY"/>
          <w14:ligatures w14:val="none"/>
        </w:rPr>
        <w:t>Rusia</w:t>
      </w:r>
      <w:r w:rsidRPr="00F11E06">
        <w:rPr>
          <w:rFonts w:ascii="Arial" w:eastAsia="Times New Roman" w:hAnsi="Arial" w:cs="Arial"/>
          <w:color w:val="333333"/>
          <w:kern w:val="0"/>
          <w:sz w:val="26"/>
          <w:szCs w:val="26"/>
          <w:lang w:eastAsia="es-UY"/>
          <w14:ligatures w14:val="none"/>
        </w:rPr>
        <w:t xml:space="preserve"> . </w:t>
      </w:r>
    </w:p>
    <w:p w14:paraId="78412EB8" w14:textId="77777777" w:rsidR="00F11E06" w:rsidRDefault="00F11E06" w:rsidP="00F11E06">
      <w:pPr>
        <w:spacing w:after="0" w:line="240" w:lineRule="auto"/>
        <w:jc w:val="both"/>
        <w:rPr>
          <w:rFonts w:ascii="Arial" w:eastAsia="Times New Roman" w:hAnsi="Arial" w:cs="Arial"/>
          <w:color w:val="333333"/>
          <w:kern w:val="0"/>
          <w:sz w:val="26"/>
          <w:szCs w:val="26"/>
          <w:lang w:eastAsia="es-UY"/>
          <w14:ligatures w14:val="none"/>
        </w:rPr>
      </w:pPr>
    </w:p>
    <w:p w14:paraId="37F59CE6" w14:textId="2C1D39DA" w:rsidR="00F11E06" w:rsidRDefault="00F11E06" w:rsidP="00F11E06">
      <w:pPr>
        <w:spacing w:after="0" w:line="240" w:lineRule="auto"/>
        <w:jc w:val="both"/>
        <w:rPr>
          <w:rFonts w:ascii="Arial" w:eastAsia="Times New Roman" w:hAnsi="Arial" w:cs="Arial"/>
          <w:color w:val="333333"/>
          <w:kern w:val="0"/>
          <w:sz w:val="26"/>
          <w:szCs w:val="26"/>
          <w:lang w:eastAsia="es-UY"/>
          <w14:ligatures w14:val="none"/>
        </w:rPr>
      </w:pPr>
      <w:r w:rsidRPr="00F11E06">
        <w:rPr>
          <w:rFonts w:ascii="Arial" w:eastAsia="Times New Roman" w:hAnsi="Arial" w:cs="Arial"/>
          <w:color w:val="333333"/>
          <w:kern w:val="0"/>
          <w:sz w:val="26"/>
          <w:szCs w:val="26"/>
          <w:lang w:eastAsia="es-UY"/>
          <w14:ligatures w14:val="none"/>
        </w:rPr>
        <w:t>Además, existen guerras abiertas, aunque no declaradas, entre Estados y pueblos, como es el caso entre </w:t>
      </w:r>
      <w:hyperlink r:id="rId14" w:tgtFrame="_blank" w:history="1">
        <w:r w:rsidRPr="00F11E06">
          <w:rPr>
            <w:rFonts w:ascii="Arial" w:eastAsia="Times New Roman" w:hAnsi="Arial" w:cs="Arial"/>
            <w:color w:val="FC6B01"/>
            <w:kern w:val="0"/>
            <w:sz w:val="26"/>
            <w:szCs w:val="26"/>
            <w:u w:val="single"/>
            <w:lang w:eastAsia="es-UY"/>
            <w14:ligatures w14:val="none"/>
          </w:rPr>
          <w:t>Israel</w:t>
        </w:r>
      </w:hyperlink>
      <w:r w:rsidRPr="00F11E06">
        <w:rPr>
          <w:rFonts w:ascii="Arial" w:eastAsia="Times New Roman" w:hAnsi="Arial" w:cs="Arial"/>
          <w:color w:val="333333"/>
          <w:kern w:val="0"/>
          <w:sz w:val="26"/>
          <w:szCs w:val="26"/>
          <w:lang w:eastAsia="es-UY"/>
          <w14:ligatures w14:val="none"/>
        </w:rPr>
        <w:t>  y el </w:t>
      </w:r>
      <w:r w:rsidRPr="00F11E06">
        <w:rPr>
          <w:rFonts w:ascii="Arial" w:eastAsia="Times New Roman" w:hAnsi="Arial" w:cs="Arial"/>
          <w:b/>
          <w:bCs/>
          <w:color w:val="333333"/>
          <w:kern w:val="0"/>
          <w:sz w:val="26"/>
          <w:szCs w:val="26"/>
          <w:lang w:eastAsia="es-UY"/>
          <w14:ligatures w14:val="none"/>
        </w:rPr>
        <w:t>pueblo palestino</w:t>
      </w:r>
      <w:r w:rsidRPr="00F11E06">
        <w:rPr>
          <w:rFonts w:ascii="Arial" w:eastAsia="Times New Roman" w:hAnsi="Arial" w:cs="Arial"/>
          <w:color w:val="333333"/>
          <w:kern w:val="0"/>
          <w:sz w:val="26"/>
          <w:szCs w:val="26"/>
          <w:lang w:eastAsia="es-UY"/>
          <w14:ligatures w14:val="none"/>
        </w:rPr>
        <w:t> . Sin embargo, también abundan otros tipos de guerra, como las "guerras contra las drogas", como en </w:t>
      </w:r>
      <w:hyperlink r:id="rId15" w:tgtFrame="_blank" w:history="1">
        <w:r w:rsidRPr="00F11E06">
          <w:rPr>
            <w:rFonts w:ascii="Arial" w:eastAsia="Times New Roman" w:hAnsi="Arial" w:cs="Arial"/>
            <w:color w:val="FC6B01"/>
            <w:kern w:val="0"/>
            <w:sz w:val="26"/>
            <w:szCs w:val="26"/>
            <w:u w:val="single"/>
            <w:lang w:eastAsia="es-UY"/>
            <w14:ligatures w14:val="none"/>
          </w:rPr>
          <w:t>México</w:t>
        </w:r>
      </w:hyperlink>
      <w:r w:rsidRPr="00F11E06">
        <w:rPr>
          <w:rFonts w:ascii="Arial" w:eastAsia="Times New Roman" w:hAnsi="Arial" w:cs="Arial"/>
          <w:color w:val="333333"/>
          <w:kern w:val="0"/>
          <w:sz w:val="26"/>
          <w:szCs w:val="26"/>
          <w:lang w:eastAsia="es-UY"/>
          <w14:ligatures w14:val="none"/>
        </w:rPr>
        <w:t> , o las guerras contra las bandas, la pobreza e incluso el cambio climático.</w:t>
      </w:r>
    </w:p>
    <w:p w14:paraId="57124D86" w14:textId="77777777" w:rsidR="00F11E06" w:rsidRPr="00F11E06" w:rsidRDefault="00F11E06" w:rsidP="00F11E06">
      <w:pPr>
        <w:spacing w:after="0" w:line="240" w:lineRule="auto"/>
        <w:jc w:val="both"/>
        <w:rPr>
          <w:rFonts w:ascii="Arial" w:eastAsia="Times New Roman" w:hAnsi="Arial" w:cs="Arial"/>
          <w:color w:val="333333"/>
          <w:kern w:val="0"/>
          <w:sz w:val="26"/>
          <w:szCs w:val="26"/>
          <w:lang w:eastAsia="es-UY"/>
          <w14:ligatures w14:val="none"/>
        </w:rPr>
      </w:pPr>
    </w:p>
    <w:p w14:paraId="6490E976" w14:textId="77777777" w:rsidR="00F11E06" w:rsidRPr="00F11E06" w:rsidRDefault="00F11E06" w:rsidP="00F11E06">
      <w:pPr>
        <w:spacing w:after="0" w:line="240" w:lineRule="auto"/>
        <w:jc w:val="both"/>
        <w:rPr>
          <w:rFonts w:ascii="Arial" w:eastAsia="Times New Roman" w:hAnsi="Arial" w:cs="Arial"/>
          <w:color w:val="333333"/>
          <w:kern w:val="0"/>
          <w:sz w:val="26"/>
          <w:szCs w:val="26"/>
          <w:lang w:eastAsia="es-UY"/>
          <w14:ligatures w14:val="none"/>
        </w:rPr>
      </w:pPr>
      <w:r w:rsidRPr="00F11E06">
        <w:rPr>
          <w:rFonts w:ascii="Arial" w:eastAsia="Times New Roman" w:hAnsi="Arial" w:cs="Arial"/>
          <w:color w:val="333333"/>
          <w:kern w:val="0"/>
          <w:sz w:val="26"/>
          <w:szCs w:val="26"/>
          <w:lang w:eastAsia="es-UY"/>
          <w14:ligatures w14:val="none"/>
        </w:rPr>
        <w:lastRenderedPageBreak/>
        <w:t>Aunque cada una presenta sus propias particularidades, todas apuntan al mismo objetivo: atacar y desplazar a la población para facilitar el saqueo. Admito que esta forma de analizar la realidad puede pasar por alto algunas características de estas guerras, pero creo que es necesario apoyar firmemente a las personas que son víctimas recurrentes de </w:t>
      </w:r>
      <w:r w:rsidRPr="00F11E06">
        <w:rPr>
          <w:rFonts w:ascii="Arial" w:eastAsia="Times New Roman" w:hAnsi="Arial" w:cs="Arial"/>
          <w:b/>
          <w:bCs/>
          <w:color w:val="333333"/>
          <w:kern w:val="0"/>
          <w:sz w:val="26"/>
          <w:szCs w:val="26"/>
          <w:lang w:eastAsia="es-UY"/>
          <w14:ligatures w14:val="none"/>
        </w:rPr>
        <w:t>la acumulación capitalista</w:t>
      </w:r>
      <w:r w:rsidRPr="00F11E06">
        <w:rPr>
          <w:rFonts w:ascii="Arial" w:eastAsia="Times New Roman" w:hAnsi="Arial" w:cs="Arial"/>
          <w:color w:val="333333"/>
          <w:kern w:val="0"/>
          <w:sz w:val="26"/>
          <w:szCs w:val="26"/>
          <w:lang w:eastAsia="es-UY"/>
          <w14:ligatures w14:val="none"/>
        </w:rPr>
        <w:t> y, por ende, de las guerras. Un sector de la </w:t>
      </w:r>
      <w:hyperlink r:id="rId16" w:tgtFrame="_blank" w:history="1">
        <w:r w:rsidRPr="00F11E06">
          <w:rPr>
            <w:rFonts w:ascii="Arial" w:eastAsia="Times New Roman" w:hAnsi="Arial" w:cs="Arial"/>
            <w:color w:val="FC6B01"/>
            <w:kern w:val="0"/>
            <w:sz w:val="26"/>
            <w:szCs w:val="26"/>
            <w:u w:val="single"/>
            <w:lang w:eastAsia="es-UY"/>
            <w14:ligatures w14:val="none"/>
          </w:rPr>
          <w:t>izquierda</w:t>
        </w:r>
      </w:hyperlink>
      <w:r w:rsidRPr="00F11E06">
        <w:rPr>
          <w:rFonts w:ascii="Arial" w:eastAsia="Times New Roman" w:hAnsi="Arial" w:cs="Arial"/>
          <w:color w:val="333333"/>
          <w:kern w:val="0"/>
          <w:sz w:val="26"/>
          <w:szCs w:val="26"/>
          <w:lang w:eastAsia="es-UY"/>
          <w14:ligatures w14:val="none"/>
        </w:rPr>
        <w:t>  , y también de los movimientos sociales, está optando por algunas potencias capitalistas ( </w:t>
      </w:r>
      <w:r w:rsidRPr="00F11E06">
        <w:rPr>
          <w:rFonts w:ascii="Arial" w:eastAsia="Times New Roman" w:hAnsi="Arial" w:cs="Arial"/>
          <w:b/>
          <w:bCs/>
          <w:color w:val="333333"/>
          <w:kern w:val="0"/>
          <w:sz w:val="26"/>
          <w:szCs w:val="26"/>
          <w:lang w:eastAsia="es-UY"/>
          <w14:ligatures w14:val="none"/>
        </w:rPr>
        <w:t>Rusia</w:t>
      </w:r>
      <w:r w:rsidRPr="00F11E06">
        <w:rPr>
          <w:rFonts w:ascii="Arial" w:eastAsia="Times New Roman" w:hAnsi="Arial" w:cs="Arial"/>
          <w:color w:val="333333"/>
          <w:kern w:val="0"/>
          <w:sz w:val="26"/>
          <w:szCs w:val="26"/>
          <w:lang w:eastAsia="es-UY"/>
          <w14:ligatures w14:val="none"/>
        </w:rPr>
        <w:t> , </w:t>
      </w:r>
      <w:r w:rsidRPr="00F11E06">
        <w:rPr>
          <w:rFonts w:ascii="Arial" w:eastAsia="Times New Roman" w:hAnsi="Arial" w:cs="Arial"/>
          <w:b/>
          <w:bCs/>
          <w:color w:val="333333"/>
          <w:kern w:val="0"/>
          <w:sz w:val="26"/>
          <w:szCs w:val="26"/>
          <w:lang w:eastAsia="es-UY"/>
          <w14:ligatures w14:val="none"/>
        </w:rPr>
        <w:t>China</w:t>
      </w:r>
      <w:r w:rsidRPr="00F11E06">
        <w:rPr>
          <w:rFonts w:ascii="Arial" w:eastAsia="Times New Roman" w:hAnsi="Arial" w:cs="Arial"/>
          <w:color w:val="333333"/>
          <w:kern w:val="0"/>
          <w:sz w:val="26"/>
          <w:szCs w:val="26"/>
          <w:lang w:eastAsia="es-UY"/>
          <w14:ligatures w14:val="none"/>
        </w:rPr>
        <w:t> ) en detrimento de otras ( </w:t>
      </w:r>
      <w:r w:rsidRPr="00F11E06">
        <w:rPr>
          <w:rFonts w:ascii="Arial" w:eastAsia="Times New Roman" w:hAnsi="Arial" w:cs="Arial"/>
          <w:b/>
          <w:bCs/>
          <w:color w:val="333333"/>
          <w:kern w:val="0"/>
          <w:sz w:val="26"/>
          <w:szCs w:val="26"/>
          <w:lang w:eastAsia="es-UY"/>
          <w14:ligatures w14:val="none"/>
        </w:rPr>
        <w:t>Estados Unidos</w:t>
      </w:r>
      <w:r w:rsidRPr="00F11E06">
        <w:rPr>
          <w:rFonts w:ascii="Arial" w:eastAsia="Times New Roman" w:hAnsi="Arial" w:cs="Arial"/>
          <w:color w:val="333333"/>
          <w:kern w:val="0"/>
          <w:sz w:val="26"/>
          <w:szCs w:val="26"/>
          <w:lang w:eastAsia="es-UY"/>
          <w14:ligatures w14:val="none"/>
        </w:rPr>
        <w:t> , </w:t>
      </w:r>
      <w:r w:rsidRPr="00F11E06">
        <w:rPr>
          <w:rFonts w:ascii="Arial" w:eastAsia="Times New Roman" w:hAnsi="Arial" w:cs="Arial"/>
          <w:b/>
          <w:bCs/>
          <w:color w:val="333333"/>
          <w:kern w:val="0"/>
          <w:sz w:val="26"/>
          <w:szCs w:val="26"/>
          <w:lang w:eastAsia="es-UY"/>
          <w14:ligatures w14:val="none"/>
        </w:rPr>
        <w:t>la Unión Europea</w:t>
      </w:r>
      <w:r w:rsidRPr="00F11E06">
        <w:rPr>
          <w:rFonts w:ascii="Arial" w:eastAsia="Times New Roman" w:hAnsi="Arial" w:cs="Arial"/>
          <w:color w:val="333333"/>
          <w:kern w:val="0"/>
          <w:sz w:val="26"/>
          <w:szCs w:val="26"/>
          <w:lang w:eastAsia="es-UY"/>
          <w14:ligatures w14:val="none"/>
        </w:rPr>
        <w:t> ), argumentando que luchan contra el "enemigo principal". Esto lleva al establecimiento de alianzas con quienes se oponen al </w:t>
      </w:r>
      <w:r w:rsidRPr="00F11E06">
        <w:rPr>
          <w:rFonts w:ascii="Arial" w:eastAsia="Times New Roman" w:hAnsi="Arial" w:cs="Arial"/>
          <w:b/>
          <w:bCs/>
          <w:color w:val="333333"/>
          <w:kern w:val="0"/>
          <w:sz w:val="26"/>
          <w:szCs w:val="26"/>
          <w:lang w:eastAsia="es-UY"/>
          <w14:ligatures w14:val="none"/>
        </w:rPr>
        <w:t>imperio estadounidense</w:t>
      </w:r>
      <w:r w:rsidRPr="00F11E06">
        <w:rPr>
          <w:rFonts w:ascii="Arial" w:eastAsia="Times New Roman" w:hAnsi="Arial" w:cs="Arial"/>
          <w:color w:val="333333"/>
          <w:kern w:val="0"/>
          <w:sz w:val="26"/>
          <w:szCs w:val="26"/>
          <w:lang w:eastAsia="es-UY"/>
          <w14:ligatures w14:val="none"/>
        </w:rPr>
        <w:t> .</w:t>
      </w:r>
    </w:p>
    <w:p w14:paraId="26593FC4" w14:textId="77777777" w:rsidR="00F11E06" w:rsidRDefault="00F11E06" w:rsidP="00F11E06">
      <w:pPr>
        <w:spacing w:after="0" w:line="240" w:lineRule="auto"/>
        <w:jc w:val="both"/>
        <w:rPr>
          <w:rFonts w:ascii="Arial" w:eastAsia="Times New Roman" w:hAnsi="Arial" w:cs="Arial"/>
          <w:color w:val="333333"/>
          <w:kern w:val="0"/>
          <w:sz w:val="26"/>
          <w:szCs w:val="26"/>
          <w:lang w:eastAsia="es-UY"/>
          <w14:ligatures w14:val="none"/>
        </w:rPr>
      </w:pPr>
      <w:r w:rsidRPr="00F11E06">
        <w:rPr>
          <w:rFonts w:ascii="Arial" w:eastAsia="Times New Roman" w:hAnsi="Arial" w:cs="Arial"/>
          <w:color w:val="333333"/>
          <w:kern w:val="0"/>
          <w:sz w:val="26"/>
          <w:szCs w:val="26"/>
          <w:lang w:eastAsia="es-UY"/>
          <w14:ligatures w14:val="none"/>
        </w:rPr>
        <w:t>Creo que esta política es perjudicial para los movimientos y los pueblos, ya que divide y jerarquiza, eligiendo víctimas defendibles mientras que otras son olvidadas. Cabe destacar que se defiende al </w:t>
      </w:r>
      <w:r w:rsidRPr="00F11E06">
        <w:rPr>
          <w:rFonts w:ascii="Arial" w:eastAsia="Times New Roman" w:hAnsi="Arial" w:cs="Arial"/>
          <w:b/>
          <w:bCs/>
          <w:color w:val="333333"/>
          <w:kern w:val="0"/>
          <w:sz w:val="26"/>
          <w:szCs w:val="26"/>
          <w:lang w:eastAsia="es-UY"/>
          <w14:ligatures w14:val="none"/>
        </w:rPr>
        <w:t>pueblo palestino</w:t>
      </w:r>
      <w:r w:rsidRPr="00F11E06">
        <w:rPr>
          <w:rFonts w:ascii="Arial" w:eastAsia="Times New Roman" w:hAnsi="Arial" w:cs="Arial"/>
          <w:color w:val="333333"/>
          <w:kern w:val="0"/>
          <w:sz w:val="26"/>
          <w:szCs w:val="26"/>
          <w:lang w:eastAsia="es-UY"/>
          <w14:ligatures w14:val="none"/>
        </w:rPr>
        <w:t> —un asunto perfectamente justo—, pero no al pueblo </w:t>
      </w:r>
      <w:r w:rsidRPr="00F11E06">
        <w:rPr>
          <w:rFonts w:ascii="Arial" w:eastAsia="Times New Roman" w:hAnsi="Arial" w:cs="Arial"/>
          <w:b/>
          <w:bCs/>
          <w:color w:val="333333"/>
          <w:kern w:val="0"/>
          <w:sz w:val="26"/>
          <w:szCs w:val="26"/>
          <w:lang w:eastAsia="es-UY"/>
          <w14:ligatures w14:val="none"/>
        </w:rPr>
        <w:t>ucraniano</w:t>
      </w:r>
      <w:r w:rsidRPr="00F11E06">
        <w:rPr>
          <w:rFonts w:ascii="Arial" w:eastAsia="Times New Roman" w:hAnsi="Arial" w:cs="Arial"/>
          <w:color w:val="333333"/>
          <w:kern w:val="0"/>
          <w:sz w:val="26"/>
          <w:szCs w:val="26"/>
          <w:lang w:eastAsia="es-UY"/>
          <w14:ligatures w14:val="none"/>
        </w:rPr>
        <w:t> ni </w:t>
      </w:r>
      <w:r w:rsidRPr="00F11E06">
        <w:rPr>
          <w:rFonts w:ascii="Arial" w:eastAsia="Times New Roman" w:hAnsi="Arial" w:cs="Arial"/>
          <w:b/>
          <w:bCs/>
          <w:color w:val="333333"/>
          <w:kern w:val="0"/>
          <w:sz w:val="26"/>
          <w:szCs w:val="26"/>
          <w:lang w:eastAsia="es-UY"/>
          <w14:ligatures w14:val="none"/>
        </w:rPr>
        <w:t>al ruso</w:t>
      </w:r>
      <w:r w:rsidRPr="00F11E06">
        <w:rPr>
          <w:rFonts w:ascii="Arial" w:eastAsia="Times New Roman" w:hAnsi="Arial" w:cs="Arial"/>
          <w:color w:val="333333"/>
          <w:kern w:val="0"/>
          <w:sz w:val="26"/>
          <w:szCs w:val="26"/>
          <w:lang w:eastAsia="es-UY"/>
          <w14:ligatures w14:val="none"/>
        </w:rPr>
        <w:t> , cuyos hijos dan la vida para defender los intereses de otros en una guerra para la que no fueron consultados. En un caso, el capital occidental protegido por </w:t>
      </w:r>
      <w:hyperlink r:id="rId17" w:tgtFrame="_blank" w:history="1">
        <w:r w:rsidRPr="00F11E06">
          <w:rPr>
            <w:rFonts w:ascii="Arial" w:eastAsia="Times New Roman" w:hAnsi="Arial" w:cs="Arial"/>
            <w:color w:val="FC6B01"/>
            <w:kern w:val="0"/>
            <w:sz w:val="26"/>
            <w:szCs w:val="26"/>
            <w:u w:val="single"/>
            <w:lang w:eastAsia="es-UY"/>
            <w14:ligatures w14:val="none"/>
          </w:rPr>
          <w:t>Trump</w:t>
        </w:r>
      </w:hyperlink>
      <w:r w:rsidRPr="00F11E06">
        <w:rPr>
          <w:rFonts w:ascii="Arial" w:eastAsia="Times New Roman" w:hAnsi="Arial" w:cs="Arial"/>
          <w:color w:val="333333"/>
          <w:kern w:val="0"/>
          <w:sz w:val="26"/>
          <w:szCs w:val="26"/>
          <w:lang w:eastAsia="es-UY"/>
          <w14:ligatures w14:val="none"/>
        </w:rPr>
        <w:t>  y la </w:t>
      </w:r>
      <w:r w:rsidRPr="00F11E06">
        <w:rPr>
          <w:rFonts w:ascii="Arial" w:eastAsia="Times New Roman" w:hAnsi="Arial" w:cs="Arial"/>
          <w:b/>
          <w:bCs/>
          <w:color w:val="333333"/>
          <w:kern w:val="0"/>
          <w:sz w:val="26"/>
          <w:szCs w:val="26"/>
          <w:lang w:eastAsia="es-UY"/>
          <w14:ligatures w14:val="none"/>
        </w:rPr>
        <w:t>Unión Europea</w:t>
      </w:r>
      <w:r w:rsidRPr="00F11E06">
        <w:rPr>
          <w:rFonts w:ascii="Arial" w:eastAsia="Times New Roman" w:hAnsi="Arial" w:cs="Arial"/>
          <w:color w:val="333333"/>
          <w:kern w:val="0"/>
          <w:sz w:val="26"/>
          <w:szCs w:val="26"/>
          <w:lang w:eastAsia="es-UY"/>
          <w14:ligatures w14:val="none"/>
        </w:rPr>
        <w:t> . En el otro, un régimen autoritario y capitalista, como el liderado por </w:t>
      </w:r>
      <w:hyperlink r:id="rId18" w:tgtFrame="_blank" w:history="1">
        <w:r w:rsidRPr="00F11E06">
          <w:rPr>
            <w:rFonts w:ascii="Arial" w:eastAsia="Times New Roman" w:hAnsi="Arial" w:cs="Arial"/>
            <w:color w:val="FC6B01"/>
            <w:kern w:val="0"/>
            <w:sz w:val="26"/>
            <w:szCs w:val="26"/>
            <w:u w:val="single"/>
            <w:lang w:eastAsia="es-UY"/>
            <w14:ligatures w14:val="none"/>
          </w:rPr>
          <w:t>Putin</w:t>
        </w:r>
      </w:hyperlink>
      <w:r w:rsidRPr="00F11E06">
        <w:rPr>
          <w:rFonts w:ascii="Arial" w:eastAsia="Times New Roman" w:hAnsi="Arial" w:cs="Arial"/>
          <w:color w:val="333333"/>
          <w:kern w:val="0"/>
          <w:sz w:val="26"/>
          <w:szCs w:val="26"/>
          <w:lang w:eastAsia="es-UY"/>
          <w14:ligatures w14:val="none"/>
        </w:rPr>
        <w:t> .</w:t>
      </w:r>
    </w:p>
    <w:p w14:paraId="2EF89017" w14:textId="77777777" w:rsidR="00F11E06" w:rsidRPr="00F11E06" w:rsidRDefault="00F11E06" w:rsidP="00F11E06">
      <w:pPr>
        <w:spacing w:after="0" w:line="240" w:lineRule="auto"/>
        <w:jc w:val="both"/>
        <w:rPr>
          <w:rFonts w:ascii="Arial" w:eastAsia="Times New Roman" w:hAnsi="Arial" w:cs="Arial"/>
          <w:color w:val="333333"/>
          <w:kern w:val="0"/>
          <w:sz w:val="26"/>
          <w:szCs w:val="26"/>
          <w:lang w:eastAsia="es-UY"/>
          <w14:ligatures w14:val="none"/>
        </w:rPr>
      </w:pPr>
    </w:p>
    <w:p w14:paraId="48F00B42" w14:textId="77777777" w:rsidR="00F11E06" w:rsidRDefault="00F11E06" w:rsidP="00F11E06">
      <w:pPr>
        <w:spacing w:after="0" w:line="240" w:lineRule="auto"/>
        <w:jc w:val="both"/>
        <w:rPr>
          <w:rFonts w:ascii="Arial" w:eastAsia="Times New Roman" w:hAnsi="Arial" w:cs="Arial"/>
          <w:color w:val="333333"/>
          <w:kern w:val="0"/>
          <w:sz w:val="26"/>
          <w:szCs w:val="26"/>
          <w:lang w:eastAsia="es-UY"/>
          <w14:ligatures w14:val="none"/>
        </w:rPr>
      </w:pPr>
      <w:r w:rsidRPr="00F11E06">
        <w:rPr>
          <w:rFonts w:ascii="Arial" w:eastAsia="Times New Roman" w:hAnsi="Arial" w:cs="Arial"/>
          <w:color w:val="333333"/>
          <w:kern w:val="0"/>
          <w:sz w:val="26"/>
          <w:szCs w:val="26"/>
          <w:lang w:eastAsia="es-UY"/>
          <w14:ligatures w14:val="none"/>
        </w:rPr>
        <w:t>Considero aún más graves los movimientos que defienden abiertamente </w:t>
      </w:r>
      <w:hyperlink r:id="rId19" w:tgtFrame="_blank" w:history="1">
        <w:r w:rsidRPr="00F11E06">
          <w:rPr>
            <w:rFonts w:ascii="Arial" w:eastAsia="Times New Roman" w:hAnsi="Arial" w:cs="Arial"/>
            <w:color w:val="FC6B01"/>
            <w:kern w:val="0"/>
            <w:sz w:val="26"/>
            <w:szCs w:val="26"/>
            <w:u w:val="single"/>
            <w:lang w:eastAsia="es-UY"/>
            <w14:ligatures w14:val="none"/>
          </w:rPr>
          <w:t>a China</w:t>
        </w:r>
      </w:hyperlink>
      <w:r w:rsidRPr="00F11E06">
        <w:rPr>
          <w:rFonts w:ascii="Arial" w:eastAsia="Times New Roman" w:hAnsi="Arial" w:cs="Arial"/>
          <w:color w:val="333333"/>
          <w:kern w:val="0"/>
          <w:sz w:val="26"/>
          <w:szCs w:val="26"/>
          <w:lang w:eastAsia="es-UY"/>
          <w14:ligatures w14:val="none"/>
        </w:rPr>
        <w:t>  o </w:t>
      </w:r>
      <w:hyperlink r:id="rId20" w:tgtFrame="_blank" w:history="1">
        <w:r w:rsidRPr="00F11E06">
          <w:rPr>
            <w:rFonts w:ascii="Arial" w:eastAsia="Times New Roman" w:hAnsi="Arial" w:cs="Arial"/>
            <w:color w:val="FC6B01"/>
            <w:kern w:val="0"/>
            <w:sz w:val="26"/>
            <w:szCs w:val="26"/>
            <w:u w:val="single"/>
            <w:lang w:eastAsia="es-UY"/>
            <w14:ligatures w14:val="none"/>
          </w:rPr>
          <w:t>Irán</w:t>
        </w:r>
      </w:hyperlink>
      <w:r w:rsidRPr="00F11E06">
        <w:rPr>
          <w:rFonts w:ascii="Arial" w:eastAsia="Times New Roman" w:hAnsi="Arial" w:cs="Arial"/>
          <w:color w:val="333333"/>
          <w:kern w:val="0"/>
          <w:sz w:val="26"/>
          <w:szCs w:val="26"/>
          <w:lang w:eastAsia="es-UY"/>
          <w14:ligatures w14:val="none"/>
        </w:rPr>
        <w:t> , como ocurre en varios casos en Latinoamérica. ¿Acaso no podemos aceptar que las guerras entre grandes estados sean </w:t>
      </w:r>
      <w:r w:rsidRPr="00F11E06">
        <w:rPr>
          <w:rFonts w:ascii="Arial" w:eastAsia="Times New Roman" w:hAnsi="Arial" w:cs="Arial"/>
          <w:b/>
          <w:bCs/>
          <w:color w:val="333333"/>
          <w:kern w:val="0"/>
          <w:sz w:val="26"/>
          <w:szCs w:val="26"/>
          <w:lang w:eastAsia="es-UY"/>
          <w14:ligatures w14:val="none"/>
        </w:rPr>
        <w:t xml:space="preserve">guerras </w:t>
      </w:r>
      <w:proofErr w:type="spellStart"/>
      <w:r w:rsidRPr="00F11E06">
        <w:rPr>
          <w:rFonts w:ascii="Arial" w:eastAsia="Times New Roman" w:hAnsi="Arial" w:cs="Arial"/>
          <w:b/>
          <w:bCs/>
          <w:color w:val="333333"/>
          <w:kern w:val="0"/>
          <w:sz w:val="26"/>
          <w:szCs w:val="26"/>
          <w:lang w:eastAsia="es-UY"/>
          <w14:ligatures w14:val="none"/>
        </w:rPr>
        <w:t>intercapitalistas</w:t>
      </w:r>
      <w:proofErr w:type="spellEnd"/>
      <w:r w:rsidRPr="00F11E06">
        <w:rPr>
          <w:rFonts w:ascii="Arial" w:eastAsia="Times New Roman" w:hAnsi="Arial" w:cs="Arial"/>
          <w:color w:val="333333"/>
          <w:kern w:val="0"/>
          <w:sz w:val="26"/>
          <w:szCs w:val="26"/>
          <w:lang w:eastAsia="es-UY"/>
          <w14:ligatures w14:val="none"/>
        </w:rPr>
        <w:t> ? ¿Qué sentido tiene para nosotros, que luchamos por un nuevo mundo, ser aliados del </w:t>
      </w:r>
      <w:r w:rsidRPr="00F11E06">
        <w:rPr>
          <w:rFonts w:ascii="Arial" w:eastAsia="Times New Roman" w:hAnsi="Arial" w:cs="Arial"/>
          <w:b/>
          <w:bCs/>
          <w:color w:val="333333"/>
          <w:kern w:val="0"/>
          <w:sz w:val="26"/>
          <w:szCs w:val="26"/>
          <w:lang w:eastAsia="es-UY"/>
          <w14:ligatures w14:val="none"/>
        </w:rPr>
        <w:t>capitalismo de Estado</w:t>
      </w:r>
      <w:r w:rsidRPr="00F11E06">
        <w:rPr>
          <w:rFonts w:ascii="Arial" w:eastAsia="Times New Roman" w:hAnsi="Arial" w:cs="Arial"/>
          <w:color w:val="333333"/>
          <w:kern w:val="0"/>
          <w:sz w:val="26"/>
          <w:szCs w:val="26"/>
          <w:lang w:eastAsia="es-UY"/>
          <w14:ligatures w14:val="none"/>
        </w:rPr>
        <w:t> ? Porque este es uno de los principales argumentos de quienes sostienen que </w:t>
      </w:r>
      <w:r w:rsidRPr="00F11E06">
        <w:rPr>
          <w:rFonts w:ascii="Arial" w:eastAsia="Times New Roman" w:hAnsi="Arial" w:cs="Arial"/>
          <w:b/>
          <w:bCs/>
          <w:color w:val="333333"/>
          <w:kern w:val="0"/>
          <w:sz w:val="26"/>
          <w:szCs w:val="26"/>
          <w:lang w:eastAsia="es-UY"/>
          <w14:ligatures w14:val="none"/>
        </w:rPr>
        <w:t>China</w:t>
      </w:r>
      <w:r w:rsidRPr="00F11E06">
        <w:rPr>
          <w:rFonts w:ascii="Arial" w:eastAsia="Times New Roman" w:hAnsi="Arial" w:cs="Arial"/>
          <w:color w:val="333333"/>
          <w:kern w:val="0"/>
          <w:sz w:val="26"/>
          <w:szCs w:val="26"/>
          <w:lang w:eastAsia="es-UY"/>
          <w14:ligatures w14:val="none"/>
        </w:rPr>
        <w:t> , o estados similares, se diferencian de Europa y </w:t>
      </w:r>
      <w:r w:rsidRPr="00F11E06">
        <w:rPr>
          <w:rFonts w:ascii="Arial" w:eastAsia="Times New Roman" w:hAnsi="Arial" w:cs="Arial"/>
          <w:b/>
          <w:bCs/>
          <w:color w:val="333333"/>
          <w:kern w:val="0"/>
          <w:sz w:val="26"/>
          <w:szCs w:val="26"/>
          <w:lang w:eastAsia="es-UY"/>
          <w14:ligatures w14:val="none"/>
        </w:rPr>
        <w:t>Estados Unidos</w:t>
      </w:r>
      <w:r w:rsidRPr="00F11E06">
        <w:rPr>
          <w:rFonts w:ascii="Arial" w:eastAsia="Times New Roman" w:hAnsi="Arial" w:cs="Arial"/>
          <w:color w:val="333333"/>
          <w:kern w:val="0"/>
          <w:sz w:val="26"/>
          <w:szCs w:val="26"/>
          <w:lang w:eastAsia="es-UY"/>
          <w14:ligatures w14:val="none"/>
        </w:rPr>
        <w:t> porque es el Estado quien dirige la economía.</w:t>
      </w:r>
    </w:p>
    <w:p w14:paraId="2CBB931E" w14:textId="77777777" w:rsidR="00F11E06" w:rsidRPr="00F11E06" w:rsidRDefault="00F11E06" w:rsidP="00F11E06">
      <w:pPr>
        <w:spacing w:after="0" w:line="240" w:lineRule="auto"/>
        <w:jc w:val="both"/>
        <w:rPr>
          <w:rFonts w:ascii="Arial" w:eastAsia="Times New Roman" w:hAnsi="Arial" w:cs="Arial"/>
          <w:color w:val="333333"/>
          <w:kern w:val="0"/>
          <w:sz w:val="26"/>
          <w:szCs w:val="26"/>
          <w:lang w:eastAsia="es-UY"/>
          <w14:ligatures w14:val="none"/>
        </w:rPr>
      </w:pPr>
    </w:p>
    <w:p w14:paraId="3BECC0A3" w14:textId="77777777" w:rsidR="00F11E06" w:rsidRDefault="00F11E06" w:rsidP="00F11E06">
      <w:pPr>
        <w:spacing w:after="0" w:line="240" w:lineRule="auto"/>
        <w:jc w:val="both"/>
        <w:rPr>
          <w:rFonts w:ascii="Arial" w:eastAsia="Times New Roman" w:hAnsi="Arial" w:cs="Arial"/>
          <w:color w:val="333333"/>
          <w:kern w:val="0"/>
          <w:sz w:val="26"/>
          <w:szCs w:val="26"/>
          <w:lang w:eastAsia="es-UY"/>
          <w14:ligatures w14:val="none"/>
        </w:rPr>
      </w:pPr>
      <w:r w:rsidRPr="00F11E06">
        <w:rPr>
          <w:rFonts w:ascii="Arial" w:eastAsia="Times New Roman" w:hAnsi="Arial" w:cs="Arial"/>
          <w:color w:val="333333"/>
          <w:kern w:val="0"/>
          <w:sz w:val="26"/>
          <w:szCs w:val="26"/>
          <w:lang w:eastAsia="es-UY"/>
          <w14:ligatures w14:val="none"/>
        </w:rPr>
        <w:t>Muchos argumentan que los trabajadores en </w:t>
      </w:r>
      <w:r w:rsidRPr="00F11E06">
        <w:rPr>
          <w:rFonts w:ascii="Arial" w:eastAsia="Times New Roman" w:hAnsi="Arial" w:cs="Arial"/>
          <w:b/>
          <w:bCs/>
          <w:color w:val="333333"/>
          <w:kern w:val="0"/>
          <w:sz w:val="26"/>
          <w:szCs w:val="26"/>
          <w:lang w:eastAsia="es-UY"/>
          <w14:ligatures w14:val="none"/>
        </w:rPr>
        <w:t>China</w:t>
      </w:r>
      <w:r w:rsidRPr="00F11E06">
        <w:rPr>
          <w:rFonts w:ascii="Arial" w:eastAsia="Times New Roman" w:hAnsi="Arial" w:cs="Arial"/>
          <w:color w:val="333333"/>
          <w:kern w:val="0"/>
          <w:sz w:val="26"/>
          <w:szCs w:val="26"/>
          <w:lang w:eastAsia="es-UY"/>
          <w14:ligatures w14:val="none"/>
        </w:rPr>
        <w:t> tienen acceso a la sanidad pública, la vivienda y otras prestaciones sociales, lo que marca una diferencia con los países centrales del capitalismo actual, donde gran parte de estos servicios son privados. Lamento decir que este argumento parece muy pobre, y que </w:t>
      </w:r>
      <w:r w:rsidRPr="00F11E06">
        <w:rPr>
          <w:rFonts w:ascii="Arial" w:eastAsia="Times New Roman" w:hAnsi="Arial" w:cs="Arial"/>
          <w:b/>
          <w:bCs/>
          <w:color w:val="333333"/>
          <w:kern w:val="0"/>
          <w:sz w:val="26"/>
          <w:szCs w:val="26"/>
          <w:lang w:eastAsia="es-UY"/>
          <w14:ligatures w14:val="none"/>
        </w:rPr>
        <w:t>el capitalismo de Estado</w:t>
      </w:r>
      <w:r w:rsidRPr="00F11E06">
        <w:rPr>
          <w:rFonts w:ascii="Arial" w:eastAsia="Times New Roman" w:hAnsi="Arial" w:cs="Arial"/>
          <w:color w:val="333333"/>
          <w:kern w:val="0"/>
          <w:sz w:val="26"/>
          <w:szCs w:val="26"/>
          <w:lang w:eastAsia="es-UY"/>
          <w14:ligatures w14:val="none"/>
        </w:rPr>
        <w:t> es tan capitalista como </w:t>
      </w:r>
      <w:r w:rsidRPr="00F11E06">
        <w:rPr>
          <w:rFonts w:ascii="Arial" w:eastAsia="Times New Roman" w:hAnsi="Arial" w:cs="Arial"/>
          <w:b/>
          <w:bCs/>
          <w:color w:val="333333"/>
          <w:kern w:val="0"/>
          <w:sz w:val="26"/>
          <w:szCs w:val="26"/>
          <w:lang w:eastAsia="es-UY"/>
          <w14:ligatures w14:val="none"/>
        </w:rPr>
        <w:t>la propiedad privada</w:t>
      </w:r>
      <w:r w:rsidRPr="00F11E06">
        <w:rPr>
          <w:rFonts w:ascii="Arial" w:eastAsia="Times New Roman" w:hAnsi="Arial" w:cs="Arial"/>
          <w:color w:val="333333"/>
          <w:kern w:val="0"/>
          <w:sz w:val="26"/>
          <w:szCs w:val="26"/>
          <w:lang w:eastAsia="es-UY"/>
          <w14:ligatures w14:val="none"/>
        </w:rPr>
        <w:t> .</w:t>
      </w:r>
    </w:p>
    <w:p w14:paraId="4770F414" w14:textId="77777777" w:rsidR="00F11E06" w:rsidRPr="00F11E06" w:rsidRDefault="00F11E06" w:rsidP="00F11E06">
      <w:pPr>
        <w:spacing w:after="0" w:line="240" w:lineRule="auto"/>
        <w:jc w:val="both"/>
        <w:rPr>
          <w:rFonts w:ascii="Arial" w:eastAsia="Times New Roman" w:hAnsi="Arial" w:cs="Arial"/>
          <w:color w:val="333333"/>
          <w:kern w:val="0"/>
          <w:sz w:val="26"/>
          <w:szCs w:val="26"/>
          <w:lang w:eastAsia="es-UY"/>
          <w14:ligatures w14:val="none"/>
        </w:rPr>
      </w:pPr>
    </w:p>
    <w:p w14:paraId="04A70902" w14:textId="77777777" w:rsidR="00F11E06" w:rsidRDefault="00F11E06" w:rsidP="00F11E06">
      <w:pPr>
        <w:spacing w:after="0" w:line="240" w:lineRule="auto"/>
        <w:jc w:val="both"/>
        <w:rPr>
          <w:rFonts w:ascii="Arial" w:eastAsia="Times New Roman" w:hAnsi="Arial" w:cs="Arial"/>
          <w:color w:val="333333"/>
          <w:kern w:val="0"/>
          <w:sz w:val="26"/>
          <w:szCs w:val="26"/>
          <w:lang w:eastAsia="es-UY"/>
          <w14:ligatures w14:val="none"/>
        </w:rPr>
      </w:pPr>
      <w:r w:rsidRPr="00F11E06">
        <w:rPr>
          <w:rFonts w:ascii="Arial" w:eastAsia="Times New Roman" w:hAnsi="Arial" w:cs="Arial"/>
          <w:color w:val="333333"/>
          <w:kern w:val="0"/>
          <w:sz w:val="26"/>
          <w:szCs w:val="26"/>
          <w:lang w:eastAsia="es-UY"/>
          <w14:ligatures w14:val="none"/>
        </w:rPr>
        <w:t>Parece evidente que el Estado sigue siendo una línea divisoria entre sectores y movimientos populares. Cuesta comprender que el Estado-nación haya cambiado. El 1% se lo ha apropiado para proteger sus intereses. Los estados de bienestar que se expandieron tras la </w:t>
      </w:r>
      <w:r w:rsidRPr="00F11E06">
        <w:rPr>
          <w:rFonts w:ascii="Arial" w:eastAsia="Times New Roman" w:hAnsi="Arial" w:cs="Arial"/>
          <w:b/>
          <w:bCs/>
          <w:color w:val="333333"/>
          <w:kern w:val="0"/>
          <w:sz w:val="26"/>
          <w:szCs w:val="26"/>
          <w:lang w:eastAsia="es-UY"/>
          <w14:ligatures w14:val="none"/>
        </w:rPr>
        <w:t>Segunda Guerra Mundial</w:t>
      </w:r>
      <w:r w:rsidRPr="00F11E06">
        <w:rPr>
          <w:rFonts w:ascii="Arial" w:eastAsia="Times New Roman" w:hAnsi="Arial" w:cs="Arial"/>
          <w:color w:val="333333"/>
          <w:kern w:val="0"/>
          <w:sz w:val="26"/>
          <w:szCs w:val="26"/>
          <w:lang w:eastAsia="es-UY"/>
          <w14:ligatures w14:val="none"/>
        </w:rPr>
        <w:t xml:space="preserve"> ya no existen. Las políticas </w:t>
      </w:r>
      <w:proofErr w:type="spellStart"/>
      <w:r w:rsidRPr="00F11E06">
        <w:rPr>
          <w:rFonts w:ascii="Arial" w:eastAsia="Times New Roman" w:hAnsi="Arial" w:cs="Arial"/>
          <w:color w:val="333333"/>
          <w:kern w:val="0"/>
          <w:sz w:val="26"/>
          <w:szCs w:val="26"/>
          <w:lang w:eastAsia="es-UY"/>
          <w14:ligatures w14:val="none"/>
        </w:rPr>
        <w:t>antimigrantes</w:t>
      </w:r>
      <w:proofErr w:type="spellEnd"/>
      <w:r w:rsidRPr="00F11E06">
        <w:rPr>
          <w:rFonts w:ascii="Arial" w:eastAsia="Times New Roman" w:hAnsi="Arial" w:cs="Arial"/>
          <w:color w:val="333333"/>
          <w:kern w:val="0"/>
          <w:sz w:val="26"/>
          <w:szCs w:val="26"/>
          <w:lang w:eastAsia="es-UY"/>
          <w14:ligatures w14:val="none"/>
        </w:rPr>
        <w:t xml:space="preserve"> del viejo continente son solo un ejemplo de este brutal cambio.</w:t>
      </w:r>
    </w:p>
    <w:p w14:paraId="52C23C22" w14:textId="77777777" w:rsidR="00F11E06" w:rsidRPr="00F11E06" w:rsidRDefault="00F11E06" w:rsidP="00F11E06">
      <w:pPr>
        <w:spacing w:after="0" w:line="240" w:lineRule="auto"/>
        <w:jc w:val="both"/>
        <w:rPr>
          <w:rFonts w:ascii="Arial" w:eastAsia="Times New Roman" w:hAnsi="Arial" w:cs="Arial"/>
          <w:color w:val="333333"/>
          <w:kern w:val="0"/>
          <w:sz w:val="26"/>
          <w:szCs w:val="26"/>
          <w:lang w:eastAsia="es-UY"/>
          <w14:ligatures w14:val="none"/>
        </w:rPr>
      </w:pPr>
    </w:p>
    <w:p w14:paraId="17113266" w14:textId="77777777" w:rsidR="00F11E06" w:rsidRDefault="00F11E06" w:rsidP="00F11E06">
      <w:pPr>
        <w:spacing w:after="0" w:line="240" w:lineRule="auto"/>
        <w:jc w:val="both"/>
        <w:rPr>
          <w:rFonts w:ascii="Arial" w:eastAsia="Times New Roman" w:hAnsi="Arial" w:cs="Arial"/>
          <w:color w:val="333333"/>
          <w:kern w:val="0"/>
          <w:sz w:val="26"/>
          <w:szCs w:val="26"/>
          <w:lang w:eastAsia="es-UY"/>
          <w14:ligatures w14:val="none"/>
        </w:rPr>
      </w:pPr>
      <w:r w:rsidRPr="00F11E06">
        <w:rPr>
          <w:rFonts w:ascii="Arial" w:eastAsia="Times New Roman" w:hAnsi="Arial" w:cs="Arial"/>
          <w:color w:val="333333"/>
          <w:kern w:val="0"/>
          <w:sz w:val="26"/>
          <w:szCs w:val="26"/>
          <w:lang w:eastAsia="es-UY"/>
          <w14:ligatures w14:val="none"/>
        </w:rPr>
        <w:t>Cuando vemos a la policía en </w:t>
      </w:r>
      <w:r w:rsidRPr="00F11E06">
        <w:rPr>
          <w:rFonts w:ascii="Arial" w:eastAsia="Times New Roman" w:hAnsi="Arial" w:cs="Arial"/>
          <w:b/>
          <w:bCs/>
          <w:color w:val="333333"/>
          <w:kern w:val="0"/>
          <w:sz w:val="26"/>
          <w:szCs w:val="26"/>
          <w:lang w:eastAsia="es-UY"/>
          <w14:ligatures w14:val="none"/>
        </w:rPr>
        <w:t>California</w:t>
      </w:r>
      <w:r w:rsidRPr="00F11E06">
        <w:rPr>
          <w:rFonts w:ascii="Arial" w:eastAsia="Times New Roman" w:hAnsi="Arial" w:cs="Arial"/>
          <w:color w:val="333333"/>
          <w:kern w:val="0"/>
          <w:sz w:val="26"/>
          <w:szCs w:val="26"/>
          <w:lang w:eastAsia="es-UY"/>
          <w14:ligatures w14:val="none"/>
        </w:rPr>
        <w:t> usando autos sin matrícula ni capó para arrestar </w:t>
      </w:r>
      <w:r w:rsidRPr="00F11E06">
        <w:rPr>
          <w:rFonts w:ascii="Arial" w:eastAsia="Times New Roman" w:hAnsi="Arial" w:cs="Arial"/>
          <w:b/>
          <w:bCs/>
          <w:color w:val="333333"/>
          <w:kern w:val="0"/>
          <w:sz w:val="26"/>
          <w:szCs w:val="26"/>
          <w:lang w:eastAsia="es-UY"/>
          <w14:ligatures w14:val="none"/>
        </w:rPr>
        <w:t>a migrantes</w:t>
      </w:r>
      <w:r w:rsidRPr="00F11E06">
        <w:rPr>
          <w:rFonts w:ascii="Arial" w:eastAsia="Times New Roman" w:hAnsi="Arial" w:cs="Arial"/>
          <w:color w:val="333333"/>
          <w:kern w:val="0"/>
          <w:sz w:val="26"/>
          <w:szCs w:val="26"/>
          <w:lang w:eastAsia="es-UY"/>
          <w14:ligatures w14:val="none"/>
        </w:rPr>
        <w:t xml:space="preserve"> , deberíamos reflexionar sobre el rumbo de los estados, que algunos aún defienden como palancas de </w:t>
      </w:r>
      <w:r w:rsidRPr="00F11E06">
        <w:rPr>
          <w:rFonts w:ascii="Arial" w:eastAsia="Times New Roman" w:hAnsi="Arial" w:cs="Arial"/>
          <w:color w:val="333333"/>
          <w:kern w:val="0"/>
          <w:sz w:val="26"/>
          <w:szCs w:val="26"/>
          <w:lang w:eastAsia="es-UY"/>
          <w14:ligatures w14:val="none"/>
        </w:rPr>
        <w:lastRenderedPageBreak/>
        <w:t>emancipación colectiva. Entiendo que la cultura política, como todas las culturas, evoluciona muy lentamente, por lo que cambiar nuestra forma de actuar no será sencillo. Muchos grupos e individuos siguen pensando y actuando como si </w:t>
      </w:r>
      <w:hyperlink r:id="rId21" w:tgtFrame="_blank" w:history="1">
        <w:r w:rsidRPr="00F11E06">
          <w:rPr>
            <w:rFonts w:ascii="Arial" w:eastAsia="Times New Roman" w:hAnsi="Arial" w:cs="Arial"/>
            <w:color w:val="FC6B01"/>
            <w:kern w:val="0"/>
            <w:sz w:val="26"/>
            <w:szCs w:val="26"/>
            <w:u w:val="single"/>
            <w:lang w:eastAsia="es-UY"/>
            <w14:ligatures w14:val="none"/>
          </w:rPr>
          <w:t>el capitalismo</w:t>
        </w:r>
      </w:hyperlink>
      <w:r w:rsidRPr="00F11E06">
        <w:rPr>
          <w:rFonts w:ascii="Arial" w:eastAsia="Times New Roman" w:hAnsi="Arial" w:cs="Arial"/>
          <w:color w:val="333333"/>
          <w:kern w:val="0"/>
          <w:sz w:val="26"/>
          <w:szCs w:val="26"/>
          <w:lang w:eastAsia="es-UY"/>
          <w14:ligatures w14:val="none"/>
        </w:rPr>
        <w:t>  no hubiera cambiado y repiten con frecuencia que las cosas siguen igual.</w:t>
      </w:r>
    </w:p>
    <w:p w14:paraId="4196D559" w14:textId="77777777" w:rsidR="00F11E06" w:rsidRPr="00F11E06" w:rsidRDefault="00F11E06" w:rsidP="00F11E06">
      <w:pPr>
        <w:spacing w:after="0" w:line="240" w:lineRule="auto"/>
        <w:jc w:val="both"/>
        <w:rPr>
          <w:rFonts w:ascii="Arial" w:eastAsia="Times New Roman" w:hAnsi="Arial" w:cs="Arial"/>
          <w:color w:val="333333"/>
          <w:kern w:val="0"/>
          <w:sz w:val="26"/>
          <w:szCs w:val="26"/>
          <w:lang w:eastAsia="es-UY"/>
          <w14:ligatures w14:val="none"/>
        </w:rPr>
      </w:pPr>
    </w:p>
    <w:p w14:paraId="09C72E07" w14:textId="77777777" w:rsidR="00F11E06" w:rsidRDefault="00F11E06" w:rsidP="00F11E06">
      <w:pPr>
        <w:spacing w:after="0" w:line="240" w:lineRule="auto"/>
        <w:jc w:val="both"/>
        <w:rPr>
          <w:rFonts w:ascii="Arial" w:eastAsia="Times New Roman" w:hAnsi="Arial" w:cs="Arial"/>
          <w:color w:val="333333"/>
          <w:kern w:val="0"/>
          <w:sz w:val="26"/>
          <w:szCs w:val="26"/>
          <w:lang w:eastAsia="es-UY"/>
          <w14:ligatures w14:val="none"/>
        </w:rPr>
      </w:pPr>
      <w:r w:rsidRPr="00F11E06">
        <w:rPr>
          <w:rFonts w:ascii="Arial" w:eastAsia="Times New Roman" w:hAnsi="Arial" w:cs="Arial"/>
          <w:color w:val="333333"/>
          <w:kern w:val="0"/>
          <w:sz w:val="26"/>
          <w:szCs w:val="26"/>
          <w:lang w:eastAsia="es-UY"/>
          <w14:ligatures w14:val="none"/>
        </w:rPr>
        <w:t>La esperanza reside en ver cómo algunos pueblos y organizaciones trazan nuevos caminos. En particular, el compromiso del </w:t>
      </w:r>
      <w:r w:rsidRPr="00F11E06">
        <w:rPr>
          <w:rFonts w:ascii="Arial" w:eastAsia="Times New Roman" w:hAnsi="Arial" w:cs="Arial"/>
          <w:b/>
          <w:bCs/>
          <w:color w:val="333333"/>
          <w:kern w:val="0"/>
          <w:sz w:val="26"/>
          <w:szCs w:val="26"/>
          <w:lang w:eastAsia="es-UY"/>
          <w14:ligatures w14:val="none"/>
        </w:rPr>
        <w:t>movimiento zapatista</w:t>
      </w:r>
      <w:r w:rsidRPr="00F11E06">
        <w:rPr>
          <w:rFonts w:ascii="Arial" w:eastAsia="Times New Roman" w:hAnsi="Arial" w:cs="Arial"/>
          <w:color w:val="333333"/>
          <w:kern w:val="0"/>
          <w:sz w:val="26"/>
          <w:szCs w:val="26"/>
          <w:lang w:eastAsia="es-UY"/>
          <w14:ligatures w14:val="none"/>
        </w:rPr>
        <w:t> con el fin de las </w:t>
      </w:r>
      <w:hyperlink r:id="rId22" w:tgtFrame="_blank" w:history="1">
        <w:r w:rsidRPr="00F11E06">
          <w:rPr>
            <w:rFonts w:ascii="Arial" w:eastAsia="Times New Roman" w:hAnsi="Arial" w:cs="Arial"/>
            <w:color w:val="FC6B01"/>
            <w:kern w:val="0"/>
            <w:sz w:val="26"/>
            <w:szCs w:val="26"/>
            <w:u w:val="single"/>
            <w:lang w:eastAsia="es-UY"/>
            <w14:ligatures w14:val="none"/>
          </w:rPr>
          <w:t>pirámides</w:t>
        </w:r>
      </w:hyperlink>
      <w:r w:rsidRPr="00F11E06">
        <w:rPr>
          <w:rFonts w:ascii="Arial" w:eastAsia="Times New Roman" w:hAnsi="Arial" w:cs="Arial"/>
          <w:color w:val="333333"/>
          <w:kern w:val="0"/>
          <w:sz w:val="26"/>
          <w:szCs w:val="26"/>
          <w:lang w:eastAsia="es-UY"/>
          <w14:ligatures w14:val="none"/>
        </w:rPr>
        <w:t> nos muestra que, 31 años después del levantamiento, siguen avanzando de diferentes maneras, aprendiendo de sus errores, que es la única manera de crecer.</w:t>
      </w:r>
    </w:p>
    <w:p w14:paraId="1E0E8EFB" w14:textId="017332CF" w:rsidR="00F11E06" w:rsidRPr="00F11E06" w:rsidRDefault="00F11E06" w:rsidP="00F11E06">
      <w:pPr>
        <w:spacing w:after="0" w:line="240" w:lineRule="auto"/>
        <w:jc w:val="both"/>
        <w:rPr>
          <w:rFonts w:ascii="Arial" w:eastAsia="Times New Roman" w:hAnsi="Arial" w:cs="Arial"/>
          <w:color w:val="333333"/>
          <w:kern w:val="0"/>
          <w:sz w:val="20"/>
          <w:szCs w:val="20"/>
          <w:lang w:eastAsia="es-UY"/>
          <w14:ligatures w14:val="none"/>
        </w:rPr>
      </w:pPr>
      <w:hyperlink r:id="rId23" w:history="1">
        <w:r w:rsidRPr="00F11E06">
          <w:rPr>
            <w:rStyle w:val="Hipervnculo"/>
            <w:rFonts w:ascii="Arial" w:eastAsia="Times New Roman" w:hAnsi="Arial" w:cs="Arial"/>
            <w:kern w:val="0"/>
            <w:sz w:val="20"/>
            <w:szCs w:val="20"/>
            <w:lang w:eastAsia="es-UY"/>
            <w14:ligatures w14:val="none"/>
          </w:rPr>
          <w:t>https://www.ihu.unisinos.br/655017-a-guerra-organiza-a-acumulacao-de-capital-artigo-de-raul-zibechi?utm_medium=email&amp;utm_campaign=newsletter_ihu__28-07-2025&amp;utm_source=RD+Station</w:t>
        </w:r>
      </w:hyperlink>
    </w:p>
    <w:p w14:paraId="7F2EEA76" w14:textId="77777777" w:rsidR="00F11E06" w:rsidRPr="00F11E06" w:rsidRDefault="00F11E06" w:rsidP="00F11E06">
      <w:pPr>
        <w:spacing w:after="0" w:line="240" w:lineRule="auto"/>
        <w:jc w:val="both"/>
        <w:rPr>
          <w:rFonts w:ascii="Arial" w:eastAsia="Times New Roman" w:hAnsi="Arial" w:cs="Arial"/>
          <w:color w:val="333333"/>
          <w:kern w:val="0"/>
          <w:sz w:val="20"/>
          <w:szCs w:val="20"/>
          <w:lang w:eastAsia="es-UY"/>
          <w14:ligatures w14:val="none"/>
        </w:rPr>
      </w:pPr>
    </w:p>
    <w:p w14:paraId="7E08DE8F"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1E06"/>
    <w:rsid w:val="00926044"/>
    <w:rsid w:val="00BA618B"/>
    <w:rsid w:val="00DE17AC"/>
    <w:rsid w:val="00F11E0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095B8"/>
  <w15:chartTrackingRefBased/>
  <w15:docId w15:val="{116F0C2B-F111-43DA-8552-EC8675DC1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11E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11E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11E0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11E0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11E0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11E0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11E0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11E0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11E0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11E0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11E0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11E0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11E0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11E0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11E0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11E0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11E0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11E06"/>
    <w:rPr>
      <w:rFonts w:eastAsiaTheme="majorEastAsia" w:cstheme="majorBidi"/>
      <w:color w:val="272727" w:themeColor="text1" w:themeTint="D8"/>
    </w:rPr>
  </w:style>
  <w:style w:type="paragraph" w:styleId="Ttulo">
    <w:name w:val="Title"/>
    <w:basedOn w:val="Normal"/>
    <w:next w:val="Normal"/>
    <w:link w:val="TtuloCar"/>
    <w:uiPriority w:val="10"/>
    <w:qFormat/>
    <w:rsid w:val="00F11E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11E0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11E0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11E0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11E06"/>
    <w:pPr>
      <w:spacing w:before="160"/>
      <w:jc w:val="center"/>
    </w:pPr>
    <w:rPr>
      <w:i/>
      <w:iCs/>
      <w:color w:val="404040" w:themeColor="text1" w:themeTint="BF"/>
    </w:rPr>
  </w:style>
  <w:style w:type="character" w:customStyle="1" w:styleId="CitaCar">
    <w:name w:val="Cita Car"/>
    <w:basedOn w:val="Fuentedeprrafopredeter"/>
    <w:link w:val="Cita"/>
    <w:uiPriority w:val="29"/>
    <w:rsid w:val="00F11E06"/>
    <w:rPr>
      <w:i/>
      <w:iCs/>
      <w:color w:val="404040" w:themeColor="text1" w:themeTint="BF"/>
    </w:rPr>
  </w:style>
  <w:style w:type="paragraph" w:styleId="Prrafodelista">
    <w:name w:val="List Paragraph"/>
    <w:basedOn w:val="Normal"/>
    <w:uiPriority w:val="34"/>
    <w:qFormat/>
    <w:rsid w:val="00F11E06"/>
    <w:pPr>
      <w:ind w:left="720"/>
      <w:contextualSpacing/>
    </w:pPr>
  </w:style>
  <w:style w:type="character" w:styleId="nfasisintenso">
    <w:name w:val="Intense Emphasis"/>
    <w:basedOn w:val="Fuentedeprrafopredeter"/>
    <w:uiPriority w:val="21"/>
    <w:qFormat/>
    <w:rsid w:val="00F11E06"/>
    <w:rPr>
      <w:i/>
      <w:iCs/>
      <w:color w:val="0F4761" w:themeColor="accent1" w:themeShade="BF"/>
    </w:rPr>
  </w:style>
  <w:style w:type="paragraph" w:styleId="Citadestacada">
    <w:name w:val="Intense Quote"/>
    <w:basedOn w:val="Normal"/>
    <w:next w:val="Normal"/>
    <w:link w:val="CitadestacadaCar"/>
    <w:uiPriority w:val="30"/>
    <w:qFormat/>
    <w:rsid w:val="00F11E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11E06"/>
    <w:rPr>
      <w:i/>
      <w:iCs/>
      <w:color w:val="0F4761" w:themeColor="accent1" w:themeShade="BF"/>
    </w:rPr>
  </w:style>
  <w:style w:type="character" w:styleId="Referenciaintensa">
    <w:name w:val="Intense Reference"/>
    <w:basedOn w:val="Fuentedeprrafopredeter"/>
    <w:uiPriority w:val="32"/>
    <w:qFormat/>
    <w:rsid w:val="00F11E06"/>
    <w:rPr>
      <w:b/>
      <w:bCs/>
      <w:smallCaps/>
      <w:color w:val="0F4761" w:themeColor="accent1" w:themeShade="BF"/>
      <w:spacing w:val="5"/>
    </w:rPr>
  </w:style>
  <w:style w:type="character" w:styleId="Hipervnculo">
    <w:name w:val="Hyperlink"/>
    <w:basedOn w:val="Fuentedeprrafopredeter"/>
    <w:uiPriority w:val="99"/>
    <w:unhideWhenUsed/>
    <w:rsid w:val="00F11E06"/>
    <w:rPr>
      <w:color w:val="467886" w:themeColor="hyperlink"/>
      <w:u w:val="single"/>
    </w:rPr>
  </w:style>
  <w:style w:type="character" w:styleId="Mencinsinresolver">
    <w:name w:val="Unresolved Mention"/>
    <w:basedOn w:val="Fuentedeprrafopredeter"/>
    <w:uiPriority w:val="99"/>
    <w:semiHidden/>
    <w:unhideWhenUsed/>
    <w:rsid w:val="00F11E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7852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categorias/653749-o-genocidio-israelense-em-gaza-nao-vai-parar-porque-e-lucrativo-ha-pessoas-ganhando-dinheiro-com-isso-entrevista-com-francesca-albanese" TargetMode="External"/><Relationship Id="rId13" Type="http://schemas.openxmlformats.org/officeDocument/2006/relationships/hyperlink" Target="https://www.ihu.unisinos.br/650409-um-golpe-no-coracao-da-otan-artigo-de-daniel-kersffeld" TargetMode="External"/><Relationship Id="rId18" Type="http://schemas.openxmlformats.org/officeDocument/2006/relationships/hyperlink" Target="https://www.ihu.unisinos.br/652963-batatas-preocupam-putin-alimentos-basicos-em-falta-precos-recordes-e-kim-pode-ajudar" TargetMode="External"/><Relationship Id="rId3" Type="http://schemas.openxmlformats.org/officeDocument/2006/relationships/webSettings" Target="webSettings.xml"/><Relationship Id="rId21" Type="http://schemas.openxmlformats.org/officeDocument/2006/relationships/hyperlink" Target="https://ihu.unisinos.br/categorias/618213-o-capitalismo-de-colapso" TargetMode="External"/><Relationship Id="rId7" Type="http://schemas.openxmlformats.org/officeDocument/2006/relationships/hyperlink" Target="https://www.jornada.com.mx/" TargetMode="External"/><Relationship Id="rId12" Type="http://schemas.openxmlformats.org/officeDocument/2006/relationships/hyperlink" Target="https://www.ihu.unisinos.br/categorias/648943-a-ucrania-e-o-mundo-tres-anos-depois-artigo-de-rafael-poch" TargetMode="External"/><Relationship Id="rId17" Type="http://schemas.openxmlformats.org/officeDocument/2006/relationships/hyperlink" Target="https://www.ihu.unisinos.br/categorias/647962-com-trump-mais-guerra-contra-os-nossos-povos-artigo-de-raul-zibechi"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ihu.unisinos.br/654423-o-horizonte-estrategico-nao-esta-mais-presente-na-esquerda-artigo-de-raul-zibechi" TargetMode="External"/><Relationship Id="rId20" Type="http://schemas.openxmlformats.org/officeDocument/2006/relationships/hyperlink" Target="https://www.ihu.unisinos.br/categorias/653628-os-detalhes-do-ataque-de-trump-ao-ira-o-uranio-desaparecido-as-centrifugas-e-as-instalacoes-nucleares-secretas" TargetMode="External"/><Relationship Id="rId1" Type="http://schemas.openxmlformats.org/officeDocument/2006/relationships/styles" Target="styles.xml"/><Relationship Id="rId6" Type="http://schemas.openxmlformats.org/officeDocument/2006/relationships/hyperlink" Target="https://www.ihu.unisinos.br/categorias/649837-o-capitalismo-e-o-assassino-artigo-de-raul-zibechi" TargetMode="External"/><Relationship Id="rId11" Type="http://schemas.openxmlformats.org/officeDocument/2006/relationships/hyperlink" Target="https://www.ihu.unisinos.br/categorias/650850-negociacoes-de-paz-entre-russia-e-ucrania-estao-cada-vez-mais-distantes" TargetMode="External"/><Relationship Id="rId24" Type="http://schemas.openxmlformats.org/officeDocument/2006/relationships/fontTable" Target="fontTable.xml"/><Relationship Id="rId5" Type="http://schemas.openxmlformats.org/officeDocument/2006/relationships/hyperlink" Target="https://www.ihu.unisinos.br/categorias/616984-internalizamos-a-logica-capitalista-de-acumulacao-entrevista-com-stephan-lessenich" TargetMode="External"/><Relationship Id="rId15" Type="http://schemas.openxmlformats.org/officeDocument/2006/relationships/hyperlink" Target="https://ihu.unisinos.br/651955-mexico-dobra-numero-de-pessoas-deslocadas-pela-violencia-26-mil-so-em-2024" TargetMode="External"/><Relationship Id="rId23" Type="http://schemas.openxmlformats.org/officeDocument/2006/relationships/hyperlink" Target="https://www.ihu.unisinos.br/655017-a-guerra-organiza-a-acumulacao-de-capital-artigo-de-raul-zibechi?utm_medium=email&amp;utm_campaign=newsletter_ihu__28-07-2025&amp;utm_source=RD+Station" TargetMode="External"/><Relationship Id="rId10" Type="http://schemas.openxmlformats.org/officeDocument/2006/relationships/hyperlink" Target="https://www.ihu.unisinos.br/categorias/632655-crise-climatica-o-pentagono-e-o-verdadeiro-problema" TargetMode="External"/><Relationship Id="rId19" Type="http://schemas.openxmlformats.org/officeDocument/2006/relationships/hyperlink" Target="https://www.ihu.unisinos.br/categorias/653453-negociacoes-envolvendo-a-china-e-a-russia-sao-necessarias-ou-a-guerra-ira-alastrar-entrevista-com-moises-naim" TargetMode="External"/><Relationship Id="rId4" Type="http://schemas.openxmlformats.org/officeDocument/2006/relationships/image" Target="media/image1.png"/><Relationship Id="rId9" Type="http://schemas.openxmlformats.org/officeDocument/2006/relationships/hyperlink" Target="https://www.ihu.unisinos.br/654194-francesca-albanese-a-voz-incomoda-da-legalidade-internacional" TargetMode="External"/><Relationship Id="rId14" Type="http://schemas.openxmlformats.org/officeDocument/2006/relationships/hyperlink" Target="https://www.ihu.unisinos.br/655010-para-israel-a-terra-e-posse-para-a-palestina-e-pertencimento-entrevista-com-paola-caridi" TargetMode="External"/><Relationship Id="rId22" Type="http://schemas.openxmlformats.org/officeDocument/2006/relationships/hyperlink" Target="https://ihu.unisinos.br/654619-a-radicalidade-de-suprimir-as-piramides-artigo-de-raul-zibechi"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1266</Words>
  <Characters>6967</Characters>
  <Application>Microsoft Office Word</Application>
  <DocSecurity>0</DocSecurity>
  <Lines>58</Lines>
  <Paragraphs>16</Paragraphs>
  <ScaleCrop>false</ScaleCrop>
  <Company/>
  <LinksUpToDate>false</LinksUpToDate>
  <CharactersWithSpaces>8217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2025-07-28T17:40:00Z</dcterms:created>
  <dcterms:modified xsi:type="dcterms:W3CDTF">2025-07-28T17:42:00Z</dcterms:modified>
</cp:coreProperties>
</file>