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022CF" w14:textId="77777777" w:rsidR="006361A8" w:rsidRPr="00BE1952" w:rsidRDefault="006361A8" w:rsidP="00BE1952">
      <w:pPr>
        <w:jc w:val="center"/>
        <w:rPr>
          <w:rFonts w:ascii="Arial" w:hAnsi="Arial" w:cs="Arial"/>
          <w:b/>
          <w:bCs/>
          <w:sz w:val="36"/>
          <w:szCs w:val="36"/>
        </w:rPr>
      </w:pPr>
      <w:r w:rsidRPr="00BE1952">
        <w:rPr>
          <w:rFonts w:ascii="Arial" w:hAnsi="Arial" w:cs="Arial"/>
          <w:b/>
          <w:bCs/>
          <w:sz w:val="36"/>
          <w:szCs w:val="36"/>
        </w:rPr>
        <w:t>ENSÉÑANOS A ORAR</w:t>
      </w:r>
    </w:p>
    <w:p w14:paraId="71D4483F" w14:textId="77777777" w:rsidR="006361A8" w:rsidRPr="00BE1952" w:rsidRDefault="006361A8" w:rsidP="00BE1952">
      <w:pPr>
        <w:jc w:val="both"/>
        <w:rPr>
          <w:rFonts w:ascii="Arial" w:hAnsi="Arial" w:cs="Arial"/>
        </w:rPr>
      </w:pPr>
      <w:r w:rsidRPr="00BE1952">
        <w:rPr>
          <w:rFonts w:ascii="Arial" w:hAnsi="Arial" w:cs="Arial"/>
        </w:rPr>
        <w:t>Fray Marcos</w:t>
      </w:r>
    </w:p>
    <w:p w14:paraId="15DDAF9C" w14:textId="77777777" w:rsidR="006361A8" w:rsidRPr="00BE1952" w:rsidRDefault="006361A8" w:rsidP="00BE1952">
      <w:pPr>
        <w:jc w:val="both"/>
        <w:rPr>
          <w:rFonts w:ascii="Arial" w:hAnsi="Arial" w:cs="Arial"/>
        </w:rPr>
      </w:pPr>
      <w:r w:rsidRPr="00BE1952">
        <w:rPr>
          <w:rFonts w:ascii="Arial" w:hAnsi="Arial" w:cs="Arial"/>
        </w:rPr>
        <w:t>DOMINGO 17 (C)</w:t>
      </w:r>
    </w:p>
    <w:p w14:paraId="379DF788" w14:textId="77777777" w:rsidR="006361A8" w:rsidRPr="00BE1952" w:rsidRDefault="006361A8" w:rsidP="00BE1952">
      <w:pPr>
        <w:jc w:val="both"/>
        <w:rPr>
          <w:rFonts w:ascii="Arial" w:hAnsi="Arial" w:cs="Arial"/>
        </w:rPr>
      </w:pPr>
      <w:proofErr w:type="spellStart"/>
      <w:r w:rsidRPr="00BE1952">
        <w:rPr>
          <w:rFonts w:ascii="Arial" w:hAnsi="Arial" w:cs="Arial"/>
        </w:rPr>
        <w:t>Lc</w:t>
      </w:r>
      <w:proofErr w:type="spellEnd"/>
      <w:r w:rsidRPr="00BE1952">
        <w:rPr>
          <w:rFonts w:ascii="Arial" w:hAnsi="Arial" w:cs="Arial"/>
        </w:rPr>
        <w:t xml:space="preserve"> 11,1-13</w:t>
      </w:r>
    </w:p>
    <w:p w14:paraId="422DE35D" w14:textId="77777777" w:rsidR="006361A8" w:rsidRPr="00BE1952" w:rsidRDefault="006361A8" w:rsidP="00BE1952">
      <w:pPr>
        <w:jc w:val="both"/>
        <w:rPr>
          <w:rFonts w:ascii="Arial" w:hAnsi="Arial" w:cs="Arial"/>
        </w:rPr>
      </w:pPr>
    </w:p>
    <w:p w14:paraId="75784125" w14:textId="77777777" w:rsidR="006361A8" w:rsidRPr="00BE1952" w:rsidRDefault="006361A8" w:rsidP="00BE1952">
      <w:pPr>
        <w:jc w:val="both"/>
        <w:rPr>
          <w:rFonts w:ascii="Arial" w:hAnsi="Arial" w:cs="Arial"/>
        </w:rPr>
      </w:pPr>
      <w:r w:rsidRPr="00BE1952">
        <w:rPr>
          <w:rFonts w:ascii="Arial" w:hAnsi="Arial" w:cs="Arial"/>
        </w:rPr>
        <w:t>Si Jesús hubiera dado una oración concreta a sus discípulos para que la repitieran, ¿se les habría olvidado con tanta facilidad? Solo dos evangelistas la narran y, además, de manera diferente. No, la oración no se enseña, nace de una actitud vital que tiene que ir más allá de cualquier deseo o preocupación por agradar a un dios que está más allá de las nubes.</w:t>
      </w:r>
    </w:p>
    <w:p w14:paraId="21682AE5" w14:textId="77777777" w:rsidR="006361A8" w:rsidRPr="00BE1952" w:rsidRDefault="006361A8" w:rsidP="00BE1952">
      <w:pPr>
        <w:jc w:val="both"/>
        <w:rPr>
          <w:rFonts w:ascii="Arial" w:hAnsi="Arial" w:cs="Arial"/>
        </w:rPr>
      </w:pPr>
    </w:p>
    <w:p w14:paraId="34424FCF" w14:textId="77777777" w:rsidR="006361A8" w:rsidRPr="00BE1952" w:rsidRDefault="006361A8" w:rsidP="00BE1952">
      <w:pPr>
        <w:jc w:val="both"/>
        <w:rPr>
          <w:rFonts w:ascii="Arial" w:hAnsi="Arial" w:cs="Arial"/>
        </w:rPr>
      </w:pPr>
      <w:r w:rsidRPr="00BE1952">
        <w:rPr>
          <w:rFonts w:ascii="Arial" w:hAnsi="Arial" w:cs="Arial"/>
        </w:rPr>
        <w:t>¿Alguien se puede creer que lo que hacía Jesús cuando se retiraba a ‘orar’ era repetir oraciones prefabricadas? Los discípulos estaban intrigados por lo que Jesús hacía cuando se quedaba solo. La oración es algo vivo que tiene que salir de lo más hondo del ser.</w:t>
      </w:r>
    </w:p>
    <w:p w14:paraId="6EFC9003" w14:textId="77777777" w:rsidR="006361A8" w:rsidRPr="00BE1952" w:rsidRDefault="006361A8" w:rsidP="00BE1952">
      <w:pPr>
        <w:jc w:val="both"/>
        <w:rPr>
          <w:rFonts w:ascii="Arial" w:hAnsi="Arial" w:cs="Arial"/>
        </w:rPr>
      </w:pPr>
    </w:p>
    <w:p w14:paraId="6A2DBECB" w14:textId="77777777" w:rsidR="006361A8" w:rsidRPr="00BE1952" w:rsidRDefault="006361A8" w:rsidP="00BE1952">
      <w:pPr>
        <w:jc w:val="both"/>
        <w:rPr>
          <w:rFonts w:ascii="Arial" w:hAnsi="Arial" w:cs="Arial"/>
        </w:rPr>
      </w:pPr>
      <w:r w:rsidRPr="00BE1952">
        <w:rPr>
          <w:rFonts w:ascii="Arial" w:hAnsi="Arial" w:cs="Arial"/>
        </w:rPr>
        <w:t>Hubo un tiempo en que di mucha importancia al Padrenuestro, hasta me lo aprendí en arameo y lo recé muchas veces en la lengua que utilizó Jesús. Pero hoy no lo veo de la misma manera. No deja de ser un rezo más que hay que superar para llegar a contemplar.</w:t>
      </w:r>
    </w:p>
    <w:p w14:paraId="77FD6DC0" w14:textId="77777777" w:rsidR="006361A8" w:rsidRPr="00BE1952" w:rsidRDefault="006361A8" w:rsidP="00BE1952">
      <w:pPr>
        <w:jc w:val="both"/>
        <w:rPr>
          <w:rFonts w:ascii="Arial" w:hAnsi="Arial" w:cs="Arial"/>
        </w:rPr>
      </w:pPr>
    </w:p>
    <w:p w14:paraId="50685031" w14:textId="77777777" w:rsidR="006361A8" w:rsidRPr="00BE1952" w:rsidRDefault="006361A8" w:rsidP="00BE1952">
      <w:pPr>
        <w:jc w:val="both"/>
        <w:rPr>
          <w:rFonts w:ascii="Arial" w:hAnsi="Arial" w:cs="Arial"/>
        </w:rPr>
      </w:pPr>
      <w:r w:rsidRPr="00BE1952">
        <w:rPr>
          <w:rFonts w:ascii="Arial" w:hAnsi="Arial" w:cs="Arial"/>
        </w:rPr>
        <w:t>Para comprender lo que acabo de decir, debemos distinguir entre rezar o pedir, meditar y contemplar. Nos han enseñado, incluso obligado a rezar, pero nadie se ha preocupado de que aprendamos a contemplar. Se trata de una forma de vida y a vivir no se puede aprender.</w:t>
      </w:r>
    </w:p>
    <w:p w14:paraId="4CD941F0" w14:textId="77777777" w:rsidR="006361A8" w:rsidRPr="00BE1952" w:rsidRDefault="006361A8" w:rsidP="00BE1952">
      <w:pPr>
        <w:jc w:val="both"/>
        <w:rPr>
          <w:rFonts w:ascii="Arial" w:hAnsi="Arial" w:cs="Arial"/>
        </w:rPr>
      </w:pPr>
    </w:p>
    <w:p w14:paraId="45C381BC" w14:textId="77777777" w:rsidR="006361A8" w:rsidRPr="00BE1952" w:rsidRDefault="006361A8" w:rsidP="00BE1952">
      <w:pPr>
        <w:jc w:val="both"/>
        <w:rPr>
          <w:rFonts w:ascii="Arial" w:hAnsi="Arial" w:cs="Arial"/>
        </w:rPr>
      </w:pPr>
      <w:r w:rsidRPr="00BE1952">
        <w:rPr>
          <w:rFonts w:ascii="Arial" w:hAnsi="Arial" w:cs="Arial"/>
        </w:rPr>
        <w:t>El Padrenuestro intenta trasmitirnos, en el lenguaje religioso de la época, toda la novedad de la experiencia de Jesús. Esto quiere decir que no se sacaron el Padrenuestro de la manga. Cada una de las expresiones que encontramos en él, se encuentra también en el AT.</w:t>
      </w:r>
    </w:p>
    <w:p w14:paraId="7854D233" w14:textId="77777777" w:rsidR="006361A8" w:rsidRPr="00BE1952" w:rsidRDefault="006361A8" w:rsidP="00BE1952">
      <w:pPr>
        <w:jc w:val="both"/>
        <w:rPr>
          <w:rFonts w:ascii="Arial" w:hAnsi="Arial" w:cs="Arial"/>
        </w:rPr>
      </w:pPr>
    </w:p>
    <w:p w14:paraId="6910E49D" w14:textId="77777777" w:rsidR="006361A8" w:rsidRPr="00BE1952" w:rsidRDefault="006361A8" w:rsidP="00BE1952">
      <w:pPr>
        <w:jc w:val="both"/>
        <w:rPr>
          <w:rFonts w:ascii="Arial" w:hAnsi="Arial" w:cs="Arial"/>
        </w:rPr>
      </w:pPr>
      <w:r w:rsidRPr="00BE1952">
        <w:rPr>
          <w:rFonts w:ascii="Arial" w:hAnsi="Arial" w:cs="Arial"/>
        </w:rPr>
        <w:lastRenderedPageBreak/>
        <w:t>Entendido literalmente, el Padrenuestro no tiene sentido. Ni Dios es padre en sentido literal; ni está en ningún lugar; ni podemos santificar su nombre, porque no lo tiene; ni tiene que venir su Reino de ninguna parte, porque está siempre en todos y en todo; Ni su voluntad tiene que cumplirse, porque no tiene voluntad alguna. Ni tiene nada que perdonar, mucho menos, puede tomar ejemplo de nosotros para hacerlo; ni podemos imaginar que sea Él el que nos induzca a pecar; ni puede librarnos del mal, porque eso depende solo de nosotros.</w:t>
      </w:r>
    </w:p>
    <w:p w14:paraId="481F3F10" w14:textId="77777777" w:rsidR="006361A8" w:rsidRPr="00BE1952" w:rsidRDefault="006361A8" w:rsidP="00BE1952">
      <w:pPr>
        <w:jc w:val="both"/>
        <w:rPr>
          <w:rFonts w:ascii="Arial" w:hAnsi="Arial" w:cs="Arial"/>
        </w:rPr>
      </w:pPr>
    </w:p>
    <w:p w14:paraId="71C33575" w14:textId="77777777" w:rsidR="006361A8" w:rsidRPr="00BE1952" w:rsidRDefault="006361A8" w:rsidP="00BE1952">
      <w:pPr>
        <w:jc w:val="both"/>
        <w:rPr>
          <w:rFonts w:ascii="Arial" w:hAnsi="Arial" w:cs="Arial"/>
        </w:rPr>
      </w:pPr>
      <w:r w:rsidRPr="00BE1952">
        <w:rPr>
          <w:rFonts w:ascii="Arial" w:hAnsi="Arial" w:cs="Arial"/>
        </w:rPr>
        <w:t>No pretendo enseñaros a orar, pero intentaré daros alguna pista. La oración de contemplación surge espontáneamente de lo hondo del ser. Lo difícil es alcanzar las condiciones que la mente necesita para que esto ocurra. Surge con la misma facilidad con que mana el agua de una fuente una vez que se le quitan los estorbos que le impedían salir.</w:t>
      </w:r>
    </w:p>
    <w:p w14:paraId="68E6B1E0" w14:textId="77777777" w:rsidR="006361A8" w:rsidRPr="00BE1952" w:rsidRDefault="006361A8" w:rsidP="00BE1952">
      <w:pPr>
        <w:jc w:val="both"/>
        <w:rPr>
          <w:rFonts w:ascii="Arial" w:hAnsi="Arial" w:cs="Arial"/>
        </w:rPr>
      </w:pPr>
    </w:p>
    <w:p w14:paraId="7542DFA0" w14:textId="77777777" w:rsidR="006361A8" w:rsidRPr="00BE1952" w:rsidRDefault="006361A8" w:rsidP="00BE1952">
      <w:pPr>
        <w:jc w:val="both"/>
        <w:rPr>
          <w:rFonts w:ascii="Arial" w:hAnsi="Arial" w:cs="Arial"/>
        </w:rPr>
      </w:pPr>
      <w:r w:rsidRPr="00BE1952">
        <w:rPr>
          <w:rFonts w:ascii="Arial" w:hAnsi="Arial" w:cs="Arial"/>
        </w:rPr>
        <w:t>La preparación comienza por el cuerpo. No es nada fácil conseguir que el cuerpo esté relajado, en armonía, sin interferencias de los sentidos ni de la mente racional que dispersan nuestra atención. Las técnicas orientales de relajación pueden ser muy útiles para preparar el terreno, siempre que no las confundamos con la verdadera contemplación.</w:t>
      </w:r>
    </w:p>
    <w:p w14:paraId="2189E3A1" w14:textId="77777777" w:rsidR="006361A8" w:rsidRPr="00BE1952" w:rsidRDefault="006361A8" w:rsidP="00BE1952">
      <w:pPr>
        <w:jc w:val="both"/>
        <w:rPr>
          <w:rFonts w:ascii="Arial" w:hAnsi="Arial" w:cs="Arial"/>
        </w:rPr>
      </w:pPr>
    </w:p>
    <w:p w14:paraId="41EE5D8C" w14:textId="77777777" w:rsidR="006361A8" w:rsidRPr="00BE1952" w:rsidRDefault="006361A8" w:rsidP="00BE1952">
      <w:pPr>
        <w:jc w:val="both"/>
        <w:rPr>
          <w:rFonts w:ascii="Arial" w:hAnsi="Arial" w:cs="Arial"/>
        </w:rPr>
      </w:pPr>
      <w:r w:rsidRPr="00BE1952">
        <w:rPr>
          <w:rFonts w:ascii="Arial" w:hAnsi="Arial" w:cs="Arial"/>
        </w:rPr>
        <w:t>Centrar toda nuestra atención en una llama, repetir un mantra con total atención, o simplemente observar con atención nuestra propia respiración nos puede llevar a una imprescindible concentración. Si soy capaz de concentrarme absolutamente en un solo objeto, será muy fácil dar el paso a no pensar en nada. Ahí comienza la contemplación.</w:t>
      </w:r>
    </w:p>
    <w:p w14:paraId="70879754" w14:textId="77777777" w:rsidR="006361A8" w:rsidRPr="00BE1952" w:rsidRDefault="006361A8" w:rsidP="00BE1952">
      <w:pPr>
        <w:jc w:val="both"/>
        <w:rPr>
          <w:rFonts w:ascii="Arial" w:hAnsi="Arial" w:cs="Arial"/>
        </w:rPr>
      </w:pPr>
    </w:p>
    <w:p w14:paraId="1CC558B2" w14:textId="77777777" w:rsidR="006361A8" w:rsidRPr="00BE1952" w:rsidRDefault="006361A8" w:rsidP="00BE1952">
      <w:pPr>
        <w:jc w:val="both"/>
        <w:rPr>
          <w:rFonts w:ascii="Arial" w:hAnsi="Arial" w:cs="Arial"/>
        </w:rPr>
      </w:pPr>
      <w:r w:rsidRPr="00BE1952">
        <w:rPr>
          <w:rFonts w:ascii="Arial" w:hAnsi="Arial" w:cs="Arial"/>
        </w:rPr>
        <w:t>Dejar de pensar no es quedar dormidos. Se trata de acallar nuestra capacidad de razonar. Nuestra imaginación está siempre saltando de un pensamiento a otro sin poder evitarlo. Meditar es poner en marcha una facultad que hemos olvidado, la intuición. Sería quedar absolutamente pasivos pero atentos a lo que pasa en lo más hondo de nuestro ser.</w:t>
      </w:r>
    </w:p>
    <w:p w14:paraId="59E85CC9" w14:textId="77777777" w:rsidR="006361A8" w:rsidRPr="00BE1952" w:rsidRDefault="006361A8" w:rsidP="00BE1952">
      <w:pPr>
        <w:jc w:val="both"/>
        <w:rPr>
          <w:rFonts w:ascii="Arial" w:hAnsi="Arial" w:cs="Arial"/>
        </w:rPr>
      </w:pPr>
    </w:p>
    <w:p w14:paraId="423C66BB" w14:textId="77777777" w:rsidR="006361A8" w:rsidRPr="00BE1952" w:rsidRDefault="006361A8" w:rsidP="00BE1952">
      <w:pPr>
        <w:jc w:val="both"/>
        <w:rPr>
          <w:rFonts w:ascii="Arial" w:hAnsi="Arial" w:cs="Arial"/>
        </w:rPr>
      </w:pPr>
      <w:r w:rsidRPr="00BE1952">
        <w:rPr>
          <w:rFonts w:ascii="Arial" w:hAnsi="Arial" w:cs="Arial"/>
        </w:rPr>
        <w:t xml:space="preserve"> </w:t>
      </w:r>
    </w:p>
    <w:p w14:paraId="223DFA5D" w14:textId="77777777" w:rsidR="006361A8" w:rsidRPr="00BE1952" w:rsidRDefault="006361A8" w:rsidP="00BE1952">
      <w:pPr>
        <w:jc w:val="both"/>
        <w:rPr>
          <w:rFonts w:ascii="Arial" w:hAnsi="Arial" w:cs="Arial"/>
        </w:rPr>
      </w:pPr>
    </w:p>
    <w:p w14:paraId="2A40C355" w14:textId="3EBA80E0" w:rsidR="00911D7E" w:rsidRPr="006361A8" w:rsidRDefault="006361A8" w:rsidP="006361A8">
      <w:pPr>
        <w:rPr>
          <w:rFonts w:ascii="Arial" w:hAnsi="Arial" w:cs="Arial"/>
          <w:sz w:val="28"/>
          <w:szCs w:val="28"/>
        </w:rPr>
      </w:pPr>
      <w:r w:rsidRPr="006361A8">
        <w:rPr>
          <w:rFonts w:ascii="Arial" w:hAnsi="Arial" w:cs="Arial"/>
          <w:sz w:val="28"/>
          <w:szCs w:val="28"/>
        </w:rPr>
        <w:t>Fray Marcos</w:t>
      </w:r>
    </w:p>
    <w:sectPr w:rsidR="00911D7E" w:rsidRPr="006361A8" w:rsidSect="0049451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1A8"/>
    <w:rsid w:val="000E02A3"/>
    <w:rsid w:val="003A0968"/>
    <w:rsid w:val="00494516"/>
    <w:rsid w:val="006361A8"/>
    <w:rsid w:val="00682FA6"/>
    <w:rsid w:val="00911D7E"/>
    <w:rsid w:val="009729E9"/>
    <w:rsid w:val="00BE19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E022B"/>
  <w15:chartTrackingRefBased/>
  <w15:docId w15:val="{AF114E29-986B-4253-A0A7-D6DA22B56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361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361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361A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361A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361A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361A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361A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361A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361A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361A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361A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361A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361A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361A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361A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361A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361A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361A8"/>
    <w:rPr>
      <w:rFonts w:eastAsiaTheme="majorEastAsia" w:cstheme="majorBidi"/>
      <w:color w:val="272727" w:themeColor="text1" w:themeTint="D8"/>
    </w:rPr>
  </w:style>
  <w:style w:type="paragraph" w:styleId="Ttulo">
    <w:name w:val="Title"/>
    <w:basedOn w:val="Normal"/>
    <w:next w:val="Normal"/>
    <w:link w:val="TtuloCar"/>
    <w:uiPriority w:val="10"/>
    <w:qFormat/>
    <w:rsid w:val="006361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361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361A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361A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361A8"/>
    <w:pPr>
      <w:spacing w:before="160"/>
      <w:jc w:val="center"/>
    </w:pPr>
    <w:rPr>
      <w:i/>
      <w:iCs/>
      <w:color w:val="404040" w:themeColor="text1" w:themeTint="BF"/>
    </w:rPr>
  </w:style>
  <w:style w:type="character" w:customStyle="1" w:styleId="CitaCar">
    <w:name w:val="Cita Car"/>
    <w:basedOn w:val="Fuentedeprrafopredeter"/>
    <w:link w:val="Cita"/>
    <w:uiPriority w:val="29"/>
    <w:rsid w:val="006361A8"/>
    <w:rPr>
      <w:i/>
      <w:iCs/>
      <w:color w:val="404040" w:themeColor="text1" w:themeTint="BF"/>
    </w:rPr>
  </w:style>
  <w:style w:type="paragraph" w:styleId="Prrafodelista">
    <w:name w:val="List Paragraph"/>
    <w:basedOn w:val="Normal"/>
    <w:uiPriority w:val="34"/>
    <w:qFormat/>
    <w:rsid w:val="006361A8"/>
    <w:pPr>
      <w:ind w:left="720"/>
      <w:contextualSpacing/>
    </w:pPr>
  </w:style>
  <w:style w:type="character" w:styleId="nfasisintenso">
    <w:name w:val="Intense Emphasis"/>
    <w:basedOn w:val="Fuentedeprrafopredeter"/>
    <w:uiPriority w:val="21"/>
    <w:qFormat/>
    <w:rsid w:val="006361A8"/>
    <w:rPr>
      <w:i/>
      <w:iCs/>
      <w:color w:val="0F4761" w:themeColor="accent1" w:themeShade="BF"/>
    </w:rPr>
  </w:style>
  <w:style w:type="paragraph" w:styleId="Citadestacada">
    <w:name w:val="Intense Quote"/>
    <w:basedOn w:val="Normal"/>
    <w:next w:val="Normal"/>
    <w:link w:val="CitadestacadaCar"/>
    <w:uiPriority w:val="30"/>
    <w:qFormat/>
    <w:rsid w:val="006361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361A8"/>
    <w:rPr>
      <w:i/>
      <w:iCs/>
      <w:color w:val="0F4761" w:themeColor="accent1" w:themeShade="BF"/>
    </w:rPr>
  </w:style>
  <w:style w:type="character" w:styleId="Referenciaintensa">
    <w:name w:val="Intense Reference"/>
    <w:basedOn w:val="Fuentedeprrafopredeter"/>
    <w:uiPriority w:val="32"/>
    <w:qFormat/>
    <w:rsid w:val="006361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524</Words>
  <Characters>2885</Characters>
  <Application>Microsoft Office Word</Application>
  <DocSecurity>0</DocSecurity>
  <Lines>24</Lines>
  <Paragraphs>6</Paragraphs>
  <ScaleCrop>false</ScaleCrop>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Solari</dc:creator>
  <cp:keywords/>
  <dc:description/>
  <cp:lastModifiedBy>Rosario Hermano</cp:lastModifiedBy>
  <cp:revision>2</cp:revision>
  <dcterms:created xsi:type="dcterms:W3CDTF">2025-07-25T13:14:00Z</dcterms:created>
  <dcterms:modified xsi:type="dcterms:W3CDTF">2025-07-25T13:14:00Z</dcterms:modified>
</cp:coreProperties>
</file>