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3AEC" w14:textId="77777777" w:rsidR="005C4650" w:rsidRDefault="005C4650" w:rsidP="005C4650">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1C71A905" wp14:editId="3ACF0626">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11AB71E3" w14:textId="77777777" w:rsidR="005C4650" w:rsidRPr="005C4650" w:rsidRDefault="005C4650" w:rsidP="005C4650">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7 AL 14 de julio de 2025</w:t>
      </w:r>
    </w:p>
    <w:p w14:paraId="793CD892" w14:textId="77777777" w:rsidR="00EF21BC" w:rsidRDefault="005C4650" w:rsidP="005C4650">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2094080208"/>
        <w:docPartObj>
          <w:docPartGallery w:val="Table of Contents"/>
          <w:docPartUnique/>
        </w:docPartObj>
      </w:sdtPr>
      <w:sdtEndPr>
        <w:rPr>
          <w:b/>
          <w:bCs/>
        </w:rPr>
      </w:sdtEndPr>
      <w:sdtContent>
        <w:p w14:paraId="2E4D4157" w14:textId="77777777" w:rsidR="00EF21BC" w:rsidRDefault="00EF21BC">
          <w:pPr>
            <w:pStyle w:val="TtuloTDC"/>
          </w:pPr>
          <w:r>
            <w:rPr>
              <w:lang w:val="es-ES"/>
            </w:rPr>
            <w:t>Contenido</w:t>
          </w:r>
        </w:p>
        <w:p w14:paraId="64D07A73" w14:textId="77777777" w:rsidR="00EF21BC" w:rsidRPr="00EF21BC" w:rsidRDefault="00EF21BC" w:rsidP="00EF21BC">
          <w:pPr>
            <w:pStyle w:val="TDC1"/>
            <w:tabs>
              <w:tab w:val="right" w:leader="dot" w:pos="8494"/>
            </w:tabs>
            <w:spacing w:after="0" w:line="240" w:lineRule="auto"/>
            <w:rPr>
              <w:rFonts w:ascii="Times New Roman" w:hAnsi="Times New Roman" w:cs="Times New Roman"/>
              <w:noProof/>
              <w:sz w:val="28"/>
              <w:szCs w:val="28"/>
            </w:rPr>
          </w:pPr>
          <w:r w:rsidRPr="00EF21BC">
            <w:rPr>
              <w:rFonts w:ascii="Times New Roman" w:hAnsi="Times New Roman" w:cs="Times New Roman"/>
              <w:b/>
              <w:bCs/>
              <w:sz w:val="28"/>
              <w:szCs w:val="28"/>
              <w:lang w:val="es-ES"/>
            </w:rPr>
            <w:fldChar w:fldCharType="begin"/>
          </w:r>
          <w:r w:rsidRPr="00EF21BC">
            <w:rPr>
              <w:rFonts w:ascii="Times New Roman" w:hAnsi="Times New Roman" w:cs="Times New Roman"/>
              <w:b/>
              <w:bCs/>
              <w:sz w:val="28"/>
              <w:szCs w:val="28"/>
              <w:lang w:val="es-ES"/>
            </w:rPr>
            <w:instrText xml:space="preserve"> TOC \o "1-3" \h \z \u </w:instrText>
          </w:r>
          <w:r w:rsidRPr="00EF21BC">
            <w:rPr>
              <w:rFonts w:ascii="Times New Roman" w:hAnsi="Times New Roman" w:cs="Times New Roman"/>
              <w:b/>
              <w:bCs/>
              <w:sz w:val="28"/>
              <w:szCs w:val="28"/>
              <w:lang w:val="es-ES"/>
            </w:rPr>
            <w:fldChar w:fldCharType="separate"/>
          </w:r>
          <w:hyperlink w:anchor="_Toc203475214" w:history="1">
            <w:r w:rsidRPr="00EF21BC">
              <w:rPr>
                <w:rStyle w:val="Hipervnculo"/>
                <w:rFonts w:ascii="Times New Roman" w:hAnsi="Times New Roman" w:cs="Times New Roman"/>
                <w:b/>
                <w:noProof/>
                <w:color w:val="C00000"/>
                <w:sz w:val="32"/>
                <w:szCs w:val="32"/>
              </w:rPr>
              <w:t>AMÉRICA LATINA</w:t>
            </w:r>
            <w:r w:rsidRPr="00EF21BC">
              <w:rPr>
                <w:rFonts w:ascii="Times New Roman" w:hAnsi="Times New Roman" w:cs="Times New Roman"/>
                <w:noProof/>
                <w:webHidden/>
                <w:sz w:val="28"/>
                <w:szCs w:val="28"/>
              </w:rPr>
              <w:tab/>
            </w:r>
            <w:r w:rsidRPr="00EF21BC">
              <w:rPr>
                <w:rFonts w:ascii="Times New Roman" w:hAnsi="Times New Roman" w:cs="Times New Roman"/>
                <w:noProof/>
                <w:webHidden/>
                <w:sz w:val="28"/>
                <w:szCs w:val="28"/>
              </w:rPr>
              <w:fldChar w:fldCharType="begin"/>
            </w:r>
            <w:r w:rsidRPr="00EF21BC">
              <w:rPr>
                <w:rFonts w:ascii="Times New Roman" w:hAnsi="Times New Roman" w:cs="Times New Roman"/>
                <w:noProof/>
                <w:webHidden/>
                <w:sz w:val="28"/>
                <w:szCs w:val="28"/>
              </w:rPr>
              <w:instrText xml:space="preserve"> PAGEREF _Toc203475214 \h </w:instrText>
            </w:r>
            <w:r w:rsidRPr="00EF21BC">
              <w:rPr>
                <w:rFonts w:ascii="Times New Roman" w:hAnsi="Times New Roman" w:cs="Times New Roman"/>
                <w:noProof/>
                <w:webHidden/>
                <w:sz w:val="28"/>
                <w:szCs w:val="28"/>
              </w:rPr>
            </w:r>
            <w:r w:rsidRPr="00EF21BC">
              <w:rPr>
                <w:rFonts w:ascii="Times New Roman" w:hAnsi="Times New Roman" w:cs="Times New Roman"/>
                <w:noProof/>
                <w:webHidden/>
                <w:sz w:val="28"/>
                <w:szCs w:val="28"/>
              </w:rPr>
              <w:fldChar w:fldCharType="separate"/>
            </w:r>
            <w:r w:rsidRPr="00EF21BC">
              <w:rPr>
                <w:rFonts w:ascii="Times New Roman" w:hAnsi="Times New Roman" w:cs="Times New Roman"/>
                <w:noProof/>
                <w:webHidden/>
                <w:sz w:val="28"/>
                <w:szCs w:val="28"/>
              </w:rPr>
              <w:t>2</w:t>
            </w:r>
            <w:r w:rsidRPr="00EF21BC">
              <w:rPr>
                <w:rFonts w:ascii="Times New Roman" w:hAnsi="Times New Roman" w:cs="Times New Roman"/>
                <w:noProof/>
                <w:webHidden/>
                <w:sz w:val="28"/>
                <w:szCs w:val="28"/>
              </w:rPr>
              <w:fldChar w:fldCharType="end"/>
            </w:r>
          </w:hyperlink>
        </w:p>
        <w:p w14:paraId="2CF6716F" w14:textId="77777777" w:rsidR="00EF21BC" w:rsidRPr="00EF21BC" w:rsidRDefault="00EF21BC" w:rsidP="00AF0ED0">
          <w:pPr>
            <w:pStyle w:val="TDC2"/>
            <w:rPr>
              <w:noProof/>
            </w:rPr>
          </w:pPr>
          <w:hyperlink w:anchor="_Toc203475215" w:history="1">
            <w:r w:rsidRPr="00EF21BC">
              <w:rPr>
                <w:rStyle w:val="Hipervnculo"/>
                <w:rFonts w:ascii="Times New Roman" w:hAnsi="Times New Roman" w:cs="Times New Roman"/>
                <w:noProof/>
                <w:sz w:val="28"/>
                <w:szCs w:val="28"/>
              </w:rPr>
              <w:t>Tejiendo Esperanza desde Abajo: Invitación al IV Congreso Continental de Teología</w:t>
            </w:r>
            <w:r w:rsidRPr="00EF21BC">
              <w:rPr>
                <w:noProof/>
                <w:webHidden/>
              </w:rPr>
              <w:tab/>
            </w:r>
            <w:r w:rsidRPr="00EF21BC">
              <w:rPr>
                <w:noProof/>
                <w:webHidden/>
              </w:rPr>
              <w:fldChar w:fldCharType="begin"/>
            </w:r>
            <w:r w:rsidRPr="00EF21BC">
              <w:rPr>
                <w:noProof/>
                <w:webHidden/>
              </w:rPr>
              <w:instrText xml:space="preserve"> PAGEREF _Toc203475215 \h </w:instrText>
            </w:r>
            <w:r w:rsidRPr="00EF21BC">
              <w:rPr>
                <w:noProof/>
                <w:webHidden/>
              </w:rPr>
            </w:r>
            <w:r w:rsidRPr="00EF21BC">
              <w:rPr>
                <w:noProof/>
                <w:webHidden/>
              </w:rPr>
              <w:fldChar w:fldCharType="separate"/>
            </w:r>
            <w:r w:rsidRPr="00EF21BC">
              <w:rPr>
                <w:noProof/>
                <w:webHidden/>
              </w:rPr>
              <w:t>2</w:t>
            </w:r>
            <w:r w:rsidRPr="00EF21BC">
              <w:rPr>
                <w:noProof/>
                <w:webHidden/>
              </w:rPr>
              <w:fldChar w:fldCharType="end"/>
            </w:r>
          </w:hyperlink>
        </w:p>
        <w:p w14:paraId="056A7922" w14:textId="77777777" w:rsidR="00EF21BC" w:rsidRPr="00EF21BC" w:rsidRDefault="00EF21BC" w:rsidP="00AF0ED0">
          <w:pPr>
            <w:pStyle w:val="TDC2"/>
            <w:rPr>
              <w:noProof/>
            </w:rPr>
          </w:pPr>
          <w:hyperlink w:anchor="_Toc203475221" w:history="1">
            <w:r w:rsidRPr="00EF21BC">
              <w:rPr>
                <w:rStyle w:val="Hipervnculo"/>
                <w:rFonts w:ascii="Times New Roman" w:hAnsi="Times New Roman" w:cs="Times New Roman"/>
                <w:noProof/>
                <w:sz w:val="28"/>
                <w:szCs w:val="28"/>
              </w:rPr>
              <w:t>Impunidad judicial para los asesinos de dos jóvenes seminaristas y tres curas en una iglesia</w:t>
            </w:r>
            <w:r w:rsidRPr="00EF21BC">
              <w:rPr>
                <w:noProof/>
                <w:webHidden/>
              </w:rPr>
              <w:tab/>
            </w:r>
            <w:r w:rsidRPr="00EF21BC">
              <w:rPr>
                <w:noProof/>
                <w:webHidden/>
              </w:rPr>
              <w:fldChar w:fldCharType="begin"/>
            </w:r>
            <w:r w:rsidRPr="00EF21BC">
              <w:rPr>
                <w:noProof/>
                <w:webHidden/>
              </w:rPr>
              <w:instrText xml:space="preserve"> PAGEREF _Toc203475221 \h </w:instrText>
            </w:r>
            <w:r w:rsidRPr="00EF21BC">
              <w:rPr>
                <w:noProof/>
                <w:webHidden/>
              </w:rPr>
            </w:r>
            <w:r w:rsidRPr="00EF21BC">
              <w:rPr>
                <w:noProof/>
                <w:webHidden/>
              </w:rPr>
              <w:fldChar w:fldCharType="separate"/>
            </w:r>
            <w:r w:rsidRPr="00EF21BC">
              <w:rPr>
                <w:noProof/>
                <w:webHidden/>
              </w:rPr>
              <w:t>3</w:t>
            </w:r>
            <w:r w:rsidRPr="00EF21BC">
              <w:rPr>
                <w:noProof/>
                <w:webHidden/>
              </w:rPr>
              <w:fldChar w:fldCharType="end"/>
            </w:r>
          </w:hyperlink>
        </w:p>
        <w:p w14:paraId="60B5BD9B" w14:textId="77777777" w:rsidR="00EF21BC" w:rsidRPr="00EF21BC" w:rsidRDefault="00A86561" w:rsidP="00AF0ED0">
          <w:pPr>
            <w:pStyle w:val="TDC2"/>
            <w:rPr>
              <w:noProof/>
            </w:rPr>
          </w:pPr>
          <w:r>
            <w:rPr>
              <w:rStyle w:val="Hipervnculo"/>
              <w:rFonts w:ascii="Times New Roman" w:hAnsi="Times New Roman" w:cs="Times New Roman"/>
              <w:noProof/>
              <w:sz w:val="28"/>
              <w:szCs w:val="28"/>
            </w:rPr>
            <w:t xml:space="preserve">Zollner. </w:t>
          </w:r>
          <w:hyperlink w:anchor="_Toc203475225" w:history="1">
            <w:r w:rsidR="00EF21BC" w:rsidRPr="00EF21BC">
              <w:rPr>
                <w:rStyle w:val="Hipervnculo"/>
                <w:rFonts w:ascii="Times New Roman" w:hAnsi="Times New Roman" w:cs="Times New Roman"/>
                <w:noProof/>
                <w:sz w:val="28"/>
                <w:szCs w:val="28"/>
                <w:bdr w:val="single" w:sz="2" w:space="0" w:color="auto" w:frame="1"/>
              </w:rPr>
              <w:t>Experto en prevención de abuso ofrece talleres en Brasil</w:t>
            </w:r>
            <w:r w:rsidR="00EF21BC" w:rsidRPr="00EF21BC">
              <w:rPr>
                <w:noProof/>
                <w:webHidden/>
              </w:rPr>
              <w:tab/>
            </w:r>
            <w:r w:rsidR="00EF21BC" w:rsidRPr="00EF21BC">
              <w:rPr>
                <w:noProof/>
                <w:webHidden/>
              </w:rPr>
              <w:fldChar w:fldCharType="begin"/>
            </w:r>
            <w:r w:rsidR="00EF21BC" w:rsidRPr="00EF21BC">
              <w:rPr>
                <w:noProof/>
                <w:webHidden/>
              </w:rPr>
              <w:instrText xml:space="preserve"> PAGEREF _Toc203475225 \h </w:instrText>
            </w:r>
            <w:r w:rsidR="00EF21BC" w:rsidRPr="00EF21BC">
              <w:rPr>
                <w:noProof/>
                <w:webHidden/>
              </w:rPr>
            </w:r>
            <w:r w:rsidR="00EF21BC" w:rsidRPr="00EF21BC">
              <w:rPr>
                <w:noProof/>
                <w:webHidden/>
              </w:rPr>
              <w:fldChar w:fldCharType="separate"/>
            </w:r>
            <w:r w:rsidR="00EF21BC" w:rsidRPr="00EF21BC">
              <w:rPr>
                <w:noProof/>
                <w:webHidden/>
              </w:rPr>
              <w:t>6</w:t>
            </w:r>
            <w:r w:rsidR="00EF21BC" w:rsidRPr="00EF21BC">
              <w:rPr>
                <w:noProof/>
                <w:webHidden/>
              </w:rPr>
              <w:fldChar w:fldCharType="end"/>
            </w:r>
          </w:hyperlink>
        </w:p>
        <w:p w14:paraId="3737BC40" w14:textId="77777777" w:rsidR="00EF21BC" w:rsidRPr="00EF21BC" w:rsidRDefault="00EF21BC" w:rsidP="00AF0ED0">
          <w:pPr>
            <w:pStyle w:val="TDC2"/>
            <w:rPr>
              <w:noProof/>
            </w:rPr>
          </w:pPr>
          <w:hyperlink w:anchor="_Toc203475226" w:history="1">
            <w:r w:rsidRPr="00EF21BC">
              <w:rPr>
                <w:rStyle w:val="Hipervnculo"/>
                <w:rFonts w:ascii="Times New Roman" w:hAnsi="Times New Roman" w:cs="Times New Roman"/>
                <w:noProof/>
                <w:sz w:val="28"/>
                <w:szCs w:val="28"/>
              </w:rPr>
              <w:t>Asociaciones de víctimas exigen a la Iglesia de El Salvador que se pronuncie sobre detenciones arbitrarias de Bukele</w:t>
            </w:r>
            <w:r w:rsidRPr="00EF21BC">
              <w:rPr>
                <w:noProof/>
                <w:webHidden/>
              </w:rPr>
              <w:tab/>
            </w:r>
            <w:r w:rsidRPr="00EF21BC">
              <w:rPr>
                <w:noProof/>
                <w:webHidden/>
              </w:rPr>
              <w:fldChar w:fldCharType="begin"/>
            </w:r>
            <w:r w:rsidRPr="00EF21BC">
              <w:rPr>
                <w:noProof/>
                <w:webHidden/>
              </w:rPr>
              <w:instrText xml:space="preserve"> PAGEREF _Toc203475226 \h </w:instrText>
            </w:r>
            <w:r w:rsidRPr="00EF21BC">
              <w:rPr>
                <w:noProof/>
                <w:webHidden/>
              </w:rPr>
            </w:r>
            <w:r w:rsidRPr="00EF21BC">
              <w:rPr>
                <w:noProof/>
                <w:webHidden/>
              </w:rPr>
              <w:fldChar w:fldCharType="separate"/>
            </w:r>
            <w:r w:rsidRPr="00EF21BC">
              <w:rPr>
                <w:noProof/>
                <w:webHidden/>
              </w:rPr>
              <w:t>8</w:t>
            </w:r>
            <w:r w:rsidRPr="00EF21BC">
              <w:rPr>
                <w:noProof/>
                <w:webHidden/>
              </w:rPr>
              <w:fldChar w:fldCharType="end"/>
            </w:r>
          </w:hyperlink>
        </w:p>
        <w:p w14:paraId="703DAE07" w14:textId="77777777" w:rsidR="00EF21BC" w:rsidRPr="00EF21BC" w:rsidRDefault="00EF21BC" w:rsidP="00AF0ED0">
          <w:pPr>
            <w:pStyle w:val="TDC2"/>
            <w:rPr>
              <w:noProof/>
            </w:rPr>
          </w:pPr>
          <w:hyperlink w:anchor="_Toc203475227" w:history="1">
            <w:r w:rsidRPr="00EF21BC">
              <w:rPr>
                <w:rStyle w:val="Hipervnculo"/>
                <w:rFonts w:ascii="Times New Roman" w:hAnsi="Times New Roman" w:cs="Times New Roman"/>
                <w:noProof/>
                <w:sz w:val="28"/>
                <w:szCs w:val="28"/>
              </w:rPr>
              <w:t>Movimiento Hakuna: ¿Una nueva forma de Gnosticismo?</w:t>
            </w:r>
            <w:r w:rsidRPr="00EF21BC">
              <w:rPr>
                <w:noProof/>
                <w:webHidden/>
              </w:rPr>
              <w:tab/>
            </w:r>
            <w:r w:rsidRPr="00EF21BC">
              <w:rPr>
                <w:noProof/>
                <w:webHidden/>
              </w:rPr>
              <w:fldChar w:fldCharType="begin"/>
            </w:r>
            <w:r w:rsidRPr="00EF21BC">
              <w:rPr>
                <w:noProof/>
                <w:webHidden/>
              </w:rPr>
              <w:instrText xml:space="preserve"> PAGEREF _Toc203475227 \h </w:instrText>
            </w:r>
            <w:r w:rsidRPr="00EF21BC">
              <w:rPr>
                <w:noProof/>
                <w:webHidden/>
              </w:rPr>
            </w:r>
            <w:r w:rsidRPr="00EF21BC">
              <w:rPr>
                <w:noProof/>
                <w:webHidden/>
              </w:rPr>
              <w:fldChar w:fldCharType="separate"/>
            </w:r>
            <w:r w:rsidRPr="00EF21BC">
              <w:rPr>
                <w:noProof/>
                <w:webHidden/>
              </w:rPr>
              <w:t>9</w:t>
            </w:r>
            <w:r w:rsidRPr="00EF21BC">
              <w:rPr>
                <w:noProof/>
                <w:webHidden/>
              </w:rPr>
              <w:fldChar w:fldCharType="end"/>
            </w:r>
          </w:hyperlink>
        </w:p>
        <w:p w14:paraId="094A2707" w14:textId="77777777" w:rsidR="00EF21BC" w:rsidRPr="00EF21BC" w:rsidRDefault="00EF21BC" w:rsidP="00AF0ED0">
          <w:pPr>
            <w:pStyle w:val="TDC2"/>
            <w:numPr>
              <w:ilvl w:val="0"/>
              <w:numId w:val="0"/>
            </w:numPr>
            <w:ind w:left="567"/>
            <w:rPr>
              <w:noProof/>
            </w:rPr>
          </w:pPr>
        </w:p>
        <w:p w14:paraId="7CC7DAFB" w14:textId="77777777" w:rsidR="00EF21BC" w:rsidRPr="00EF21BC" w:rsidRDefault="00EF21BC" w:rsidP="00EF21BC">
          <w:pPr>
            <w:pStyle w:val="TDC1"/>
            <w:tabs>
              <w:tab w:val="right" w:leader="dot" w:pos="8494"/>
            </w:tabs>
            <w:spacing w:after="0" w:line="240" w:lineRule="auto"/>
            <w:rPr>
              <w:rFonts w:ascii="Times New Roman" w:hAnsi="Times New Roman" w:cs="Times New Roman"/>
              <w:noProof/>
              <w:sz w:val="28"/>
              <w:szCs w:val="28"/>
            </w:rPr>
          </w:pPr>
          <w:hyperlink w:anchor="_Toc203475232" w:history="1">
            <w:r w:rsidRPr="00A86561">
              <w:rPr>
                <w:rStyle w:val="Hipervnculo"/>
                <w:rFonts w:ascii="Times New Roman" w:hAnsi="Times New Roman" w:cs="Times New Roman"/>
                <w:b/>
                <w:noProof/>
                <w:color w:val="C00000"/>
                <w:sz w:val="32"/>
                <w:szCs w:val="32"/>
              </w:rPr>
              <w:t>OTROS PAÍSES</w:t>
            </w:r>
            <w:r w:rsidRPr="00EF21BC">
              <w:rPr>
                <w:rFonts w:ascii="Times New Roman" w:hAnsi="Times New Roman" w:cs="Times New Roman"/>
                <w:noProof/>
                <w:webHidden/>
                <w:sz w:val="28"/>
                <w:szCs w:val="28"/>
              </w:rPr>
              <w:tab/>
            </w:r>
            <w:r w:rsidRPr="00EF21BC">
              <w:rPr>
                <w:rFonts w:ascii="Times New Roman" w:hAnsi="Times New Roman" w:cs="Times New Roman"/>
                <w:noProof/>
                <w:webHidden/>
                <w:sz w:val="28"/>
                <w:szCs w:val="28"/>
              </w:rPr>
              <w:fldChar w:fldCharType="begin"/>
            </w:r>
            <w:r w:rsidRPr="00EF21BC">
              <w:rPr>
                <w:rFonts w:ascii="Times New Roman" w:hAnsi="Times New Roman" w:cs="Times New Roman"/>
                <w:noProof/>
                <w:webHidden/>
                <w:sz w:val="28"/>
                <w:szCs w:val="28"/>
              </w:rPr>
              <w:instrText xml:space="preserve"> PAGEREF _Toc203475232 \h </w:instrText>
            </w:r>
            <w:r w:rsidRPr="00EF21BC">
              <w:rPr>
                <w:rFonts w:ascii="Times New Roman" w:hAnsi="Times New Roman" w:cs="Times New Roman"/>
                <w:noProof/>
                <w:webHidden/>
                <w:sz w:val="28"/>
                <w:szCs w:val="28"/>
              </w:rPr>
            </w:r>
            <w:r w:rsidRPr="00EF21BC">
              <w:rPr>
                <w:rFonts w:ascii="Times New Roman" w:hAnsi="Times New Roman" w:cs="Times New Roman"/>
                <w:noProof/>
                <w:webHidden/>
                <w:sz w:val="28"/>
                <w:szCs w:val="28"/>
              </w:rPr>
              <w:fldChar w:fldCharType="separate"/>
            </w:r>
            <w:r w:rsidRPr="00EF21BC">
              <w:rPr>
                <w:rFonts w:ascii="Times New Roman" w:hAnsi="Times New Roman" w:cs="Times New Roman"/>
                <w:noProof/>
                <w:webHidden/>
                <w:sz w:val="28"/>
                <w:szCs w:val="28"/>
              </w:rPr>
              <w:t>12</w:t>
            </w:r>
            <w:r w:rsidRPr="00EF21BC">
              <w:rPr>
                <w:rFonts w:ascii="Times New Roman" w:hAnsi="Times New Roman" w:cs="Times New Roman"/>
                <w:noProof/>
                <w:webHidden/>
                <w:sz w:val="28"/>
                <w:szCs w:val="28"/>
              </w:rPr>
              <w:fldChar w:fldCharType="end"/>
            </w:r>
          </w:hyperlink>
        </w:p>
        <w:p w14:paraId="1A28CC2B" w14:textId="77777777" w:rsidR="00EF21BC" w:rsidRPr="00EF21BC" w:rsidRDefault="00EF21BC" w:rsidP="00AF0ED0">
          <w:pPr>
            <w:pStyle w:val="TDC2"/>
            <w:rPr>
              <w:noProof/>
            </w:rPr>
          </w:pPr>
          <w:hyperlink w:anchor="_Toc203475233" w:history="1">
            <w:r w:rsidRPr="00EF21BC">
              <w:rPr>
                <w:rStyle w:val="Hipervnculo"/>
                <w:rFonts w:ascii="Times New Roman" w:hAnsi="Times New Roman" w:cs="Times New Roman"/>
                <w:noProof/>
                <w:sz w:val="28"/>
                <w:szCs w:val="28"/>
              </w:rPr>
              <w:t>Conmoción en Irlanda por la apertura de una fosa con 800 cuerpos de bebés en un albergue religioso</w:t>
            </w:r>
            <w:r w:rsidRPr="00EF21BC">
              <w:rPr>
                <w:noProof/>
                <w:webHidden/>
              </w:rPr>
              <w:tab/>
            </w:r>
            <w:r w:rsidRPr="00EF21BC">
              <w:rPr>
                <w:noProof/>
                <w:webHidden/>
              </w:rPr>
              <w:fldChar w:fldCharType="begin"/>
            </w:r>
            <w:r w:rsidRPr="00EF21BC">
              <w:rPr>
                <w:noProof/>
                <w:webHidden/>
              </w:rPr>
              <w:instrText xml:space="preserve"> PAGEREF _Toc203475233 \h </w:instrText>
            </w:r>
            <w:r w:rsidRPr="00EF21BC">
              <w:rPr>
                <w:noProof/>
                <w:webHidden/>
              </w:rPr>
            </w:r>
            <w:r w:rsidRPr="00EF21BC">
              <w:rPr>
                <w:noProof/>
                <w:webHidden/>
              </w:rPr>
              <w:fldChar w:fldCharType="separate"/>
            </w:r>
            <w:r w:rsidRPr="00EF21BC">
              <w:rPr>
                <w:noProof/>
                <w:webHidden/>
              </w:rPr>
              <w:t>12</w:t>
            </w:r>
            <w:r w:rsidRPr="00EF21BC">
              <w:rPr>
                <w:noProof/>
                <w:webHidden/>
              </w:rPr>
              <w:fldChar w:fldCharType="end"/>
            </w:r>
          </w:hyperlink>
        </w:p>
        <w:p w14:paraId="2A2D4033" w14:textId="77777777" w:rsidR="00EF21BC" w:rsidRPr="00EF21BC" w:rsidRDefault="00EF21BC" w:rsidP="00AF0ED0">
          <w:pPr>
            <w:pStyle w:val="TDC2"/>
            <w:rPr>
              <w:noProof/>
            </w:rPr>
          </w:pPr>
          <w:hyperlink w:anchor="_Toc203475237" w:history="1">
            <w:r w:rsidRPr="00EF21BC">
              <w:rPr>
                <w:rStyle w:val="Hipervnculo"/>
                <w:rFonts w:ascii="Times New Roman" w:hAnsi="Times New Roman" w:cs="Times New Roman"/>
                <w:noProof/>
                <w:sz w:val="28"/>
                <w:szCs w:val="28"/>
              </w:rPr>
              <w:t>Emaús desvela otra docena de abusos, entre ellos siete menores, atribuidos al abad Pierre</w:t>
            </w:r>
            <w:r w:rsidRPr="00EF21BC">
              <w:rPr>
                <w:noProof/>
                <w:webHidden/>
              </w:rPr>
              <w:tab/>
            </w:r>
            <w:r w:rsidRPr="00EF21BC">
              <w:rPr>
                <w:noProof/>
                <w:webHidden/>
              </w:rPr>
              <w:fldChar w:fldCharType="begin"/>
            </w:r>
            <w:r w:rsidRPr="00EF21BC">
              <w:rPr>
                <w:noProof/>
                <w:webHidden/>
              </w:rPr>
              <w:instrText xml:space="preserve"> PAGEREF _Toc203475237 \h </w:instrText>
            </w:r>
            <w:r w:rsidRPr="00EF21BC">
              <w:rPr>
                <w:noProof/>
                <w:webHidden/>
              </w:rPr>
            </w:r>
            <w:r w:rsidRPr="00EF21BC">
              <w:rPr>
                <w:noProof/>
                <w:webHidden/>
              </w:rPr>
              <w:fldChar w:fldCharType="separate"/>
            </w:r>
            <w:r w:rsidRPr="00EF21BC">
              <w:rPr>
                <w:noProof/>
                <w:webHidden/>
              </w:rPr>
              <w:t>13</w:t>
            </w:r>
            <w:r w:rsidRPr="00EF21BC">
              <w:rPr>
                <w:noProof/>
                <w:webHidden/>
              </w:rPr>
              <w:fldChar w:fldCharType="end"/>
            </w:r>
          </w:hyperlink>
        </w:p>
        <w:p w14:paraId="2504AF4F" w14:textId="77777777" w:rsidR="00EF21BC" w:rsidRPr="00EF21BC" w:rsidRDefault="00EF21BC" w:rsidP="00AF0ED0">
          <w:pPr>
            <w:pStyle w:val="TDC2"/>
            <w:rPr>
              <w:noProof/>
            </w:rPr>
          </w:pPr>
          <w:hyperlink w:anchor="_Toc203475239" w:history="1">
            <w:r w:rsidRPr="00EF21BC">
              <w:rPr>
                <w:rStyle w:val="Hipervnculo"/>
                <w:rFonts w:ascii="Times New Roman" w:hAnsi="Times New Roman" w:cs="Times New Roman"/>
                <w:noProof/>
                <w:sz w:val="28"/>
                <w:szCs w:val="28"/>
              </w:rPr>
              <w:t>Thomas Hennen, nuevo obispo de Baker, ha mostrado su apoyo a la comunidad LGBTQ+</w:t>
            </w:r>
            <w:r w:rsidRPr="00EF21BC">
              <w:rPr>
                <w:noProof/>
                <w:webHidden/>
              </w:rPr>
              <w:tab/>
            </w:r>
            <w:r w:rsidRPr="00EF21BC">
              <w:rPr>
                <w:noProof/>
                <w:webHidden/>
              </w:rPr>
              <w:fldChar w:fldCharType="begin"/>
            </w:r>
            <w:r w:rsidRPr="00EF21BC">
              <w:rPr>
                <w:noProof/>
                <w:webHidden/>
              </w:rPr>
              <w:instrText xml:space="preserve"> PAGEREF _Toc203475239 \h </w:instrText>
            </w:r>
            <w:r w:rsidRPr="00EF21BC">
              <w:rPr>
                <w:noProof/>
                <w:webHidden/>
              </w:rPr>
            </w:r>
            <w:r w:rsidRPr="00EF21BC">
              <w:rPr>
                <w:noProof/>
                <w:webHidden/>
              </w:rPr>
              <w:fldChar w:fldCharType="separate"/>
            </w:r>
            <w:r w:rsidRPr="00EF21BC">
              <w:rPr>
                <w:noProof/>
                <w:webHidden/>
              </w:rPr>
              <w:t>15</w:t>
            </w:r>
            <w:r w:rsidRPr="00EF21BC">
              <w:rPr>
                <w:noProof/>
                <w:webHidden/>
              </w:rPr>
              <w:fldChar w:fldCharType="end"/>
            </w:r>
          </w:hyperlink>
        </w:p>
        <w:p w14:paraId="3FC627D1" w14:textId="77777777" w:rsidR="00EF21BC" w:rsidRPr="00EF21BC" w:rsidRDefault="00EF21BC" w:rsidP="00AF0ED0">
          <w:pPr>
            <w:pStyle w:val="TDC2"/>
            <w:rPr>
              <w:noProof/>
            </w:rPr>
          </w:pPr>
          <w:hyperlink w:anchor="_Toc203475242" w:history="1">
            <w:r w:rsidRPr="00EF21BC">
              <w:rPr>
                <w:rStyle w:val="Hipervnculo"/>
                <w:rFonts w:ascii="Times New Roman" w:hAnsi="Times New Roman" w:cs="Times New Roman"/>
                <w:noProof/>
                <w:sz w:val="28"/>
                <w:szCs w:val="28"/>
              </w:rPr>
              <w:t>Lucía Caram: ¿Reconstrucción? ¿De qué sirven los ladrillos si los cuerpos siguen cayendo?</w:t>
            </w:r>
            <w:r w:rsidRPr="00EF21BC">
              <w:rPr>
                <w:noProof/>
                <w:webHidden/>
              </w:rPr>
              <w:tab/>
            </w:r>
            <w:r w:rsidRPr="00EF21BC">
              <w:rPr>
                <w:noProof/>
                <w:webHidden/>
              </w:rPr>
              <w:fldChar w:fldCharType="begin"/>
            </w:r>
            <w:r w:rsidRPr="00EF21BC">
              <w:rPr>
                <w:noProof/>
                <w:webHidden/>
              </w:rPr>
              <w:instrText xml:space="preserve"> PAGEREF _Toc203475242 \h </w:instrText>
            </w:r>
            <w:r w:rsidRPr="00EF21BC">
              <w:rPr>
                <w:noProof/>
                <w:webHidden/>
              </w:rPr>
            </w:r>
            <w:r w:rsidRPr="00EF21BC">
              <w:rPr>
                <w:noProof/>
                <w:webHidden/>
              </w:rPr>
              <w:fldChar w:fldCharType="separate"/>
            </w:r>
            <w:r w:rsidRPr="00EF21BC">
              <w:rPr>
                <w:noProof/>
                <w:webHidden/>
              </w:rPr>
              <w:t>16</w:t>
            </w:r>
            <w:r w:rsidRPr="00EF21BC">
              <w:rPr>
                <w:noProof/>
                <w:webHidden/>
              </w:rPr>
              <w:fldChar w:fldCharType="end"/>
            </w:r>
          </w:hyperlink>
        </w:p>
        <w:p w14:paraId="2FF246A8" w14:textId="77777777" w:rsidR="00EF21BC" w:rsidRPr="00EF21BC" w:rsidRDefault="00EF21BC" w:rsidP="00AF0ED0">
          <w:pPr>
            <w:pStyle w:val="TDC2"/>
            <w:rPr>
              <w:noProof/>
            </w:rPr>
          </w:pPr>
          <w:hyperlink w:anchor="_Toc203475244" w:history="1">
            <w:r w:rsidRPr="00EF21BC">
              <w:rPr>
                <w:rStyle w:val="Hipervnculo"/>
                <w:rFonts w:ascii="Times New Roman" w:hAnsi="Times New Roman" w:cs="Times New Roman"/>
                <w:noProof/>
                <w:sz w:val="28"/>
                <w:szCs w:val="28"/>
              </w:rPr>
              <w:t>La Iglesia católica tilda de "corrosivo" el 'Alligator Alcatraz' de Trump en Florida</w:t>
            </w:r>
            <w:r w:rsidRPr="00EF21BC">
              <w:rPr>
                <w:noProof/>
                <w:webHidden/>
              </w:rPr>
              <w:tab/>
            </w:r>
            <w:r w:rsidRPr="00EF21BC">
              <w:rPr>
                <w:noProof/>
                <w:webHidden/>
              </w:rPr>
              <w:fldChar w:fldCharType="begin"/>
            </w:r>
            <w:r w:rsidRPr="00EF21BC">
              <w:rPr>
                <w:noProof/>
                <w:webHidden/>
              </w:rPr>
              <w:instrText xml:space="preserve"> PAGEREF _Toc203475244 \h </w:instrText>
            </w:r>
            <w:r w:rsidRPr="00EF21BC">
              <w:rPr>
                <w:noProof/>
                <w:webHidden/>
              </w:rPr>
            </w:r>
            <w:r w:rsidRPr="00EF21BC">
              <w:rPr>
                <w:noProof/>
                <w:webHidden/>
              </w:rPr>
              <w:fldChar w:fldCharType="separate"/>
            </w:r>
            <w:r w:rsidRPr="00EF21BC">
              <w:rPr>
                <w:noProof/>
                <w:webHidden/>
              </w:rPr>
              <w:t>18</w:t>
            </w:r>
            <w:r w:rsidRPr="00EF21BC">
              <w:rPr>
                <w:noProof/>
                <w:webHidden/>
              </w:rPr>
              <w:fldChar w:fldCharType="end"/>
            </w:r>
          </w:hyperlink>
        </w:p>
        <w:p w14:paraId="7C8D6AAD" w14:textId="77777777" w:rsidR="00EF21BC" w:rsidRPr="00EF21BC" w:rsidRDefault="00EF21BC" w:rsidP="00AF0ED0">
          <w:pPr>
            <w:pStyle w:val="TDC2"/>
            <w:rPr>
              <w:noProof/>
            </w:rPr>
          </w:pPr>
          <w:hyperlink w:anchor="_Toc203475246" w:history="1">
            <w:r w:rsidRPr="00EF21BC">
              <w:rPr>
                <w:rStyle w:val="Hipervnculo"/>
                <w:rFonts w:ascii="Times New Roman" w:hAnsi="Times New Roman" w:cs="Times New Roman"/>
                <w:noProof/>
                <w:sz w:val="28"/>
                <w:szCs w:val="28"/>
              </w:rPr>
              <w:t>Arzobispo Anagbe: "Hay un genocidio silencioso contra los cristianos en Nigeria, matan incuso a los recién nacidos"</w:t>
            </w:r>
            <w:r w:rsidRPr="00EF21BC">
              <w:rPr>
                <w:noProof/>
                <w:webHidden/>
              </w:rPr>
              <w:tab/>
            </w:r>
            <w:r w:rsidRPr="00EF21BC">
              <w:rPr>
                <w:noProof/>
                <w:webHidden/>
              </w:rPr>
              <w:fldChar w:fldCharType="begin"/>
            </w:r>
            <w:r w:rsidRPr="00EF21BC">
              <w:rPr>
                <w:noProof/>
                <w:webHidden/>
              </w:rPr>
              <w:instrText xml:space="preserve"> PAGEREF _Toc203475246 \h </w:instrText>
            </w:r>
            <w:r w:rsidRPr="00EF21BC">
              <w:rPr>
                <w:noProof/>
                <w:webHidden/>
              </w:rPr>
            </w:r>
            <w:r w:rsidRPr="00EF21BC">
              <w:rPr>
                <w:noProof/>
                <w:webHidden/>
              </w:rPr>
              <w:fldChar w:fldCharType="separate"/>
            </w:r>
            <w:r w:rsidRPr="00EF21BC">
              <w:rPr>
                <w:noProof/>
                <w:webHidden/>
              </w:rPr>
              <w:t>19</w:t>
            </w:r>
            <w:r w:rsidRPr="00EF21BC">
              <w:rPr>
                <w:noProof/>
                <w:webHidden/>
              </w:rPr>
              <w:fldChar w:fldCharType="end"/>
            </w:r>
          </w:hyperlink>
        </w:p>
        <w:p w14:paraId="58427245" w14:textId="77777777" w:rsidR="00EF21BC" w:rsidRPr="00EF21BC" w:rsidRDefault="00EF21BC" w:rsidP="00EF21BC">
          <w:pPr>
            <w:pStyle w:val="TDC1"/>
            <w:tabs>
              <w:tab w:val="right" w:leader="dot" w:pos="8494"/>
            </w:tabs>
            <w:spacing w:after="0" w:line="240" w:lineRule="auto"/>
            <w:rPr>
              <w:rFonts w:ascii="Times New Roman" w:hAnsi="Times New Roman" w:cs="Times New Roman"/>
              <w:noProof/>
              <w:sz w:val="28"/>
              <w:szCs w:val="28"/>
            </w:rPr>
          </w:pPr>
          <w:hyperlink w:anchor="_Toc203475251" w:history="1">
            <w:r w:rsidRPr="00AF0ED0">
              <w:rPr>
                <w:rStyle w:val="Hipervnculo"/>
                <w:rFonts w:ascii="Times New Roman" w:hAnsi="Times New Roman" w:cs="Times New Roman"/>
                <w:b/>
                <w:noProof/>
                <w:color w:val="C00000"/>
                <w:sz w:val="32"/>
                <w:szCs w:val="32"/>
              </w:rPr>
              <w:t>COMENTARIOS</w:t>
            </w:r>
            <w:r w:rsidRPr="00EF21BC">
              <w:rPr>
                <w:rFonts w:ascii="Times New Roman" w:hAnsi="Times New Roman" w:cs="Times New Roman"/>
                <w:noProof/>
                <w:webHidden/>
                <w:sz w:val="28"/>
                <w:szCs w:val="28"/>
              </w:rPr>
              <w:tab/>
            </w:r>
            <w:r w:rsidRPr="00EF21BC">
              <w:rPr>
                <w:rFonts w:ascii="Times New Roman" w:hAnsi="Times New Roman" w:cs="Times New Roman"/>
                <w:noProof/>
                <w:webHidden/>
                <w:sz w:val="28"/>
                <w:szCs w:val="28"/>
              </w:rPr>
              <w:fldChar w:fldCharType="begin"/>
            </w:r>
            <w:r w:rsidRPr="00EF21BC">
              <w:rPr>
                <w:rFonts w:ascii="Times New Roman" w:hAnsi="Times New Roman" w:cs="Times New Roman"/>
                <w:noProof/>
                <w:webHidden/>
                <w:sz w:val="28"/>
                <w:szCs w:val="28"/>
              </w:rPr>
              <w:instrText xml:space="preserve"> PAGEREF _Toc203475251 \h </w:instrText>
            </w:r>
            <w:r w:rsidRPr="00EF21BC">
              <w:rPr>
                <w:rFonts w:ascii="Times New Roman" w:hAnsi="Times New Roman" w:cs="Times New Roman"/>
                <w:noProof/>
                <w:webHidden/>
                <w:sz w:val="28"/>
                <w:szCs w:val="28"/>
              </w:rPr>
            </w:r>
            <w:r w:rsidRPr="00EF21BC">
              <w:rPr>
                <w:rFonts w:ascii="Times New Roman" w:hAnsi="Times New Roman" w:cs="Times New Roman"/>
                <w:noProof/>
                <w:webHidden/>
                <w:sz w:val="28"/>
                <w:szCs w:val="28"/>
              </w:rPr>
              <w:fldChar w:fldCharType="separate"/>
            </w:r>
            <w:r w:rsidRPr="00EF21BC">
              <w:rPr>
                <w:rFonts w:ascii="Times New Roman" w:hAnsi="Times New Roman" w:cs="Times New Roman"/>
                <w:noProof/>
                <w:webHidden/>
                <w:sz w:val="28"/>
                <w:szCs w:val="28"/>
              </w:rPr>
              <w:t>21</w:t>
            </w:r>
            <w:r w:rsidRPr="00EF21BC">
              <w:rPr>
                <w:rFonts w:ascii="Times New Roman" w:hAnsi="Times New Roman" w:cs="Times New Roman"/>
                <w:noProof/>
                <w:webHidden/>
                <w:sz w:val="28"/>
                <w:szCs w:val="28"/>
              </w:rPr>
              <w:fldChar w:fldCharType="end"/>
            </w:r>
          </w:hyperlink>
        </w:p>
        <w:p w14:paraId="0826B1FD" w14:textId="77777777" w:rsidR="00EF21BC" w:rsidRPr="00EF21BC" w:rsidRDefault="00EF21BC" w:rsidP="00AF0ED0">
          <w:pPr>
            <w:pStyle w:val="TDC2"/>
            <w:rPr>
              <w:noProof/>
            </w:rPr>
          </w:pPr>
          <w:hyperlink w:anchor="_Toc203475252" w:history="1">
            <w:r w:rsidRPr="00EF21BC">
              <w:rPr>
                <w:rStyle w:val="Hipervnculo"/>
                <w:rFonts w:ascii="Times New Roman" w:hAnsi="Times New Roman" w:cs="Times New Roman"/>
                <w:noProof/>
                <w:sz w:val="28"/>
                <w:szCs w:val="28"/>
              </w:rPr>
              <w:t>Consuelo Vélez: Hacernos prójimos de los excluidos de la tierra</w:t>
            </w:r>
            <w:r w:rsidRPr="00EF21BC">
              <w:rPr>
                <w:noProof/>
                <w:webHidden/>
              </w:rPr>
              <w:tab/>
            </w:r>
            <w:r w:rsidRPr="00EF21BC">
              <w:rPr>
                <w:noProof/>
                <w:webHidden/>
              </w:rPr>
              <w:fldChar w:fldCharType="begin"/>
            </w:r>
            <w:r w:rsidRPr="00EF21BC">
              <w:rPr>
                <w:noProof/>
                <w:webHidden/>
              </w:rPr>
              <w:instrText xml:space="preserve"> PAGEREF _Toc203475252 \h </w:instrText>
            </w:r>
            <w:r w:rsidRPr="00EF21BC">
              <w:rPr>
                <w:noProof/>
                <w:webHidden/>
              </w:rPr>
            </w:r>
            <w:r w:rsidRPr="00EF21BC">
              <w:rPr>
                <w:noProof/>
                <w:webHidden/>
              </w:rPr>
              <w:fldChar w:fldCharType="separate"/>
            </w:r>
            <w:r w:rsidRPr="00EF21BC">
              <w:rPr>
                <w:noProof/>
                <w:webHidden/>
              </w:rPr>
              <w:t>21</w:t>
            </w:r>
            <w:r w:rsidRPr="00EF21BC">
              <w:rPr>
                <w:noProof/>
                <w:webHidden/>
              </w:rPr>
              <w:fldChar w:fldCharType="end"/>
            </w:r>
          </w:hyperlink>
        </w:p>
        <w:p w14:paraId="4F86E01F" w14:textId="77777777" w:rsidR="00EF21BC" w:rsidRPr="00EF21BC" w:rsidRDefault="00EF21BC" w:rsidP="00AF0ED0">
          <w:pPr>
            <w:pStyle w:val="TDC2"/>
            <w:rPr>
              <w:noProof/>
            </w:rPr>
          </w:pPr>
          <w:hyperlink w:anchor="_Toc203475254" w:history="1">
            <w:r w:rsidRPr="00EF21BC">
              <w:rPr>
                <w:rStyle w:val="Hipervnculo"/>
                <w:rFonts w:ascii="Times New Roman" w:hAnsi="Times New Roman" w:cs="Times New Roman"/>
                <w:noProof/>
                <w:sz w:val="28"/>
                <w:szCs w:val="28"/>
              </w:rPr>
              <w:t>Kowalski: El Sentido Perdido: Suicidio, Sacerdocio y la Mentira del Espiritualismo Desencarnado</w:t>
            </w:r>
            <w:r w:rsidRPr="00EF21BC">
              <w:rPr>
                <w:noProof/>
                <w:webHidden/>
              </w:rPr>
              <w:tab/>
            </w:r>
            <w:r w:rsidRPr="00EF21BC">
              <w:rPr>
                <w:noProof/>
                <w:webHidden/>
              </w:rPr>
              <w:fldChar w:fldCharType="begin"/>
            </w:r>
            <w:r w:rsidRPr="00EF21BC">
              <w:rPr>
                <w:noProof/>
                <w:webHidden/>
              </w:rPr>
              <w:instrText xml:space="preserve"> PAGEREF _Toc203475254 \h </w:instrText>
            </w:r>
            <w:r w:rsidRPr="00EF21BC">
              <w:rPr>
                <w:noProof/>
                <w:webHidden/>
              </w:rPr>
            </w:r>
            <w:r w:rsidRPr="00EF21BC">
              <w:rPr>
                <w:noProof/>
                <w:webHidden/>
              </w:rPr>
              <w:fldChar w:fldCharType="separate"/>
            </w:r>
            <w:r w:rsidRPr="00EF21BC">
              <w:rPr>
                <w:noProof/>
                <w:webHidden/>
              </w:rPr>
              <w:t>23</w:t>
            </w:r>
            <w:r w:rsidRPr="00EF21BC">
              <w:rPr>
                <w:noProof/>
                <w:webHidden/>
              </w:rPr>
              <w:fldChar w:fldCharType="end"/>
            </w:r>
          </w:hyperlink>
        </w:p>
        <w:p w14:paraId="0450DB5C" w14:textId="77777777" w:rsidR="00EF21BC" w:rsidRDefault="00EF21BC" w:rsidP="00EF21BC">
          <w:pPr>
            <w:spacing w:after="0" w:line="240" w:lineRule="auto"/>
          </w:pPr>
          <w:r w:rsidRPr="00EF21BC">
            <w:rPr>
              <w:rFonts w:ascii="Times New Roman" w:hAnsi="Times New Roman" w:cs="Times New Roman"/>
              <w:b/>
              <w:bCs/>
              <w:sz w:val="28"/>
              <w:szCs w:val="28"/>
              <w:lang w:val="es-ES"/>
            </w:rPr>
            <w:fldChar w:fldCharType="end"/>
          </w:r>
        </w:p>
      </w:sdtContent>
    </w:sdt>
    <w:p w14:paraId="2CFC0096" w14:textId="77777777" w:rsidR="005C4650" w:rsidRDefault="005C4650">
      <w:pPr>
        <w:rPr>
          <w:rFonts w:ascii="Times New Roman" w:hAnsi="Times New Roman" w:cs="Times New Roman"/>
          <w:b/>
          <w:color w:val="C00000"/>
          <w:sz w:val="32"/>
          <w:szCs w:val="32"/>
        </w:rPr>
      </w:pPr>
    </w:p>
    <w:p w14:paraId="5AAF3BC1" w14:textId="77777777" w:rsidR="00AF0ED0" w:rsidRDefault="00AF0ED0" w:rsidP="005C4650">
      <w:pPr>
        <w:pStyle w:val="Ttulo1"/>
        <w:rPr>
          <w:color w:val="C00000"/>
        </w:rPr>
      </w:pPr>
      <w:bookmarkStart w:id="0" w:name="_Toc203475214"/>
    </w:p>
    <w:p w14:paraId="0F943CF9" w14:textId="77777777" w:rsidR="00E337EC" w:rsidRPr="005C4650" w:rsidRDefault="008018AB" w:rsidP="005C4650">
      <w:pPr>
        <w:pStyle w:val="Ttulo1"/>
        <w:rPr>
          <w:color w:val="C00000"/>
        </w:rPr>
      </w:pPr>
      <w:r w:rsidRPr="005C4650">
        <w:rPr>
          <w:color w:val="C00000"/>
        </w:rPr>
        <w:t>AMÉRICA LATINA</w:t>
      </w:r>
      <w:bookmarkEnd w:id="0"/>
    </w:p>
    <w:p w14:paraId="44F3D87A" w14:textId="77777777" w:rsidR="00834C0B" w:rsidRPr="00490A99" w:rsidRDefault="00834C0B" w:rsidP="00490A99">
      <w:pPr>
        <w:spacing w:after="0" w:line="240" w:lineRule="auto"/>
        <w:rPr>
          <w:rFonts w:ascii="Times New Roman" w:hAnsi="Times New Roman" w:cs="Times New Roman"/>
          <w:sz w:val="28"/>
          <w:szCs w:val="28"/>
        </w:rPr>
      </w:pPr>
    </w:p>
    <w:p w14:paraId="59C486C0" w14:textId="77777777" w:rsidR="005C4650" w:rsidRPr="005C4650" w:rsidRDefault="005C4650" w:rsidP="005C4650">
      <w:pPr>
        <w:pStyle w:val="Ttulo2"/>
        <w:rPr>
          <w:sz w:val="28"/>
          <w:szCs w:val="28"/>
        </w:rPr>
      </w:pPr>
      <w:bookmarkStart w:id="1" w:name="_Toc203475215"/>
      <w:r w:rsidRPr="005C4650">
        <w:rPr>
          <w:sz w:val="28"/>
          <w:szCs w:val="28"/>
        </w:rPr>
        <w:t>Tejiendo Esperanza desde Abajo: Invitación al IV Congreso Continental de Teología</w:t>
      </w:r>
      <w:bookmarkEnd w:id="1"/>
    </w:p>
    <w:p w14:paraId="63726A0F" w14:textId="77777777" w:rsidR="005C4650" w:rsidRDefault="00834C0B" w:rsidP="00490A99">
      <w:pPr>
        <w:pStyle w:val="Ttulo1"/>
        <w:shd w:val="clear" w:color="auto" w:fill="FFFFFF"/>
        <w:spacing w:before="0" w:beforeAutospacing="0" w:after="0" w:afterAutospacing="0"/>
        <w:rPr>
          <w:rStyle w:val="kicker"/>
          <w:i/>
          <w:iCs/>
          <w:color w:val="D49400"/>
          <w:sz w:val="28"/>
          <w:szCs w:val="28"/>
        </w:rPr>
      </w:pPr>
      <w:bookmarkStart w:id="2" w:name="_Toc203475216"/>
      <w:r w:rsidRPr="00490A99">
        <w:rPr>
          <w:rStyle w:val="kicker"/>
          <w:i/>
          <w:iCs/>
          <w:color w:val="D49400"/>
          <w:sz w:val="28"/>
          <w:szCs w:val="28"/>
        </w:rPr>
        <w:t>Del 22 al 24 de octubre de 2025, Lima será el corazón de la teología liberadora en América Latina y el Caribe</w:t>
      </w:r>
      <w:bookmarkEnd w:id="2"/>
    </w:p>
    <w:p w14:paraId="375BBA62" w14:textId="77777777" w:rsidR="00834C0B" w:rsidRPr="00490A99" w:rsidRDefault="00834C0B" w:rsidP="00490A99">
      <w:pPr>
        <w:shd w:val="clear" w:color="auto" w:fill="FFFFFF"/>
        <w:spacing w:after="0" w:line="240" w:lineRule="auto"/>
        <w:rPr>
          <w:rFonts w:ascii="Times New Roman" w:hAnsi="Times New Roman" w:cs="Times New Roman"/>
          <w:color w:val="000000"/>
          <w:sz w:val="28"/>
          <w:szCs w:val="28"/>
        </w:rPr>
      </w:pPr>
    </w:p>
    <w:p w14:paraId="550A21E2" w14:textId="77777777" w:rsidR="00834C0B" w:rsidRPr="00490A99" w:rsidRDefault="00834C0B" w:rsidP="00490A99">
      <w:pPr>
        <w:pStyle w:val="pg-bkn-dateline"/>
        <w:shd w:val="clear" w:color="auto" w:fill="FFFFFF"/>
        <w:spacing w:before="0" w:beforeAutospacing="0" w:after="0" w:afterAutospacing="0"/>
        <w:rPr>
          <w:b/>
          <w:bCs/>
          <w:i/>
          <w:iCs/>
          <w:color w:val="333333"/>
          <w:sz w:val="28"/>
          <w:szCs w:val="28"/>
        </w:rPr>
      </w:pPr>
      <w:r w:rsidRPr="00490A99">
        <w:rPr>
          <w:b/>
          <w:bCs/>
          <w:i/>
          <w:iCs/>
          <w:color w:val="333333"/>
          <w:sz w:val="28"/>
          <w:szCs w:val="28"/>
        </w:rPr>
        <w:t>10.07.2025</w:t>
      </w:r>
    </w:p>
    <w:p w14:paraId="00C2C49B" w14:textId="77777777" w:rsidR="005C4650" w:rsidRDefault="005C4650" w:rsidP="00490A99">
      <w:pPr>
        <w:shd w:val="clear" w:color="auto" w:fill="FFFFFF"/>
        <w:spacing w:after="0" w:line="240" w:lineRule="auto"/>
        <w:rPr>
          <w:rStyle w:val="Hipervnculo"/>
          <w:rFonts w:ascii="Times New Roman" w:hAnsi="Times New Roman" w:cs="Times New Roman"/>
          <w:color w:val="D49400"/>
          <w:sz w:val="28"/>
          <w:szCs w:val="28"/>
        </w:rPr>
      </w:pPr>
    </w:p>
    <w:p w14:paraId="4AFD1831" w14:textId="77777777" w:rsidR="00834C0B" w:rsidRPr="00490A99" w:rsidRDefault="00834C0B" w:rsidP="005C4650">
      <w:pPr>
        <w:shd w:val="clear" w:color="auto" w:fill="FFFFFF"/>
        <w:spacing w:after="0" w:line="240" w:lineRule="auto"/>
        <w:rPr>
          <w:rFonts w:ascii="Times New Roman" w:hAnsi="Times New Roman" w:cs="Times New Roman"/>
          <w:color w:val="333333"/>
          <w:sz w:val="28"/>
          <w:szCs w:val="28"/>
        </w:rPr>
      </w:pPr>
      <w:hyperlink r:id="rId7" w:history="1">
        <w:r w:rsidRPr="00490A99">
          <w:rPr>
            <w:rStyle w:val="Hipervnculo"/>
            <w:rFonts w:ascii="Times New Roman" w:hAnsi="Times New Roman" w:cs="Times New Roman"/>
            <w:color w:val="D49400"/>
            <w:sz w:val="28"/>
            <w:szCs w:val="28"/>
          </w:rPr>
          <w:t xml:space="preserve">(ADN </w:t>
        </w:r>
        <w:proofErr w:type="spellStart"/>
        <w:r w:rsidRPr="00490A99">
          <w:rPr>
            <w:rStyle w:val="Hipervnculo"/>
            <w:rFonts w:ascii="Times New Roman" w:hAnsi="Times New Roman" w:cs="Times New Roman"/>
            <w:color w:val="D49400"/>
            <w:sz w:val="28"/>
            <w:szCs w:val="28"/>
          </w:rPr>
          <w:t>Celam</w:t>
        </w:r>
        <w:proofErr w:type="spellEnd"/>
        <w:r w:rsidRPr="00490A99">
          <w:rPr>
            <w:rStyle w:val="Hipervnculo"/>
            <w:rFonts w:ascii="Times New Roman" w:hAnsi="Times New Roman" w:cs="Times New Roman"/>
            <w:color w:val="D49400"/>
            <w:sz w:val="28"/>
            <w:szCs w:val="28"/>
          </w:rPr>
          <w:t>)</w:t>
        </w:r>
      </w:hyperlink>
      <w:r w:rsidRPr="00490A99">
        <w:rPr>
          <w:rFonts w:ascii="Times New Roman" w:hAnsi="Times New Roman" w:cs="Times New Roman"/>
          <w:color w:val="474747"/>
          <w:sz w:val="28"/>
          <w:szCs w:val="28"/>
        </w:rPr>
        <w:t>.- </w:t>
      </w:r>
      <w:r w:rsidR="005C4650">
        <w:rPr>
          <w:rFonts w:ascii="Times New Roman" w:hAnsi="Times New Roman" w:cs="Times New Roman"/>
          <w:color w:val="474747"/>
          <w:sz w:val="28"/>
          <w:szCs w:val="28"/>
        </w:rPr>
        <w:t xml:space="preserve"> </w:t>
      </w:r>
      <w:r w:rsidRPr="005C4650">
        <w:rPr>
          <w:rStyle w:val="Textoennegrita"/>
          <w:rFonts w:ascii="Times New Roman" w:hAnsi="Times New Roman" w:cs="Times New Roman"/>
          <w:color w:val="474747"/>
          <w:sz w:val="28"/>
          <w:szCs w:val="28"/>
          <w:highlight w:val="yellow"/>
        </w:rPr>
        <w:t>Del 22 al 24 de octubre de 2025, Lima</w:t>
      </w:r>
      <w:r w:rsidRPr="00490A99">
        <w:rPr>
          <w:rStyle w:val="Textoennegrita"/>
          <w:rFonts w:ascii="Times New Roman" w:hAnsi="Times New Roman" w:cs="Times New Roman"/>
          <w:color w:val="474747"/>
          <w:sz w:val="28"/>
          <w:szCs w:val="28"/>
        </w:rPr>
        <w:t xml:space="preserve"> será el corazón de la teología liberadora en América Latina y el Caribe.</w:t>
      </w:r>
      <w:r w:rsidRPr="00490A99">
        <w:rPr>
          <w:rFonts w:ascii="Times New Roman" w:hAnsi="Times New Roman" w:cs="Times New Roman"/>
          <w:color w:val="333333"/>
          <w:sz w:val="28"/>
          <w:szCs w:val="28"/>
        </w:rPr>
        <w:t> Bajo el lema “</w:t>
      </w:r>
      <w:r w:rsidRPr="00490A99">
        <w:rPr>
          <w:rStyle w:val="Textoennegrita"/>
          <w:rFonts w:ascii="Times New Roman" w:hAnsi="Times New Roman" w:cs="Times New Roman"/>
          <w:color w:val="474747"/>
          <w:sz w:val="28"/>
          <w:szCs w:val="28"/>
        </w:rPr>
        <w:t>Horizontes de liberación: tejiendo esperanzas desde abajo”</w:t>
      </w:r>
      <w:r w:rsidRPr="00490A99">
        <w:rPr>
          <w:rFonts w:ascii="Times New Roman" w:hAnsi="Times New Roman" w:cs="Times New Roman"/>
          <w:color w:val="333333"/>
          <w:sz w:val="28"/>
          <w:szCs w:val="28"/>
        </w:rPr>
        <w:t xml:space="preserve">, </w:t>
      </w:r>
      <w:r w:rsidRPr="005C4650">
        <w:rPr>
          <w:rFonts w:ascii="Times New Roman" w:hAnsi="Times New Roman" w:cs="Times New Roman"/>
          <w:color w:val="333333"/>
          <w:sz w:val="28"/>
          <w:szCs w:val="28"/>
          <w:highlight w:val="yellow"/>
        </w:rPr>
        <w:t>el </w:t>
      </w:r>
      <w:hyperlink r:id="rId8" w:history="1">
        <w:r w:rsidRPr="005C4650">
          <w:rPr>
            <w:rStyle w:val="Textoennegrita"/>
            <w:rFonts w:ascii="Times New Roman" w:hAnsi="Times New Roman" w:cs="Times New Roman"/>
            <w:color w:val="474747"/>
            <w:sz w:val="28"/>
            <w:szCs w:val="28"/>
            <w:highlight w:val="yellow"/>
          </w:rPr>
          <w:t>IV Congreso Continental de Teología Latinoamericana y Caribeña</w:t>
        </w:r>
      </w:hyperlink>
      <w:r w:rsidRPr="00490A99">
        <w:rPr>
          <w:rFonts w:ascii="Times New Roman" w:hAnsi="Times New Roman" w:cs="Times New Roman"/>
          <w:color w:val="333333"/>
          <w:sz w:val="28"/>
          <w:szCs w:val="28"/>
        </w:rPr>
        <w:t> convoca a teólogos, agentes pastorales, comunidades cristianas, pueblos originarios, jóvenes, religiosas y religiosos, y a toda persona comprometida con la transformación de nuestra realidad desde una fe encarnada y profética.</w:t>
      </w:r>
    </w:p>
    <w:p w14:paraId="6A95FE3E" w14:textId="77777777" w:rsidR="00834C0B" w:rsidRPr="00490A99" w:rsidRDefault="00834C0B" w:rsidP="00264707">
      <w:pPr>
        <w:pStyle w:val="mce"/>
        <w:shd w:val="clear" w:color="auto" w:fill="FFFFFF"/>
        <w:spacing w:before="0" w:beforeAutospacing="0" w:after="0" w:afterAutospacing="0"/>
        <w:rPr>
          <w:color w:val="333333"/>
          <w:sz w:val="28"/>
          <w:szCs w:val="28"/>
        </w:rPr>
      </w:pPr>
      <w:r w:rsidRPr="00264707">
        <w:rPr>
          <w:color w:val="333333"/>
          <w:sz w:val="28"/>
          <w:szCs w:val="28"/>
          <w:highlight w:val="yellow"/>
        </w:rPr>
        <w:t>Organizado por </w:t>
      </w:r>
      <w:r w:rsidRPr="00264707">
        <w:rPr>
          <w:rStyle w:val="Textoennegrita"/>
          <w:color w:val="474747"/>
          <w:sz w:val="28"/>
          <w:szCs w:val="28"/>
          <w:highlight w:val="yellow"/>
        </w:rPr>
        <w:t>Amerindia</w:t>
      </w:r>
      <w:r w:rsidRPr="00264707">
        <w:rPr>
          <w:color w:val="333333"/>
          <w:sz w:val="28"/>
          <w:szCs w:val="28"/>
          <w:highlight w:val="yellow"/>
        </w:rPr>
        <w:t>, el </w:t>
      </w:r>
      <w:r w:rsidRPr="00264707">
        <w:rPr>
          <w:rStyle w:val="Textoennegrita"/>
          <w:color w:val="474747"/>
          <w:sz w:val="28"/>
          <w:szCs w:val="28"/>
          <w:highlight w:val="yellow"/>
        </w:rPr>
        <w:t>Instituto Bartolomé de las Casas (IBC)</w:t>
      </w:r>
      <w:r w:rsidRPr="00264707">
        <w:rPr>
          <w:color w:val="333333"/>
          <w:sz w:val="28"/>
          <w:szCs w:val="28"/>
          <w:highlight w:val="yellow"/>
        </w:rPr>
        <w:t> y la </w:t>
      </w:r>
      <w:r w:rsidRPr="00264707">
        <w:rPr>
          <w:rStyle w:val="Textoennegrita"/>
          <w:color w:val="474747"/>
          <w:sz w:val="28"/>
          <w:szCs w:val="28"/>
          <w:highlight w:val="yellow"/>
        </w:rPr>
        <w:t>Pontificia Universidad Católica del Perú (PUCP)</w:t>
      </w:r>
      <w:r w:rsidRPr="00264707">
        <w:rPr>
          <w:color w:val="333333"/>
          <w:sz w:val="28"/>
          <w:szCs w:val="28"/>
          <w:highlight w:val="yellow"/>
        </w:rPr>
        <w:t>,</w:t>
      </w:r>
      <w:r w:rsidRPr="00490A99">
        <w:rPr>
          <w:color w:val="333333"/>
          <w:sz w:val="28"/>
          <w:szCs w:val="28"/>
        </w:rPr>
        <w:t xml:space="preserve"> este evento constituye un espacio de </w:t>
      </w:r>
      <w:r w:rsidRPr="00490A99">
        <w:rPr>
          <w:rStyle w:val="Textoennegrita"/>
          <w:color w:val="474747"/>
          <w:sz w:val="28"/>
          <w:szCs w:val="28"/>
        </w:rPr>
        <w:t>escucha, diálogo, discernimiento y acción</w:t>
      </w:r>
      <w:r w:rsidRPr="00490A99">
        <w:rPr>
          <w:color w:val="333333"/>
          <w:sz w:val="28"/>
          <w:szCs w:val="28"/>
        </w:rPr>
        <w:t>, donde la teología vuelve a tomar la palabra en tiempos de crisis, reorganizando la esperanza junto a los más pobres y excluidos del continente.</w:t>
      </w:r>
      <w:r w:rsidR="00264707" w:rsidRPr="00490A99">
        <w:rPr>
          <w:color w:val="333333"/>
          <w:sz w:val="28"/>
          <w:szCs w:val="28"/>
        </w:rPr>
        <w:t xml:space="preserve"> </w:t>
      </w:r>
    </w:p>
    <w:p w14:paraId="17479227"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El IV Congreso responde a una urgencia eclesial, teológica y social: </w:t>
      </w:r>
      <w:r w:rsidRPr="00490A99">
        <w:rPr>
          <w:rStyle w:val="Textoennegrita"/>
          <w:color w:val="474747"/>
          <w:sz w:val="28"/>
          <w:szCs w:val="28"/>
        </w:rPr>
        <w:t>leer el nuevo momento geopolítico desde la clave liberadora</w:t>
      </w:r>
      <w:r w:rsidRPr="00490A99">
        <w:rPr>
          <w:color w:val="333333"/>
          <w:sz w:val="28"/>
          <w:szCs w:val="28"/>
        </w:rPr>
        <w:t>, enfrentar el avance de las narrativas religiosas autoritarias, y renovar el compromiso con la vida y la justicia en contextos que se encuentran en el colapso ambiental, el neocolonialismo digital y las desigualdades extremas.</w:t>
      </w:r>
    </w:p>
    <w:p w14:paraId="2FBE9EC9" w14:textId="77777777" w:rsidR="00834C0B" w:rsidRPr="00264707" w:rsidRDefault="00834C0B" w:rsidP="00490A99">
      <w:pPr>
        <w:pStyle w:val="Ttulo3"/>
        <w:shd w:val="clear" w:color="auto" w:fill="FFFFFF"/>
        <w:spacing w:before="0" w:line="240" w:lineRule="auto"/>
        <w:rPr>
          <w:rFonts w:ascii="Times New Roman" w:hAnsi="Times New Roman" w:cs="Times New Roman"/>
          <w:i/>
          <w:color w:val="474747"/>
          <w:sz w:val="28"/>
          <w:szCs w:val="28"/>
        </w:rPr>
      </w:pPr>
      <w:bookmarkStart w:id="3" w:name="_Toc203475217"/>
      <w:r w:rsidRPr="00264707">
        <w:rPr>
          <w:rStyle w:val="Textoennegrita"/>
          <w:rFonts w:ascii="Times New Roman" w:hAnsi="Times New Roman" w:cs="Times New Roman"/>
          <w:b w:val="0"/>
          <w:bCs w:val="0"/>
          <w:i/>
          <w:color w:val="474747"/>
          <w:sz w:val="28"/>
          <w:szCs w:val="28"/>
        </w:rPr>
        <w:lastRenderedPageBreak/>
        <w:t>Animar el quehacer teológico liberador</w:t>
      </w:r>
      <w:bookmarkEnd w:id="3"/>
    </w:p>
    <w:p w14:paraId="3EDE5CD6"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264707">
        <w:rPr>
          <w:color w:val="333333"/>
          <w:sz w:val="28"/>
          <w:szCs w:val="28"/>
          <w:highlight w:val="yellow"/>
        </w:rPr>
        <w:t>El objetivo general es el de “</w:t>
      </w:r>
      <w:r w:rsidRPr="00264707">
        <w:rPr>
          <w:rStyle w:val="Textoennegrita"/>
          <w:color w:val="474747"/>
          <w:sz w:val="28"/>
          <w:szCs w:val="28"/>
          <w:highlight w:val="yellow"/>
        </w:rPr>
        <w:t>animar el quehacer teológico liberador en nuestro tiempo que ayude a organizar la esperanza</w:t>
      </w:r>
      <w:r w:rsidRPr="00264707">
        <w:rPr>
          <w:color w:val="333333"/>
          <w:sz w:val="28"/>
          <w:szCs w:val="28"/>
          <w:highlight w:val="yellow"/>
        </w:rPr>
        <w:t>”.</w:t>
      </w:r>
      <w:r w:rsidRPr="00490A99">
        <w:rPr>
          <w:color w:val="333333"/>
          <w:sz w:val="28"/>
          <w:szCs w:val="28"/>
        </w:rPr>
        <w:t xml:space="preserve"> Asimismo, entre los objetivos específicos se encuentra, el </w:t>
      </w:r>
      <w:r w:rsidRPr="00490A99">
        <w:rPr>
          <w:rStyle w:val="Textoennegrita"/>
          <w:color w:val="474747"/>
          <w:sz w:val="28"/>
          <w:szCs w:val="28"/>
        </w:rPr>
        <w:t>revitalizar la tradición teológica latinoamericana</w:t>
      </w:r>
      <w:r w:rsidRPr="00490A99">
        <w:rPr>
          <w:color w:val="333333"/>
          <w:sz w:val="28"/>
          <w:szCs w:val="28"/>
        </w:rPr>
        <w:t> a través de conferencias y paneles; </w:t>
      </w:r>
      <w:r w:rsidRPr="00490A99">
        <w:rPr>
          <w:rStyle w:val="Textoennegrita"/>
          <w:color w:val="474747"/>
          <w:sz w:val="28"/>
          <w:szCs w:val="28"/>
        </w:rPr>
        <w:t>escuchar y potenciar las resistencias y estrategias populares que nacen desde abajo; responder teológicamente a las transformaciones sociopolíticas actuales; celebrar la vida</w:t>
      </w:r>
      <w:r w:rsidR="00264707">
        <w:rPr>
          <w:rStyle w:val="Textoennegrita"/>
          <w:color w:val="474747"/>
          <w:sz w:val="28"/>
          <w:szCs w:val="28"/>
        </w:rPr>
        <w:t xml:space="preserve"> </w:t>
      </w:r>
      <w:r w:rsidRPr="00490A99">
        <w:rPr>
          <w:rStyle w:val="Textoennegrita"/>
          <w:color w:val="474747"/>
          <w:sz w:val="28"/>
          <w:szCs w:val="28"/>
        </w:rPr>
        <w:t>y legado de </w:t>
      </w:r>
      <w:hyperlink r:id="rId9" w:tgtFrame="_blank" w:history="1">
        <w:r w:rsidRPr="00490A99">
          <w:rPr>
            <w:rStyle w:val="Hipervnculo"/>
            <w:color w:val="D49400"/>
            <w:sz w:val="28"/>
            <w:szCs w:val="28"/>
          </w:rPr>
          <w:t>Gustavo Gutiérrez</w:t>
        </w:r>
      </w:hyperlink>
      <w:r w:rsidRPr="00490A99">
        <w:rPr>
          <w:color w:val="333333"/>
          <w:sz w:val="28"/>
          <w:szCs w:val="28"/>
        </w:rPr>
        <w:t> y de los mártires del continente.</w:t>
      </w:r>
    </w:p>
    <w:p w14:paraId="739C5315"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También se quiere </w:t>
      </w:r>
      <w:r w:rsidRPr="00490A99">
        <w:rPr>
          <w:rStyle w:val="Textoennegrita"/>
          <w:color w:val="474747"/>
          <w:sz w:val="28"/>
          <w:szCs w:val="28"/>
        </w:rPr>
        <w:t>establecer un diálogo intergeneracional entre comunidades, jóvenes teólogos/as y actores eclesiales de base;</w:t>
      </w:r>
      <w:r w:rsidR="00264707">
        <w:rPr>
          <w:rStyle w:val="Textoennegrita"/>
          <w:color w:val="474747"/>
          <w:sz w:val="28"/>
          <w:szCs w:val="28"/>
        </w:rPr>
        <w:t xml:space="preserve"> </w:t>
      </w:r>
      <w:r w:rsidRPr="00490A99">
        <w:rPr>
          <w:rStyle w:val="Textoennegrita"/>
          <w:color w:val="474747"/>
          <w:sz w:val="28"/>
          <w:szCs w:val="28"/>
        </w:rPr>
        <w:t>incorporar nuevas metodologías participativas que reflejen el caminar sinodal.</w:t>
      </w:r>
    </w:p>
    <w:p w14:paraId="4F2C488F"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264707">
        <w:rPr>
          <w:color w:val="333333"/>
          <w:sz w:val="28"/>
          <w:szCs w:val="28"/>
          <w:highlight w:val="yellow"/>
        </w:rPr>
        <w:t>Este evento será también un </w:t>
      </w:r>
      <w:r w:rsidRPr="00264707">
        <w:rPr>
          <w:rStyle w:val="Textoennegrita"/>
          <w:color w:val="474747"/>
          <w:sz w:val="28"/>
          <w:szCs w:val="28"/>
          <w:highlight w:val="yellow"/>
        </w:rPr>
        <w:t>homenaje sentido al </w:t>
      </w:r>
      <w:hyperlink r:id="rId10" w:tgtFrame="_blank" w:history="1">
        <w:r w:rsidRPr="00264707">
          <w:rPr>
            <w:rStyle w:val="Hipervnculo"/>
            <w:color w:val="D49400"/>
            <w:sz w:val="28"/>
            <w:szCs w:val="28"/>
            <w:highlight w:val="yellow"/>
          </w:rPr>
          <w:t>padre Gustavo Gutiérrez</w:t>
        </w:r>
      </w:hyperlink>
      <w:r w:rsidRPr="00264707">
        <w:rPr>
          <w:color w:val="333333"/>
          <w:sz w:val="28"/>
          <w:szCs w:val="28"/>
          <w:highlight w:val="yellow"/>
        </w:rPr>
        <w:t>, figura fundacional de la Teología de la Liberación</w:t>
      </w:r>
      <w:r w:rsidRPr="00490A99">
        <w:rPr>
          <w:color w:val="333333"/>
          <w:sz w:val="28"/>
          <w:szCs w:val="28"/>
        </w:rPr>
        <w:t>, a un año de su pascua.</w:t>
      </w:r>
    </w:p>
    <w:p w14:paraId="70E88092" w14:textId="77777777" w:rsidR="00834C0B" w:rsidRPr="00F42C61" w:rsidRDefault="00834C0B" w:rsidP="00490A99">
      <w:pPr>
        <w:pStyle w:val="Ttulo3"/>
        <w:shd w:val="clear" w:color="auto" w:fill="FFFFFF"/>
        <w:spacing w:before="0" w:line="240" w:lineRule="auto"/>
        <w:rPr>
          <w:rFonts w:ascii="Times New Roman" w:hAnsi="Times New Roman" w:cs="Times New Roman"/>
          <w:i/>
          <w:color w:val="474747"/>
          <w:sz w:val="28"/>
          <w:szCs w:val="28"/>
        </w:rPr>
      </w:pPr>
      <w:bookmarkStart w:id="4" w:name="_Toc203475218"/>
      <w:r w:rsidRPr="00F42C61">
        <w:rPr>
          <w:rStyle w:val="Textoennegrita"/>
          <w:rFonts w:ascii="Times New Roman" w:hAnsi="Times New Roman" w:cs="Times New Roman"/>
          <w:b w:val="0"/>
          <w:bCs w:val="0"/>
          <w:i/>
          <w:color w:val="474747"/>
          <w:sz w:val="28"/>
          <w:szCs w:val="28"/>
        </w:rPr>
        <w:t>Metodología: Teología como tejido</w:t>
      </w:r>
      <w:bookmarkEnd w:id="4"/>
    </w:p>
    <w:p w14:paraId="22994D16"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 xml:space="preserve">El Congreso se construirá con la </w:t>
      </w:r>
      <w:r w:rsidRPr="00F42C61">
        <w:rPr>
          <w:color w:val="333333"/>
          <w:sz w:val="28"/>
          <w:szCs w:val="28"/>
          <w:highlight w:val="yellow"/>
        </w:rPr>
        <w:t>metodología del </w:t>
      </w:r>
      <w:r w:rsidRPr="00F42C61">
        <w:rPr>
          <w:rStyle w:val="Textoennegrita"/>
          <w:color w:val="474747"/>
          <w:sz w:val="28"/>
          <w:szCs w:val="28"/>
          <w:highlight w:val="yellow"/>
        </w:rPr>
        <w:t>Ver, Juzgar, Actuar y Celebrar</w:t>
      </w:r>
      <w:r w:rsidRPr="00F42C61">
        <w:rPr>
          <w:color w:val="333333"/>
          <w:sz w:val="28"/>
          <w:szCs w:val="28"/>
          <w:highlight w:val="yellow"/>
        </w:rPr>
        <w:t>,</w:t>
      </w:r>
      <w:r w:rsidRPr="00490A99">
        <w:rPr>
          <w:color w:val="333333"/>
          <w:sz w:val="28"/>
          <w:szCs w:val="28"/>
        </w:rPr>
        <w:t xml:space="preserve"> en una estructura que sigue la lógica del tejido:</w:t>
      </w:r>
      <w:r w:rsidRPr="00490A99">
        <w:rPr>
          <w:rStyle w:val="Textoennegrita"/>
          <w:color w:val="474747"/>
          <w:sz w:val="28"/>
          <w:szCs w:val="28"/>
        </w:rPr>
        <w:t> cada hilo (experiencia, comunidad, palabra) es necesario para formar una trama esperanzadora y diversa.</w:t>
      </w:r>
    </w:p>
    <w:p w14:paraId="6E2F1C22"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El día uno: </w:t>
      </w:r>
      <w:r w:rsidRPr="00490A99">
        <w:rPr>
          <w:rStyle w:val="Textoennegrita"/>
          <w:color w:val="474747"/>
          <w:sz w:val="28"/>
          <w:szCs w:val="28"/>
        </w:rPr>
        <w:t>Ver</w:t>
      </w:r>
      <w:r w:rsidRPr="00490A99">
        <w:rPr>
          <w:color w:val="333333"/>
          <w:sz w:val="28"/>
          <w:szCs w:val="28"/>
        </w:rPr>
        <w:t>, donde se hará una lectura del contexto global y regional, reflexionando de manera colectiva sobre el colapso civilizatorio y las resistencias populares.</w:t>
      </w:r>
    </w:p>
    <w:p w14:paraId="205727B5"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El día dos: </w:t>
      </w:r>
      <w:r w:rsidRPr="00490A99">
        <w:rPr>
          <w:rStyle w:val="Textoennegrita"/>
          <w:color w:val="474747"/>
          <w:sz w:val="28"/>
          <w:szCs w:val="28"/>
        </w:rPr>
        <w:t>Juzgar</w:t>
      </w:r>
      <w:r w:rsidRPr="00490A99">
        <w:rPr>
          <w:color w:val="333333"/>
          <w:sz w:val="28"/>
          <w:szCs w:val="28"/>
        </w:rPr>
        <w:t>, para discernir desde la teología latinoamericana, el Concilio Vaticano II y la herencia de Medellín.</w:t>
      </w:r>
    </w:p>
    <w:p w14:paraId="4A9B1F33"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El día tres: </w:t>
      </w:r>
      <w:r w:rsidRPr="00490A99">
        <w:rPr>
          <w:rStyle w:val="Textoennegrita"/>
          <w:color w:val="474747"/>
          <w:sz w:val="28"/>
          <w:szCs w:val="28"/>
        </w:rPr>
        <w:t>Actuar y Celebrar</w:t>
      </w:r>
      <w:r w:rsidRPr="00490A99">
        <w:rPr>
          <w:color w:val="333333"/>
          <w:sz w:val="28"/>
          <w:szCs w:val="28"/>
        </w:rPr>
        <w:t>, encontrando acciones de esperanza, propuestas de articulación comunitaria, y homenaje a los mártires.</w:t>
      </w:r>
    </w:p>
    <w:p w14:paraId="3C08B634" w14:textId="77777777" w:rsidR="00834C0B" w:rsidRPr="00F42C61" w:rsidRDefault="00834C0B" w:rsidP="00490A99">
      <w:pPr>
        <w:pStyle w:val="Ttulo3"/>
        <w:shd w:val="clear" w:color="auto" w:fill="FFFFFF"/>
        <w:spacing w:before="0" w:line="240" w:lineRule="auto"/>
        <w:rPr>
          <w:rFonts w:ascii="Times New Roman" w:hAnsi="Times New Roman" w:cs="Times New Roman"/>
          <w:i/>
          <w:color w:val="474747"/>
          <w:sz w:val="28"/>
          <w:szCs w:val="28"/>
        </w:rPr>
      </w:pPr>
      <w:bookmarkStart w:id="5" w:name="_Toc203475219"/>
      <w:r w:rsidRPr="00F42C61">
        <w:rPr>
          <w:rStyle w:val="Textoennegrita"/>
          <w:rFonts w:ascii="Times New Roman" w:hAnsi="Times New Roman" w:cs="Times New Roman"/>
          <w:b w:val="0"/>
          <w:bCs w:val="0"/>
          <w:i/>
          <w:color w:val="474747"/>
          <w:sz w:val="28"/>
          <w:szCs w:val="28"/>
        </w:rPr>
        <w:t>Actividades durante el Congreso</w:t>
      </w:r>
      <w:bookmarkEnd w:id="5"/>
    </w:p>
    <w:p w14:paraId="3542B817"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Durante el Congreso se tendrán:</w:t>
      </w:r>
      <w:r w:rsidRPr="00490A99">
        <w:rPr>
          <w:rStyle w:val="Textoennegrita"/>
          <w:color w:val="474747"/>
          <w:sz w:val="28"/>
          <w:szCs w:val="28"/>
        </w:rPr>
        <w:t> Conferencias y Paneles</w:t>
      </w:r>
      <w:r w:rsidRPr="00490A99">
        <w:rPr>
          <w:color w:val="333333"/>
          <w:sz w:val="28"/>
          <w:szCs w:val="28"/>
        </w:rPr>
        <w:t>, para una reflexión teológica sistemática en las mañanas, abiertas al público peruano.</w:t>
      </w:r>
    </w:p>
    <w:p w14:paraId="5B9D23F8"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rStyle w:val="Textoennegrita"/>
          <w:color w:val="474747"/>
          <w:sz w:val="28"/>
          <w:szCs w:val="28"/>
        </w:rPr>
        <w:t>Talleres temáticos</w:t>
      </w:r>
      <w:r w:rsidRPr="00490A99">
        <w:rPr>
          <w:color w:val="333333"/>
          <w:sz w:val="28"/>
          <w:szCs w:val="28"/>
        </w:rPr>
        <w:t> que permitan un trabajo colaborativo e intergeneracional en las tardes, con enfoque en praxis; </w:t>
      </w:r>
      <w:r w:rsidRPr="00490A99">
        <w:rPr>
          <w:rStyle w:val="Textoennegrita"/>
          <w:color w:val="474747"/>
          <w:sz w:val="28"/>
          <w:szCs w:val="28"/>
        </w:rPr>
        <w:t>momentos celebrativos y culturales</w:t>
      </w:r>
      <w:r w:rsidRPr="00490A99">
        <w:rPr>
          <w:color w:val="333333"/>
          <w:sz w:val="28"/>
          <w:szCs w:val="28"/>
        </w:rPr>
        <w:t>: Espacios de espiritualidad, arte y memoria; </w:t>
      </w:r>
      <w:r w:rsidRPr="00490A99">
        <w:rPr>
          <w:rStyle w:val="Textoennegrita"/>
          <w:color w:val="474747"/>
          <w:sz w:val="28"/>
          <w:szCs w:val="28"/>
        </w:rPr>
        <w:t>peregrinaciones</w:t>
      </w:r>
      <w:r w:rsidRPr="00490A99">
        <w:rPr>
          <w:color w:val="333333"/>
          <w:sz w:val="28"/>
          <w:szCs w:val="28"/>
        </w:rPr>
        <w:t>: Encuentros con comunidades significativas y visita-homenaje al legado de Gutiérrez.</w:t>
      </w:r>
    </w:p>
    <w:p w14:paraId="3679C43A"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 xml:space="preserve">De camino al Congreso se realizaran </w:t>
      </w:r>
      <w:r w:rsidRPr="00F42C61">
        <w:rPr>
          <w:color w:val="333333"/>
          <w:sz w:val="28"/>
          <w:szCs w:val="28"/>
          <w:highlight w:val="yellow"/>
        </w:rPr>
        <w:t>actividades previas</w:t>
      </w:r>
      <w:r w:rsidRPr="00490A99">
        <w:rPr>
          <w:color w:val="333333"/>
          <w:sz w:val="28"/>
          <w:szCs w:val="28"/>
        </w:rPr>
        <w:t xml:space="preserve"> como serán: Ciclos formativos virtuales; coordinaciones regionales por país; y espacios de contextualización y reflexión local.</w:t>
      </w:r>
    </w:p>
    <w:p w14:paraId="7869A475" w14:textId="77777777" w:rsidR="00834C0B" w:rsidRPr="00490A99" w:rsidRDefault="00834C0B" w:rsidP="00490A99">
      <w:pPr>
        <w:pStyle w:val="Ttulo3"/>
        <w:shd w:val="clear" w:color="auto" w:fill="FFFFFF"/>
        <w:spacing w:before="0" w:line="240" w:lineRule="auto"/>
        <w:rPr>
          <w:rFonts w:ascii="Times New Roman" w:hAnsi="Times New Roman" w:cs="Times New Roman"/>
          <w:color w:val="474747"/>
          <w:sz w:val="28"/>
          <w:szCs w:val="28"/>
        </w:rPr>
      </w:pPr>
      <w:bookmarkStart w:id="6" w:name="_Toc203475220"/>
      <w:r w:rsidRPr="00490A99">
        <w:rPr>
          <w:rStyle w:val="Textoennegrita"/>
          <w:rFonts w:ascii="Times New Roman" w:hAnsi="Times New Roman" w:cs="Times New Roman"/>
          <w:b w:val="0"/>
          <w:bCs w:val="0"/>
          <w:color w:val="474747"/>
          <w:sz w:val="28"/>
          <w:szCs w:val="28"/>
        </w:rPr>
        <w:t>Para participar</w:t>
      </w:r>
      <w:bookmarkEnd w:id="6"/>
    </w:p>
    <w:p w14:paraId="07D70FF9"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color w:val="333333"/>
          <w:sz w:val="28"/>
          <w:szCs w:val="28"/>
        </w:rPr>
        <w:t>La convocatoria está </w:t>
      </w:r>
      <w:r w:rsidRPr="00490A99">
        <w:rPr>
          <w:rStyle w:val="Textoennegrita"/>
          <w:color w:val="474747"/>
          <w:sz w:val="28"/>
          <w:szCs w:val="28"/>
        </w:rPr>
        <w:t>abierta a todos y todas</w:t>
      </w:r>
      <w:r w:rsidRPr="00490A99">
        <w:rPr>
          <w:color w:val="333333"/>
          <w:sz w:val="28"/>
          <w:szCs w:val="28"/>
        </w:rPr>
        <w:t>. Se espera la participación activa de. </w:t>
      </w:r>
      <w:r w:rsidRPr="00490A99">
        <w:rPr>
          <w:rStyle w:val="Textoennegrita"/>
          <w:color w:val="474747"/>
          <w:sz w:val="28"/>
          <w:szCs w:val="28"/>
        </w:rPr>
        <w:t>La inscripción ya está disponible: </w:t>
      </w:r>
      <w:hyperlink r:id="rId11" w:history="1">
        <w:r w:rsidRPr="00490A99">
          <w:rPr>
            <w:rStyle w:val="Hipervnculo"/>
            <w:color w:val="D49400"/>
            <w:sz w:val="28"/>
            <w:szCs w:val="28"/>
          </w:rPr>
          <w:t>Inscríbete aquí</w:t>
        </w:r>
      </w:hyperlink>
    </w:p>
    <w:p w14:paraId="608C737C" w14:textId="77777777" w:rsidR="00834C0B" w:rsidRPr="00490A99" w:rsidRDefault="00834C0B" w:rsidP="00490A99">
      <w:pPr>
        <w:pStyle w:val="mce"/>
        <w:shd w:val="clear" w:color="auto" w:fill="FFFFFF"/>
        <w:spacing w:before="0" w:beforeAutospacing="0" w:after="0" w:afterAutospacing="0"/>
        <w:rPr>
          <w:color w:val="333333"/>
          <w:sz w:val="28"/>
          <w:szCs w:val="28"/>
        </w:rPr>
      </w:pPr>
      <w:r w:rsidRPr="00490A99">
        <w:rPr>
          <w:rStyle w:val="Textoennegrita"/>
          <w:color w:val="474747"/>
          <w:sz w:val="28"/>
          <w:szCs w:val="28"/>
        </w:rPr>
        <w:t>“No hay tarea más urgente que tejer junto a nuestro pueblo las redes de justicia que nos vayan sosteniendo”, </w:t>
      </w:r>
      <w:r w:rsidRPr="00490A99">
        <w:rPr>
          <w:color w:val="333333"/>
          <w:sz w:val="28"/>
          <w:szCs w:val="28"/>
        </w:rPr>
        <w:t xml:space="preserve">afirma la organización. Este </w:t>
      </w:r>
      <w:r w:rsidRPr="00490A99">
        <w:rPr>
          <w:color w:val="333333"/>
          <w:sz w:val="28"/>
          <w:szCs w:val="28"/>
        </w:rPr>
        <w:lastRenderedPageBreak/>
        <w:t>Congreso promete ser una </w:t>
      </w:r>
      <w:r w:rsidRPr="00490A99">
        <w:rPr>
          <w:rStyle w:val="Textoennegrita"/>
          <w:color w:val="474747"/>
          <w:sz w:val="28"/>
          <w:szCs w:val="28"/>
        </w:rPr>
        <w:t>experiencia sinodal, intergeneracional y espiritual</w:t>
      </w:r>
      <w:r w:rsidRPr="00490A99">
        <w:rPr>
          <w:color w:val="333333"/>
          <w:sz w:val="28"/>
          <w:szCs w:val="28"/>
        </w:rPr>
        <w:t>, un acto de resistencia y ternura, donde </w:t>
      </w:r>
      <w:r w:rsidRPr="00490A99">
        <w:rPr>
          <w:rStyle w:val="Textoennegrita"/>
          <w:color w:val="474747"/>
          <w:sz w:val="28"/>
          <w:szCs w:val="28"/>
        </w:rPr>
        <w:t>la fe, el pensamiento y la praxis</w:t>
      </w:r>
      <w:r w:rsidRPr="00490A99">
        <w:rPr>
          <w:color w:val="333333"/>
          <w:sz w:val="28"/>
          <w:szCs w:val="28"/>
        </w:rPr>
        <w:t> se entrelazan para dar vida nueva a la Iglesia y los pueblos.</w:t>
      </w:r>
    </w:p>
    <w:p w14:paraId="07374673" w14:textId="77777777" w:rsidR="00834C0B" w:rsidRPr="00490A99" w:rsidRDefault="00834C0B" w:rsidP="00490A99">
      <w:pPr>
        <w:spacing w:after="0" w:line="240" w:lineRule="auto"/>
        <w:rPr>
          <w:rFonts w:ascii="Times New Roman" w:hAnsi="Times New Roman" w:cs="Times New Roman"/>
          <w:sz w:val="28"/>
          <w:szCs w:val="28"/>
        </w:rPr>
      </w:pPr>
    </w:p>
    <w:p w14:paraId="6E965A8E" w14:textId="77777777" w:rsidR="008018AB" w:rsidRPr="00490A99" w:rsidRDefault="008018AB" w:rsidP="00490A99">
      <w:pPr>
        <w:spacing w:after="0" w:line="240" w:lineRule="auto"/>
        <w:rPr>
          <w:rFonts w:ascii="Times New Roman" w:hAnsi="Times New Roman" w:cs="Times New Roman"/>
          <w:sz w:val="28"/>
          <w:szCs w:val="28"/>
        </w:rPr>
      </w:pPr>
    </w:p>
    <w:p w14:paraId="191CDCF2" w14:textId="77777777" w:rsidR="00001F70" w:rsidRDefault="00001F70"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354DE00" w14:textId="77777777" w:rsidR="00001F70" w:rsidRPr="00001F70" w:rsidRDefault="00001F70" w:rsidP="00001F70">
      <w:pPr>
        <w:pStyle w:val="Ttulo2"/>
        <w:rPr>
          <w:sz w:val="28"/>
          <w:szCs w:val="28"/>
        </w:rPr>
      </w:pPr>
      <w:bookmarkStart w:id="7" w:name="_Toc203475221"/>
      <w:r w:rsidRPr="00001F70">
        <w:rPr>
          <w:sz w:val="28"/>
          <w:szCs w:val="28"/>
        </w:rPr>
        <w:t>Impunidad judicial para los asesinos de dos jóvenes seminaristas y tres curas en una iglesia</w:t>
      </w:r>
      <w:bookmarkEnd w:id="7"/>
    </w:p>
    <w:p w14:paraId="69D54E4F" w14:textId="77777777" w:rsidR="00001F70" w:rsidRDefault="00216BB9"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03475222"/>
      <w:r w:rsidRPr="00490A99">
        <w:rPr>
          <w:rFonts w:ascii="Times New Roman" w:eastAsia="Times New Roman" w:hAnsi="Times New Roman" w:cs="Times New Roman"/>
          <w:b/>
          <w:bCs/>
          <w:i/>
          <w:iCs/>
          <w:color w:val="D49400"/>
          <w:kern w:val="36"/>
          <w:sz w:val="28"/>
          <w:szCs w:val="28"/>
          <w:lang w:eastAsia="es-PE"/>
        </w:rPr>
        <w:t>49 años después, nadie ha pagado por el crimen de los palotinos</w:t>
      </w:r>
      <w:bookmarkEnd w:id="8"/>
    </w:p>
    <w:p w14:paraId="372A2244" w14:textId="77777777" w:rsidR="00216BB9" w:rsidRPr="00490A99" w:rsidRDefault="00216BB9"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07.07.2025 </w:t>
      </w:r>
      <w:hyperlink r:id="rId12" w:history="1">
        <w:r w:rsidRPr="00490A99">
          <w:rPr>
            <w:rFonts w:ascii="Times New Roman" w:eastAsia="Times New Roman" w:hAnsi="Times New Roman" w:cs="Times New Roman"/>
            <w:b/>
            <w:bCs/>
            <w:i/>
            <w:iCs/>
            <w:color w:val="D49400"/>
            <w:sz w:val="28"/>
            <w:szCs w:val="28"/>
            <w:u w:val="single"/>
            <w:lang w:eastAsia="es-PE"/>
          </w:rPr>
          <w:t>Lucas Schaerer</w:t>
        </w:r>
      </w:hyperlink>
    </w:p>
    <w:p w14:paraId="667154F4" w14:textId="77777777" w:rsidR="00001F70" w:rsidRDefault="00001F70"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24D51512"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w:t>
      </w:r>
      <w:hyperlink r:id="rId13" w:history="1">
        <w:r w:rsidRPr="00490A99">
          <w:rPr>
            <w:rFonts w:ascii="Times New Roman" w:eastAsia="Times New Roman" w:hAnsi="Times New Roman" w:cs="Times New Roman"/>
            <w:i/>
            <w:iCs/>
            <w:color w:val="474747"/>
            <w:sz w:val="28"/>
            <w:szCs w:val="28"/>
            <w:lang w:eastAsia="es-PE"/>
          </w:rPr>
          <w:t>C5N</w:t>
        </w:r>
      </w:hyperlink>
      <w:r w:rsidRPr="00490A99">
        <w:rPr>
          <w:rFonts w:ascii="Times New Roman" w:eastAsia="Times New Roman" w:hAnsi="Times New Roman" w:cs="Times New Roman"/>
          <w:color w:val="333333"/>
          <w:sz w:val="28"/>
          <w:szCs w:val="28"/>
          <w:lang w:eastAsia="es-PE"/>
        </w:rPr>
        <w:t>).- </w:t>
      </w:r>
      <w:r w:rsidRPr="005228E0">
        <w:rPr>
          <w:rFonts w:ascii="Times New Roman" w:eastAsia="Times New Roman" w:hAnsi="Times New Roman" w:cs="Times New Roman"/>
          <w:color w:val="333333"/>
          <w:sz w:val="28"/>
          <w:szCs w:val="28"/>
          <w:highlight w:val="yellow"/>
          <w:lang w:eastAsia="es-PE"/>
        </w:rPr>
        <w:t>“Estos zurdos (</w:t>
      </w:r>
      <w:proofErr w:type="spellStart"/>
      <w:r w:rsidRPr="005228E0">
        <w:rPr>
          <w:rFonts w:ascii="Times New Roman" w:eastAsia="Times New Roman" w:hAnsi="Times New Roman" w:cs="Times New Roman"/>
          <w:i/>
          <w:iCs/>
          <w:color w:val="474747"/>
          <w:sz w:val="28"/>
          <w:szCs w:val="28"/>
          <w:highlight w:val="yellow"/>
          <w:lang w:eastAsia="es-PE"/>
        </w:rPr>
        <w:t>NdeR</w:t>
      </w:r>
      <w:proofErr w:type="spellEnd"/>
      <w:r w:rsidRPr="005228E0">
        <w:rPr>
          <w:rFonts w:ascii="Times New Roman" w:eastAsia="Times New Roman" w:hAnsi="Times New Roman" w:cs="Times New Roman"/>
          <w:i/>
          <w:iCs/>
          <w:color w:val="474747"/>
          <w:sz w:val="28"/>
          <w:szCs w:val="28"/>
          <w:highlight w:val="yellow"/>
          <w:lang w:eastAsia="es-PE"/>
        </w:rPr>
        <w:t>: ¿les suena en estos tiempos?</w:t>
      </w:r>
      <w:r w:rsidRPr="005228E0">
        <w:rPr>
          <w:rFonts w:ascii="Times New Roman" w:eastAsia="Times New Roman" w:hAnsi="Times New Roman" w:cs="Times New Roman"/>
          <w:color w:val="333333"/>
          <w:sz w:val="28"/>
          <w:szCs w:val="28"/>
          <w:highlight w:val="yellow"/>
          <w:lang w:eastAsia="es-PE"/>
        </w:rPr>
        <w:t>) murieron por ser </w:t>
      </w:r>
      <w:r w:rsidRPr="005228E0">
        <w:rPr>
          <w:rFonts w:ascii="Times New Roman" w:eastAsia="Times New Roman" w:hAnsi="Times New Roman" w:cs="Times New Roman"/>
          <w:b/>
          <w:bCs/>
          <w:color w:val="474747"/>
          <w:sz w:val="28"/>
          <w:szCs w:val="28"/>
          <w:highlight w:val="yellow"/>
          <w:lang w:eastAsia="es-PE"/>
        </w:rPr>
        <w:t>adoctrinadores de mentes vírgenes </w:t>
      </w:r>
      <w:r w:rsidRPr="005228E0">
        <w:rPr>
          <w:rFonts w:ascii="Times New Roman" w:eastAsia="Times New Roman" w:hAnsi="Times New Roman" w:cs="Times New Roman"/>
          <w:color w:val="333333"/>
          <w:sz w:val="28"/>
          <w:szCs w:val="28"/>
          <w:highlight w:val="yellow"/>
          <w:lang w:eastAsia="es-PE"/>
        </w:rPr>
        <w:t>y son M.S.T.M.” (sigla del Movimiento de Sacerdotes del Tercer Mundo).</w:t>
      </w:r>
    </w:p>
    <w:p w14:paraId="1D9613C1"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En tiza habían escrito los miembros del grupo de tareas de la dictadura, en la madrugada del 4 de julio de 1976, dentro de la parroquia</w:t>
      </w:r>
      <w:r w:rsidRPr="00490A99">
        <w:rPr>
          <w:rFonts w:ascii="Times New Roman" w:eastAsia="Times New Roman" w:hAnsi="Times New Roman" w:cs="Times New Roman"/>
          <w:b/>
          <w:bCs/>
          <w:color w:val="474747"/>
          <w:sz w:val="28"/>
          <w:szCs w:val="28"/>
          <w:lang w:eastAsia="es-PE"/>
        </w:rPr>
        <w:t> San Patricio</w:t>
      </w:r>
      <w:r w:rsidRPr="00490A99">
        <w:rPr>
          <w:rFonts w:ascii="Times New Roman" w:eastAsia="Times New Roman" w:hAnsi="Times New Roman" w:cs="Times New Roman"/>
          <w:color w:val="333333"/>
          <w:sz w:val="28"/>
          <w:szCs w:val="28"/>
          <w:lang w:eastAsia="es-PE"/>
        </w:rPr>
        <w:t>, en la esquina de </w:t>
      </w:r>
      <w:proofErr w:type="spellStart"/>
      <w:r w:rsidRPr="00490A99">
        <w:rPr>
          <w:rFonts w:ascii="Times New Roman" w:eastAsia="Times New Roman" w:hAnsi="Times New Roman" w:cs="Times New Roman"/>
          <w:b/>
          <w:bCs/>
          <w:color w:val="474747"/>
          <w:sz w:val="28"/>
          <w:szCs w:val="28"/>
          <w:lang w:eastAsia="es-PE"/>
        </w:rPr>
        <w:t>Estomba</w:t>
      </w:r>
      <w:proofErr w:type="spellEnd"/>
      <w:r w:rsidRPr="00490A99">
        <w:rPr>
          <w:rFonts w:ascii="Times New Roman" w:eastAsia="Times New Roman" w:hAnsi="Times New Roman" w:cs="Times New Roman"/>
          <w:b/>
          <w:bCs/>
          <w:color w:val="474747"/>
          <w:sz w:val="28"/>
          <w:szCs w:val="28"/>
          <w:lang w:eastAsia="es-PE"/>
        </w:rPr>
        <w:t xml:space="preserve"> y Echeverría</w:t>
      </w:r>
      <w:r w:rsidRPr="00490A99">
        <w:rPr>
          <w:rFonts w:ascii="Times New Roman" w:eastAsia="Times New Roman" w:hAnsi="Times New Roman" w:cs="Times New Roman"/>
          <w:color w:val="333333"/>
          <w:sz w:val="28"/>
          <w:szCs w:val="28"/>
          <w:lang w:eastAsia="es-PE"/>
        </w:rPr>
        <w:t xml:space="preserve">, en el coqueto barrio porteño de Belgrano R, cuando </w:t>
      </w:r>
      <w:r w:rsidRPr="005228E0">
        <w:rPr>
          <w:rFonts w:ascii="Times New Roman" w:eastAsia="Times New Roman" w:hAnsi="Times New Roman" w:cs="Times New Roman"/>
          <w:color w:val="333333"/>
          <w:sz w:val="28"/>
          <w:szCs w:val="28"/>
          <w:highlight w:val="yellow"/>
          <w:lang w:eastAsia="es-PE"/>
        </w:rPr>
        <w:t>fueron a buscar a los sacerdotes y seminaristas que estaban en sus cuartos durmiendo. Los apuntaron con sus armas y los sacaron de la cama. Los arrodillaron delante del altar, debajo de ellos una alfombra roja. A balazos, los asesinaron.</w:t>
      </w:r>
      <w:r w:rsidRPr="00490A99">
        <w:rPr>
          <w:rFonts w:ascii="Times New Roman" w:eastAsia="Times New Roman" w:hAnsi="Times New Roman" w:cs="Times New Roman"/>
          <w:color w:val="333333"/>
          <w:sz w:val="28"/>
          <w:szCs w:val="28"/>
          <w:lang w:eastAsia="es-PE"/>
        </w:rPr>
        <w:t xml:space="preserve"> Juntos vivieron y murieron: </w:t>
      </w:r>
      <w:r w:rsidRPr="005228E0">
        <w:rPr>
          <w:rFonts w:ascii="Times New Roman" w:eastAsia="Times New Roman" w:hAnsi="Times New Roman" w:cs="Times New Roman"/>
          <w:b/>
          <w:bCs/>
          <w:color w:val="474747"/>
          <w:sz w:val="28"/>
          <w:szCs w:val="28"/>
          <w:highlight w:val="yellow"/>
          <w:lang w:eastAsia="es-PE"/>
        </w:rPr>
        <w:t xml:space="preserve">Emilio </w:t>
      </w:r>
      <w:proofErr w:type="spellStart"/>
      <w:r w:rsidRPr="005228E0">
        <w:rPr>
          <w:rFonts w:ascii="Times New Roman" w:eastAsia="Times New Roman" w:hAnsi="Times New Roman" w:cs="Times New Roman"/>
          <w:b/>
          <w:bCs/>
          <w:color w:val="474747"/>
          <w:sz w:val="28"/>
          <w:szCs w:val="28"/>
          <w:highlight w:val="yellow"/>
          <w:lang w:eastAsia="es-PE"/>
        </w:rPr>
        <w:t>Barletti</w:t>
      </w:r>
      <w:proofErr w:type="spellEnd"/>
      <w:r w:rsidRPr="005228E0">
        <w:rPr>
          <w:rFonts w:ascii="Times New Roman" w:eastAsia="Times New Roman" w:hAnsi="Times New Roman" w:cs="Times New Roman"/>
          <w:b/>
          <w:bCs/>
          <w:color w:val="474747"/>
          <w:sz w:val="28"/>
          <w:szCs w:val="28"/>
          <w:highlight w:val="yellow"/>
          <w:lang w:eastAsia="es-PE"/>
        </w:rPr>
        <w:t> </w:t>
      </w:r>
      <w:r w:rsidRPr="005228E0">
        <w:rPr>
          <w:rFonts w:ascii="Times New Roman" w:eastAsia="Times New Roman" w:hAnsi="Times New Roman" w:cs="Times New Roman"/>
          <w:color w:val="333333"/>
          <w:sz w:val="28"/>
          <w:szCs w:val="28"/>
          <w:highlight w:val="yellow"/>
          <w:lang w:eastAsia="es-PE"/>
        </w:rPr>
        <w:t>de 24 años, </w:t>
      </w:r>
      <w:r w:rsidRPr="005228E0">
        <w:rPr>
          <w:rFonts w:ascii="Times New Roman" w:eastAsia="Times New Roman" w:hAnsi="Times New Roman" w:cs="Times New Roman"/>
          <w:b/>
          <w:bCs/>
          <w:color w:val="474747"/>
          <w:sz w:val="28"/>
          <w:szCs w:val="28"/>
          <w:highlight w:val="yellow"/>
          <w:lang w:eastAsia="es-PE"/>
        </w:rPr>
        <w:t>Salvador Barbeito</w:t>
      </w:r>
      <w:r w:rsidRPr="005228E0">
        <w:rPr>
          <w:rFonts w:ascii="Times New Roman" w:eastAsia="Times New Roman" w:hAnsi="Times New Roman" w:cs="Times New Roman"/>
          <w:color w:val="333333"/>
          <w:sz w:val="28"/>
          <w:szCs w:val="28"/>
          <w:highlight w:val="yellow"/>
          <w:lang w:eastAsia="es-PE"/>
        </w:rPr>
        <w:t> de 25 años, el sacerdote saliente</w:t>
      </w:r>
      <w:r w:rsidRPr="005228E0">
        <w:rPr>
          <w:rFonts w:ascii="Times New Roman" w:eastAsia="Times New Roman" w:hAnsi="Times New Roman" w:cs="Times New Roman"/>
          <w:b/>
          <w:bCs/>
          <w:color w:val="474747"/>
          <w:sz w:val="28"/>
          <w:szCs w:val="28"/>
          <w:highlight w:val="yellow"/>
          <w:lang w:eastAsia="es-PE"/>
        </w:rPr>
        <w:t> Pedro Dufau</w:t>
      </w:r>
      <w:r w:rsidRPr="005228E0">
        <w:rPr>
          <w:rFonts w:ascii="Times New Roman" w:eastAsia="Times New Roman" w:hAnsi="Times New Roman" w:cs="Times New Roman"/>
          <w:color w:val="333333"/>
          <w:sz w:val="28"/>
          <w:szCs w:val="28"/>
          <w:highlight w:val="yellow"/>
          <w:lang w:eastAsia="es-PE"/>
        </w:rPr>
        <w:t> de 64 años, </w:t>
      </w:r>
      <w:r w:rsidRPr="005228E0">
        <w:rPr>
          <w:rFonts w:ascii="Times New Roman" w:eastAsia="Times New Roman" w:hAnsi="Times New Roman" w:cs="Times New Roman"/>
          <w:b/>
          <w:bCs/>
          <w:color w:val="474747"/>
          <w:sz w:val="28"/>
          <w:szCs w:val="28"/>
          <w:highlight w:val="yellow"/>
          <w:lang w:eastAsia="es-PE"/>
        </w:rPr>
        <w:t xml:space="preserve">Alfredo </w:t>
      </w:r>
      <w:proofErr w:type="spellStart"/>
      <w:r w:rsidRPr="005228E0">
        <w:rPr>
          <w:rFonts w:ascii="Times New Roman" w:eastAsia="Times New Roman" w:hAnsi="Times New Roman" w:cs="Times New Roman"/>
          <w:b/>
          <w:bCs/>
          <w:color w:val="474747"/>
          <w:sz w:val="28"/>
          <w:szCs w:val="28"/>
          <w:highlight w:val="yellow"/>
          <w:lang w:eastAsia="es-PE"/>
        </w:rPr>
        <w:t>Leaden</w:t>
      </w:r>
      <w:proofErr w:type="spellEnd"/>
      <w:r w:rsidRPr="005228E0">
        <w:rPr>
          <w:rFonts w:ascii="Times New Roman" w:eastAsia="Times New Roman" w:hAnsi="Times New Roman" w:cs="Times New Roman"/>
          <w:color w:val="333333"/>
          <w:sz w:val="28"/>
          <w:szCs w:val="28"/>
          <w:highlight w:val="yellow"/>
          <w:lang w:eastAsia="es-PE"/>
        </w:rPr>
        <w:t> de 54 años y el párroco</w:t>
      </w:r>
      <w:r w:rsidRPr="005228E0">
        <w:rPr>
          <w:rFonts w:ascii="Times New Roman" w:eastAsia="Times New Roman" w:hAnsi="Times New Roman" w:cs="Times New Roman"/>
          <w:b/>
          <w:bCs/>
          <w:color w:val="474747"/>
          <w:sz w:val="28"/>
          <w:szCs w:val="28"/>
          <w:highlight w:val="yellow"/>
          <w:lang w:eastAsia="es-PE"/>
        </w:rPr>
        <w:t> Alfredo Kelly</w:t>
      </w:r>
      <w:r w:rsidRPr="005228E0">
        <w:rPr>
          <w:rFonts w:ascii="Times New Roman" w:eastAsia="Times New Roman" w:hAnsi="Times New Roman" w:cs="Times New Roman"/>
          <w:color w:val="333333"/>
          <w:sz w:val="28"/>
          <w:szCs w:val="28"/>
          <w:highlight w:val="yellow"/>
          <w:lang w:eastAsia="es-PE"/>
        </w:rPr>
        <w:t> de 43 años.</w:t>
      </w:r>
    </w:p>
    <w:p w14:paraId="2180A024" w14:textId="77777777" w:rsidR="00216BB9" w:rsidRPr="00490A99" w:rsidRDefault="00216BB9" w:rsidP="00490A99">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Boletín gratuito de Religión Digital</w:t>
      </w:r>
      <w:r w:rsidRPr="00490A99">
        <w:rPr>
          <w:rFonts w:ascii="Times New Roman" w:eastAsia="Times New Roman" w:hAnsi="Times New Roman" w:cs="Times New Roman"/>
          <w:color w:val="333333"/>
          <w:sz w:val="28"/>
          <w:szCs w:val="28"/>
          <w:lang w:eastAsia="es-PE"/>
        </w:rPr>
        <w:br/>
      </w:r>
      <w:hyperlink r:id="rId14" w:tgtFrame="_blank" w:history="1">
        <w:r w:rsidRPr="00490A99">
          <w:rPr>
            <w:rFonts w:ascii="Times New Roman" w:eastAsia="Times New Roman" w:hAnsi="Times New Roman" w:cs="Times New Roman"/>
            <w:color w:val="D49400"/>
            <w:sz w:val="28"/>
            <w:szCs w:val="28"/>
            <w:u w:val="single"/>
            <w:lang w:eastAsia="es-PE"/>
          </w:rPr>
          <w:t>QUIERO SUSCRIBIRME</w:t>
        </w:r>
      </w:hyperlink>
    </w:p>
    <w:p w14:paraId="5E8C546D"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474747"/>
          <w:sz w:val="28"/>
          <w:szCs w:val="28"/>
          <w:lang w:eastAsia="es-PE"/>
        </w:rPr>
      </w:pPr>
      <w:r w:rsidRPr="00490A99">
        <w:rPr>
          <w:rFonts w:ascii="Times New Roman" w:eastAsia="Times New Roman" w:hAnsi="Times New Roman" w:cs="Times New Roman"/>
          <w:color w:val="474747"/>
          <w:sz w:val="28"/>
          <w:szCs w:val="28"/>
          <w:lang w:eastAsia="es-PE"/>
        </w:rPr>
        <w:t>El más cruel de los operativos de la dictadura contra la iglesia católica argentina </w:t>
      </w:r>
      <w:r w:rsidRPr="00490A99">
        <w:rPr>
          <w:rFonts w:ascii="Times New Roman" w:eastAsia="Times New Roman" w:hAnsi="Times New Roman" w:cs="Times New Roman"/>
          <w:b/>
          <w:bCs/>
          <w:color w:val="474747"/>
          <w:sz w:val="28"/>
          <w:szCs w:val="28"/>
          <w:lang w:eastAsia="es-PE"/>
        </w:rPr>
        <w:t>aún sigue sin responsables penales</w:t>
      </w:r>
      <w:r w:rsidRPr="00490A99">
        <w:rPr>
          <w:rFonts w:ascii="Times New Roman" w:eastAsia="Times New Roman" w:hAnsi="Times New Roman" w:cs="Times New Roman"/>
          <w:color w:val="474747"/>
          <w:sz w:val="28"/>
          <w:szCs w:val="28"/>
          <w:lang w:eastAsia="es-PE"/>
        </w:rPr>
        <w:t xml:space="preserve">. </w:t>
      </w:r>
      <w:r w:rsidRPr="00222CC3">
        <w:rPr>
          <w:rFonts w:ascii="Times New Roman" w:eastAsia="Times New Roman" w:hAnsi="Times New Roman" w:cs="Times New Roman"/>
          <w:color w:val="474747"/>
          <w:sz w:val="28"/>
          <w:szCs w:val="28"/>
          <w:highlight w:val="yellow"/>
          <w:lang w:eastAsia="es-PE"/>
        </w:rPr>
        <w:t>No se sabe autores materiales, tampoco intelectuales.</w:t>
      </w:r>
    </w:p>
    <w:p w14:paraId="488FC126"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Eso sí, la primera jueza, Ángela </w:t>
      </w:r>
      <w:proofErr w:type="spellStart"/>
      <w:r w:rsidRPr="00490A99">
        <w:rPr>
          <w:rFonts w:ascii="Times New Roman" w:eastAsia="Times New Roman" w:hAnsi="Times New Roman" w:cs="Times New Roman"/>
          <w:color w:val="333333"/>
          <w:sz w:val="28"/>
          <w:szCs w:val="28"/>
          <w:lang w:eastAsia="es-PE"/>
        </w:rPr>
        <w:t>Braidot</w:t>
      </w:r>
      <w:proofErr w:type="spellEnd"/>
      <w:r w:rsidRPr="00490A99">
        <w:rPr>
          <w:rFonts w:ascii="Times New Roman" w:eastAsia="Times New Roman" w:hAnsi="Times New Roman" w:cs="Times New Roman"/>
          <w:color w:val="333333"/>
          <w:sz w:val="28"/>
          <w:szCs w:val="28"/>
          <w:lang w:eastAsia="es-PE"/>
        </w:rPr>
        <w:t>, quien debía investigar el complot de la masacre, terminó </w:t>
      </w:r>
      <w:r w:rsidRPr="00490A99">
        <w:rPr>
          <w:rFonts w:ascii="Times New Roman" w:eastAsia="Times New Roman" w:hAnsi="Times New Roman" w:cs="Times New Roman"/>
          <w:b/>
          <w:bCs/>
          <w:color w:val="474747"/>
          <w:sz w:val="28"/>
          <w:szCs w:val="28"/>
          <w:lang w:eastAsia="es-PE"/>
        </w:rPr>
        <w:t>condenando al único periodista que investigó.</w:t>
      </w:r>
      <w:r w:rsidRPr="00490A99">
        <w:rPr>
          <w:rFonts w:ascii="Times New Roman" w:eastAsia="Times New Roman" w:hAnsi="Times New Roman" w:cs="Times New Roman"/>
          <w:color w:val="333333"/>
          <w:sz w:val="28"/>
          <w:szCs w:val="28"/>
          <w:lang w:eastAsia="es-PE"/>
        </w:rPr>
        <w:t> El calumnias e injurias contra</w:t>
      </w:r>
      <w:r w:rsidRPr="00490A99">
        <w:rPr>
          <w:rFonts w:ascii="Times New Roman" w:eastAsia="Times New Roman" w:hAnsi="Times New Roman" w:cs="Times New Roman"/>
          <w:b/>
          <w:bCs/>
          <w:color w:val="474747"/>
          <w:sz w:val="28"/>
          <w:szCs w:val="28"/>
          <w:lang w:eastAsia="es-PE"/>
        </w:rPr>
        <w:t xml:space="preserve"> Eduardo </w:t>
      </w:r>
      <w:proofErr w:type="spellStart"/>
      <w:r w:rsidRPr="00490A99">
        <w:rPr>
          <w:rFonts w:ascii="Times New Roman" w:eastAsia="Times New Roman" w:hAnsi="Times New Roman" w:cs="Times New Roman"/>
          <w:b/>
          <w:bCs/>
          <w:color w:val="474747"/>
          <w:sz w:val="28"/>
          <w:szCs w:val="28"/>
          <w:lang w:eastAsia="es-PE"/>
        </w:rPr>
        <w:t>Kimel</w:t>
      </w:r>
      <w:proofErr w:type="spellEnd"/>
      <w:r w:rsidRPr="00490A99">
        <w:rPr>
          <w:rFonts w:ascii="Times New Roman" w:eastAsia="Times New Roman" w:hAnsi="Times New Roman" w:cs="Times New Roman"/>
          <w:color w:val="333333"/>
          <w:sz w:val="28"/>
          <w:szCs w:val="28"/>
          <w:lang w:eastAsia="es-PE"/>
        </w:rPr>
        <w:t> llegó a la </w:t>
      </w:r>
      <w:r w:rsidRPr="00490A99">
        <w:rPr>
          <w:rFonts w:ascii="Times New Roman" w:eastAsia="Times New Roman" w:hAnsi="Times New Roman" w:cs="Times New Roman"/>
          <w:b/>
          <w:bCs/>
          <w:color w:val="474747"/>
          <w:sz w:val="28"/>
          <w:szCs w:val="28"/>
          <w:lang w:eastAsia="es-PE"/>
        </w:rPr>
        <w:t>Corte Suprema Nacional.</w:t>
      </w:r>
      <w:r w:rsidRPr="00490A99">
        <w:rPr>
          <w:rFonts w:ascii="Times New Roman" w:eastAsia="Times New Roman" w:hAnsi="Times New Roman" w:cs="Times New Roman"/>
          <w:color w:val="333333"/>
          <w:sz w:val="28"/>
          <w:szCs w:val="28"/>
          <w:lang w:eastAsia="es-PE"/>
        </w:rPr>
        <w:t> En diciembre de 1998, los cortesanos dictaron calumnias sobre el periodista y</w:t>
      </w:r>
      <w:r w:rsidRPr="00490A99">
        <w:rPr>
          <w:rFonts w:ascii="Times New Roman" w:eastAsia="Times New Roman" w:hAnsi="Times New Roman" w:cs="Times New Roman"/>
          <w:b/>
          <w:bCs/>
          <w:color w:val="474747"/>
          <w:sz w:val="28"/>
          <w:szCs w:val="28"/>
          <w:lang w:eastAsia="es-PE"/>
        </w:rPr>
        <w:t> favorecieron al juez que nunca descubrió la verdad</w:t>
      </w:r>
      <w:r w:rsidRPr="00490A99">
        <w:rPr>
          <w:rFonts w:ascii="Times New Roman" w:eastAsia="Times New Roman" w:hAnsi="Times New Roman" w:cs="Times New Roman"/>
          <w:color w:val="333333"/>
          <w:sz w:val="28"/>
          <w:szCs w:val="28"/>
          <w:lang w:eastAsia="es-PE"/>
        </w:rPr>
        <w:t xml:space="preserve"> con los asesinos de los palotinos. Finalmente, </w:t>
      </w:r>
      <w:r w:rsidRPr="00222CC3">
        <w:rPr>
          <w:rFonts w:ascii="Times New Roman" w:eastAsia="Times New Roman" w:hAnsi="Times New Roman" w:cs="Times New Roman"/>
          <w:color w:val="333333"/>
          <w:sz w:val="28"/>
          <w:szCs w:val="28"/>
          <w:highlight w:val="yellow"/>
          <w:lang w:eastAsia="es-PE"/>
        </w:rPr>
        <w:t>la causa llegó a la </w:t>
      </w:r>
      <w:r w:rsidRPr="00222CC3">
        <w:rPr>
          <w:rFonts w:ascii="Times New Roman" w:eastAsia="Times New Roman" w:hAnsi="Times New Roman" w:cs="Times New Roman"/>
          <w:b/>
          <w:bCs/>
          <w:color w:val="474747"/>
          <w:sz w:val="28"/>
          <w:szCs w:val="28"/>
          <w:highlight w:val="yellow"/>
          <w:lang w:eastAsia="es-PE"/>
        </w:rPr>
        <w:t>Comisión Interamericana de Derechos Humanos</w:t>
      </w:r>
      <w:r w:rsidRPr="00222CC3">
        <w:rPr>
          <w:rFonts w:ascii="Times New Roman" w:eastAsia="Times New Roman" w:hAnsi="Times New Roman" w:cs="Times New Roman"/>
          <w:color w:val="333333"/>
          <w:sz w:val="28"/>
          <w:szCs w:val="28"/>
          <w:highlight w:val="yellow"/>
          <w:lang w:eastAsia="es-PE"/>
        </w:rPr>
        <w:t> (CIDH)</w:t>
      </w:r>
      <w:r w:rsidRPr="00490A99">
        <w:rPr>
          <w:rFonts w:ascii="Times New Roman" w:eastAsia="Times New Roman" w:hAnsi="Times New Roman" w:cs="Times New Roman"/>
          <w:color w:val="333333"/>
          <w:sz w:val="28"/>
          <w:szCs w:val="28"/>
          <w:lang w:eastAsia="es-PE"/>
        </w:rPr>
        <w:t xml:space="preserve"> que en 2008</w:t>
      </w:r>
      <w:r w:rsidRPr="00490A99">
        <w:rPr>
          <w:rFonts w:ascii="Times New Roman" w:eastAsia="Times New Roman" w:hAnsi="Times New Roman" w:cs="Times New Roman"/>
          <w:b/>
          <w:bCs/>
          <w:color w:val="474747"/>
          <w:sz w:val="28"/>
          <w:szCs w:val="28"/>
          <w:lang w:eastAsia="es-PE"/>
        </w:rPr>
        <w:t> condenó al Estado argentino por haber violado la libertad de expresión</w:t>
      </w:r>
      <w:r w:rsidRPr="00490A99">
        <w:rPr>
          <w:rFonts w:ascii="Times New Roman" w:eastAsia="Times New Roman" w:hAnsi="Times New Roman" w:cs="Times New Roman"/>
          <w:color w:val="333333"/>
          <w:sz w:val="28"/>
          <w:szCs w:val="28"/>
          <w:lang w:eastAsia="es-PE"/>
        </w:rPr>
        <w:t> e instó a levantar la condena al periodista. En ese entonces, año 2009, la presidenta</w:t>
      </w:r>
      <w:r w:rsidRPr="00490A99">
        <w:rPr>
          <w:rFonts w:ascii="Times New Roman" w:eastAsia="Times New Roman" w:hAnsi="Times New Roman" w:cs="Times New Roman"/>
          <w:b/>
          <w:bCs/>
          <w:color w:val="474747"/>
          <w:sz w:val="28"/>
          <w:szCs w:val="28"/>
          <w:lang w:eastAsia="es-PE"/>
        </w:rPr>
        <w:t> Cristina Fernández de Kirchner </w:t>
      </w:r>
      <w:r w:rsidRPr="00490A99">
        <w:rPr>
          <w:rFonts w:ascii="Times New Roman" w:eastAsia="Times New Roman" w:hAnsi="Times New Roman" w:cs="Times New Roman"/>
          <w:color w:val="333333"/>
          <w:sz w:val="28"/>
          <w:szCs w:val="28"/>
          <w:lang w:eastAsia="es-PE"/>
        </w:rPr>
        <w:t>presentó el proyecto de ley para </w:t>
      </w:r>
      <w:r w:rsidRPr="00490A99">
        <w:rPr>
          <w:rFonts w:ascii="Times New Roman" w:eastAsia="Times New Roman" w:hAnsi="Times New Roman" w:cs="Times New Roman"/>
          <w:b/>
          <w:bCs/>
          <w:color w:val="474747"/>
          <w:sz w:val="28"/>
          <w:szCs w:val="28"/>
          <w:lang w:eastAsia="es-PE"/>
        </w:rPr>
        <w:t>despenalizar las calumnias e injurias para los periodistas</w:t>
      </w:r>
      <w:r w:rsidRPr="00490A99">
        <w:rPr>
          <w:rFonts w:ascii="Times New Roman" w:eastAsia="Times New Roman" w:hAnsi="Times New Roman" w:cs="Times New Roman"/>
          <w:color w:val="333333"/>
          <w:sz w:val="28"/>
          <w:szCs w:val="28"/>
          <w:lang w:eastAsia="es-PE"/>
        </w:rPr>
        <w:t xml:space="preserve">. </w:t>
      </w:r>
      <w:r w:rsidRPr="00490A99">
        <w:rPr>
          <w:rFonts w:ascii="Times New Roman" w:eastAsia="Times New Roman" w:hAnsi="Times New Roman" w:cs="Times New Roman"/>
          <w:color w:val="333333"/>
          <w:sz w:val="28"/>
          <w:szCs w:val="28"/>
          <w:lang w:eastAsia="es-PE"/>
        </w:rPr>
        <w:lastRenderedPageBreak/>
        <w:t>Finalmente, se votó la </w:t>
      </w:r>
      <w:r w:rsidRPr="00490A99">
        <w:rPr>
          <w:rFonts w:ascii="Times New Roman" w:eastAsia="Times New Roman" w:hAnsi="Times New Roman" w:cs="Times New Roman"/>
          <w:b/>
          <w:bCs/>
          <w:color w:val="474747"/>
          <w:sz w:val="28"/>
          <w:szCs w:val="28"/>
          <w:lang w:eastAsia="es-PE"/>
        </w:rPr>
        <w:t>ley 26.551</w:t>
      </w:r>
      <w:r w:rsidRPr="00490A99">
        <w:rPr>
          <w:rFonts w:ascii="Times New Roman" w:eastAsia="Times New Roman" w:hAnsi="Times New Roman" w:cs="Times New Roman"/>
          <w:color w:val="333333"/>
          <w:sz w:val="28"/>
          <w:szCs w:val="28"/>
          <w:lang w:eastAsia="es-PE"/>
        </w:rPr>
        <w:t xml:space="preserve"> y el Estado argentino modificó el Código Penal. El periodista </w:t>
      </w:r>
      <w:proofErr w:type="spellStart"/>
      <w:r w:rsidRPr="00490A99">
        <w:rPr>
          <w:rFonts w:ascii="Times New Roman" w:eastAsia="Times New Roman" w:hAnsi="Times New Roman" w:cs="Times New Roman"/>
          <w:color w:val="333333"/>
          <w:sz w:val="28"/>
          <w:szCs w:val="28"/>
          <w:lang w:eastAsia="es-PE"/>
        </w:rPr>
        <w:t>Kimel</w:t>
      </w:r>
      <w:proofErr w:type="spellEnd"/>
      <w:r w:rsidRPr="00490A99">
        <w:rPr>
          <w:rFonts w:ascii="Times New Roman" w:eastAsia="Times New Roman" w:hAnsi="Times New Roman" w:cs="Times New Roman"/>
          <w:color w:val="333333"/>
          <w:sz w:val="28"/>
          <w:szCs w:val="28"/>
          <w:lang w:eastAsia="es-PE"/>
        </w:rPr>
        <w:t xml:space="preserve"> muere poco tiempo después de sancionarse la ley.</w:t>
      </w:r>
    </w:p>
    <w:p w14:paraId="4DF1A9B1"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222CC3">
        <w:rPr>
          <w:rFonts w:ascii="Times New Roman" w:eastAsia="Times New Roman" w:hAnsi="Times New Roman" w:cs="Times New Roman"/>
          <w:color w:val="333333"/>
          <w:sz w:val="28"/>
          <w:szCs w:val="28"/>
          <w:highlight w:val="yellow"/>
          <w:lang w:eastAsia="es-PE"/>
        </w:rPr>
        <w:t>El crimen de los palotinos lleva </w:t>
      </w:r>
      <w:r w:rsidRPr="00222CC3">
        <w:rPr>
          <w:rFonts w:ascii="Times New Roman" w:eastAsia="Times New Roman" w:hAnsi="Times New Roman" w:cs="Times New Roman"/>
          <w:b/>
          <w:bCs/>
          <w:color w:val="474747"/>
          <w:sz w:val="28"/>
          <w:szCs w:val="28"/>
          <w:highlight w:val="yellow"/>
          <w:lang w:eastAsia="es-PE"/>
        </w:rPr>
        <w:t>49 años</w:t>
      </w:r>
      <w:r w:rsidRPr="00222CC3">
        <w:rPr>
          <w:rFonts w:ascii="Times New Roman" w:eastAsia="Times New Roman" w:hAnsi="Times New Roman" w:cs="Times New Roman"/>
          <w:color w:val="333333"/>
          <w:sz w:val="28"/>
          <w:szCs w:val="28"/>
          <w:highlight w:val="yellow"/>
          <w:lang w:eastAsia="es-PE"/>
        </w:rPr>
        <w:t>. Nadie está preso, ni condenado.</w:t>
      </w:r>
      <w:r w:rsidRPr="00490A99">
        <w:rPr>
          <w:rFonts w:ascii="Times New Roman" w:eastAsia="Times New Roman" w:hAnsi="Times New Roman" w:cs="Times New Roman"/>
          <w:color w:val="333333"/>
          <w:sz w:val="28"/>
          <w:szCs w:val="28"/>
          <w:lang w:eastAsia="es-PE"/>
        </w:rPr>
        <w:t xml:space="preserve"> Desde el año 2022, el juez federal porteño que lleva la causa es</w:t>
      </w:r>
      <w:r w:rsidRPr="00490A99">
        <w:rPr>
          <w:rFonts w:ascii="Times New Roman" w:eastAsia="Times New Roman" w:hAnsi="Times New Roman" w:cs="Times New Roman"/>
          <w:b/>
          <w:bCs/>
          <w:color w:val="474747"/>
          <w:sz w:val="28"/>
          <w:szCs w:val="28"/>
          <w:lang w:eastAsia="es-PE"/>
        </w:rPr>
        <w:t> Daniel Rafecas</w:t>
      </w:r>
      <w:r w:rsidRPr="00490A99">
        <w:rPr>
          <w:rFonts w:ascii="Times New Roman" w:eastAsia="Times New Roman" w:hAnsi="Times New Roman" w:cs="Times New Roman"/>
          <w:color w:val="333333"/>
          <w:sz w:val="28"/>
          <w:szCs w:val="28"/>
          <w:lang w:eastAsia="es-PE"/>
        </w:rPr>
        <w:t>, junto al fiscal </w:t>
      </w:r>
      <w:r w:rsidRPr="00490A99">
        <w:rPr>
          <w:rFonts w:ascii="Times New Roman" w:eastAsia="Times New Roman" w:hAnsi="Times New Roman" w:cs="Times New Roman"/>
          <w:b/>
          <w:bCs/>
          <w:color w:val="474747"/>
          <w:sz w:val="28"/>
          <w:szCs w:val="28"/>
          <w:lang w:eastAsia="es-PE"/>
        </w:rPr>
        <w:t xml:space="preserve">Carlos </w:t>
      </w:r>
      <w:proofErr w:type="spellStart"/>
      <w:r w:rsidRPr="00490A99">
        <w:rPr>
          <w:rFonts w:ascii="Times New Roman" w:eastAsia="Times New Roman" w:hAnsi="Times New Roman" w:cs="Times New Roman"/>
          <w:b/>
          <w:bCs/>
          <w:color w:val="474747"/>
          <w:sz w:val="28"/>
          <w:szCs w:val="28"/>
          <w:lang w:eastAsia="es-PE"/>
        </w:rPr>
        <w:t>Rívolo</w:t>
      </w:r>
      <w:proofErr w:type="spellEnd"/>
      <w:r w:rsidRPr="00490A99">
        <w:rPr>
          <w:rFonts w:ascii="Times New Roman" w:eastAsia="Times New Roman" w:hAnsi="Times New Roman" w:cs="Times New Roman"/>
          <w:color w:val="333333"/>
          <w:sz w:val="28"/>
          <w:szCs w:val="28"/>
          <w:lang w:eastAsia="es-PE"/>
        </w:rPr>
        <w:t xml:space="preserve">. Pocos días atrás, el abogado querellante de la Sociedad del Apostolado Católico argentina (conocidos como los palotinos, en honor a su fundador, el sacerdote romano, Vicente </w:t>
      </w:r>
      <w:proofErr w:type="spellStart"/>
      <w:r w:rsidRPr="00490A99">
        <w:rPr>
          <w:rFonts w:ascii="Times New Roman" w:eastAsia="Times New Roman" w:hAnsi="Times New Roman" w:cs="Times New Roman"/>
          <w:color w:val="333333"/>
          <w:sz w:val="28"/>
          <w:szCs w:val="28"/>
          <w:lang w:eastAsia="es-PE"/>
        </w:rPr>
        <w:t>Pallotti</w:t>
      </w:r>
      <w:proofErr w:type="spellEnd"/>
      <w:r w:rsidRPr="00490A99">
        <w:rPr>
          <w:rFonts w:ascii="Times New Roman" w:eastAsia="Times New Roman" w:hAnsi="Times New Roman" w:cs="Times New Roman"/>
          <w:color w:val="333333"/>
          <w:sz w:val="28"/>
          <w:szCs w:val="28"/>
          <w:lang w:eastAsia="es-PE"/>
        </w:rPr>
        <w:t>), </w:t>
      </w:r>
      <w:r w:rsidRPr="00490A99">
        <w:rPr>
          <w:rFonts w:ascii="Times New Roman" w:eastAsia="Times New Roman" w:hAnsi="Times New Roman" w:cs="Times New Roman"/>
          <w:b/>
          <w:bCs/>
          <w:color w:val="474747"/>
          <w:sz w:val="28"/>
          <w:szCs w:val="28"/>
          <w:lang w:eastAsia="es-PE"/>
        </w:rPr>
        <w:t xml:space="preserve">Pablo </w:t>
      </w:r>
      <w:proofErr w:type="spellStart"/>
      <w:r w:rsidRPr="00490A99">
        <w:rPr>
          <w:rFonts w:ascii="Times New Roman" w:eastAsia="Times New Roman" w:hAnsi="Times New Roman" w:cs="Times New Roman"/>
          <w:b/>
          <w:bCs/>
          <w:color w:val="474747"/>
          <w:sz w:val="28"/>
          <w:szCs w:val="28"/>
          <w:lang w:eastAsia="es-PE"/>
        </w:rPr>
        <w:t>Llonto</w:t>
      </w:r>
      <w:proofErr w:type="spellEnd"/>
      <w:r w:rsidRPr="00490A99">
        <w:rPr>
          <w:rFonts w:ascii="Times New Roman" w:eastAsia="Times New Roman" w:hAnsi="Times New Roman" w:cs="Times New Roman"/>
          <w:color w:val="333333"/>
          <w:sz w:val="28"/>
          <w:szCs w:val="28"/>
          <w:lang w:eastAsia="es-PE"/>
        </w:rPr>
        <w:t>, solicitó indagar al juez Rivarola, por </w:t>
      </w:r>
      <w:r w:rsidRPr="00490A99">
        <w:rPr>
          <w:rFonts w:ascii="Times New Roman" w:eastAsia="Times New Roman" w:hAnsi="Times New Roman" w:cs="Times New Roman"/>
          <w:b/>
          <w:bCs/>
          <w:color w:val="474747"/>
          <w:sz w:val="28"/>
          <w:szCs w:val="28"/>
          <w:lang w:eastAsia="es-PE"/>
        </w:rPr>
        <w:t>prevaricato y encubrimiento</w:t>
      </w:r>
      <w:r w:rsidRPr="00490A99">
        <w:rPr>
          <w:rFonts w:ascii="Times New Roman" w:eastAsia="Times New Roman" w:hAnsi="Times New Roman" w:cs="Times New Roman"/>
          <w:color w:val="333333"/>
          <w:sz w:val="28"/>
          <w:szCs w:val="28"/>
          <w:lang w:eastAsia="es-PE"/>
        </w:rPr>
        <w:t>, y a diez miembros de la Policía Federal que en el año ‘76 integraban la comisaría 37 por considerar que </w:t>
      </w:r>
      <w:r w:rsidRPr="00490A99">
        <w:rPr>
          <w:rFonts w:ascii="Times New Roman" w:eastAsia="Times New Roman" w:hAnsi="Times New Roman" w:cs="Times New Roman"/>
          <w:b/>
          <w:bCs/>
          <w:color w:val="474747"/>
          <w:sz w:val="28"/>
          <w:szCs w:val="28"/>
          <w:lang w:eastAsia="es-PE"/>
        </w:rPr>
        <w:t>participaron en la liberación de la zona</w:t>
      </w:r>
      <w:r w:rsidRPr="00490A99">
        <w:rPr>
          <w:rFonts w:ascii="Times New Roman" w:eastAsia="Times New Roman" w:hAnsi="Times New Roman" w:cs="Times New Roman"/>
          <w:color w:val="333333"/>
          <w:sz w:val="28"/>
          <w:szCs w:val="28"/>
          <w:lang w:eastAsia="es-PE"/>
        </w:rPr>
        <w:t> y en el encubrimiento posterior del hecho.</w:t>
      </w:r>
    </w:p>
    <w:p w14:paraId="4B07D1CD"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“Esperamos que el juez Rafecas actúe con celeridad y llame </w:t>
      </w:r>
      <w:r w:rsidRPr="00490A99">
        <w:rPr>
          <w:rFonts w:ascii="Times New Roman" w:eastAsia="Times New Roman" w:hAnsi="Times New Roman" w:cs="Times New Roman"/>
          <w:b/>
          <w:bCs/>
          <w:color w:val="474747"/>
          <w:sz w:val="28"/>
          <w:szCs w:val="28"/>
          <w:lang w:eastAsia="es-PE"/>
        </w:rPr>
        <w:t>de manera urgente </w:t>
      </w:r>
      <w:r w:rsidRPr="00490A99">
        <w:rPr>
          <w:rFonts w:ascii="Times New Roman" w:eastAsia="Times New Roman" w:hAnsi="Times New Roman" w:cs="Times New Roman"/>
          <w:color w:val="333333"/>
          <w:sz w:val="28"/>
          <w:szCs w:val="28"/>
          <w:lang w:eastAsia="es-PE"/>
        </w:rPr>
        <w:t>a prestar declaración indagatoria a todos los efectivos de la comisaría 37 implicados en el hecho. Como al ex juez Rivarola, quien fue el encargado de garantizarles total impunidad durante la primera instrucción de la causa”, aseguró a C5N, </w:t>
      </w:r>
      <w:r w:rsidRPr="00490A99">
        <w:rPr>
          <w:rFonts w:ascii="Times New Roman" w:eastAsia="Times New Roman" w:hAnsi="Times New Roman" w:cs="Times New Roman"/>
          <w:b/>
          <w:bCs/>
          <w:color w:val="474747"/>
          <w:sz w:val="28"/>
          <w:szCs w:val="28"/>
          <w:lang w:eastAsia="es-PE"/>
        </w:rPr>
        <w:t>Ramiro Varela, </w:t>
      </w:r>
      <w:r w:rsidRPr="00490A99">
        <w:rPr>
          <w:rFonts w:ascii="Times New Roman" w:eastAsia="Times New Roman" w:hAnsi="Times New Roman" w:cs="Times New Roman"/>
          <w:color w:val="333333"/>
          <w:sz w:val="28"/>
          <w:szCs w:val="28"/>
          <w:lang w:eastAsia="es-PE"/>
        </w:rPr>
        <w:t>militante de la organización “Palotinos por la Memoria, Verdad y Justicia”.</w:t>
      </w:r>
    </w:p>
    <w:p w14:paraId="060891E6"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Dentro de la propia asociación de Palotinos el crimen abre aguas. </w:t>
      </w:r>
      <w:r w:rsidRPr="00490A99">
        <w:rPr>
          <w:rFonts w:ascii="Times New Roman" w:eastAsia="Times New Roman" w:hAnsi="Times New Roman" w:cs="Times New Roman"/>
          <w:b/>
          <w:bCs/>
          <w:color w:val="474747"/>
          <w:sz w:val="28"/>
          <w:szCs w:val="28"/>
          <w:lang w:eastAsia="es-PE"/>
        </w:rPr>
        <w:t>Jorge Rafael Videla</w:t>
      </w:r>
      <w:r w:rsidRPr="00490A99">
        <w:rPr>
          <w:rFonts w:ascii="Times New Roman" w:eastAsia="Times New Roman" w:hAnsi="Times New Roman" w:cs="Times New Roman"/>
          <w:color w:val="333333"/>
          <w:sz w:val="28"/>
          <w:szCs w:val="28"/>
          <w:lang w:eastAsia="es-PE"/>
        </w:rPr>
        <w:t xml:space="preserve">, de la localidad bonaerense de Mercedes, y su familia se formaron en la espiritualidad </w:t>
      </w:r>
      <w:proofErr w:type="spellStart"/>
      <w:r w:rsidRPr="00490A99">
        <w:rPr>
          <w:rFonts w:ascii="Times New Roman" w:eastAsia="Times New Roman" w:hAnsi="Times New Roman" w:cs="Times New Roman"/>
          <w:color w:val="333333"/>
          <w:sz w:val="28"/>
          <w:szCs w:val="28"/>
          <w:lang w:eastAsia="es-PE"/>
        </w:rPr>
        <w:t>palotina</w:t>
      </w:r>
      <w:proofErr w:type="spellEnd"/>
      <w:r w:rsidRPr="00490A99">
        <w:rPr>
          <w:rFonts w:ascii="Times New Roman" w:eastAsia="Times New Roman" w:hAnsi="Times New Roman" w:cs="Times New Roman"/>
          <w:color w:val="333333"/>
          <w:sz w:val="28"/>
          <w:szCs w:val="28"/>
          <w:lang w:eastAsia="es-PE"/>
        </w:rPr>
        <w:t>. Mientras que en la misma comunidad eclesial estaban estos sacerdotes y seminaristas asesinados por esa misma dictadura militar encabezada por Videla.</w:t>
      </w:r>
    </w:p>
    <w:p w14:paraId="11D1D1AA"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Tal es la tensión interna en los palotinos que recién se constituyeron en querellantes </w:t>
      </w:r>
      <w:r w:rsidRPr="00490A99">
        <w:rPr>
          <w:rFonts w:ascii="Times New Roman" w:eastAsia="Times New Roman" w:hAnsi="Times New Roman" w:cs="Times New Roman"/>
          <w:b/>
          <w:bCs/>
          <w:color w:val="474747"/>
          <w:sz w:val="28"/>
          <w:szCs w:val="28"/>
          <w:lang w:eastAsia="es-PE"/>
        </w:rPr>
        <w:t>40 años después de ocurrida la masacre</w:t>
      </w:r>
      <w:r w:rsidRPr="00490A99">
        <w:rPr>
          <w:rFonts w:ascii="Times New Roman" w:eastAsia="Times New Roman" w:hAnsi="Times New Roman" w:cs="Times New Roman"/>
          <w:color w:val="333333"/>
          <w:sz w:val="28"/>
          <w:szCs w:val="28"/>
          <w:lang w:eastAsia="es-PE"/>
        </w:rPr>
        <w:t xml:space="preserve"> en la parroquia San Patricio. Mientras que hace poco tiempo asumió la querella el abogado </w:t>
      </w:r>
      <w:proofErr w:type="spellStart"/>
      <w:r w:rsidRPr="00490A99">
        <w:rPr>
          <w:rFonts w:ascii="Times New Roman" w:eastAsia="Times New Roman" w:hAnsi="Times New Roman" w:cs="Times New Roman"/>
          <w:color w:val="333333"/>
          <w:sz w:val="28"/>
          <w:szCs w:val="28"/>
          <w:lang w:eastAsia="es-PE"/>
        </w:rPr>
        <w:t>Llonto</w:t>
      </w:r>
      <w:proofErr w:type="spellEnd"/>
      <w:r w:rsidRPr="00490A99">
        <w:rPr>
          <w:rFonts w:ascii="Times New Roman" w:eastAsia="Times New Roman" w:hAnsi="Times New Roman" w:cs="Times New Roman"/>
          <w:color w:val="333333"/>
          <w:sz w:val="28"/>
          <w:szCs w:val="28"/>
          <w:lang w:eastAsia="es-PE"/>
        </w:rPr>
        <w:t>.</w:t>
      </w:r>
    </w:p>
    <w:p w14:paraId="39652792"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1F0AC9">
        <w:rPr>
          <w:rFonts w:ascii="Times New Roman" w:eastAsia="Times New Roman" w:hAnsi="Times New Roman" w:cs="Times New Roman"/>
          <w:color w:val="333333"/>
          <w:sz w:val="28"/>
          <w:szCs w:val="28"/>
          <w:highlight w:val="yellow"/>
          <w:lang w:eastAsia="es-PE"/>
        </w:rPr>
        <w:t>“Las baldosas de este solar están ungidas con la sangre de aquellos a quienes el mundo no pudo reconocer porque no eran de este mundo”, predicó </w:t>
      </w:r>
      <w:r w:rsidRPr="001F0AC9">
        <w:rPr>
          <w:rFonts w:ascii="Times New Roman" w:eastAsia="Times New Roman" w:hAnsi="Times New Roman" w:cs="Times New Roman"/>
          <w:b/>
          <w:bCs/>
          <w:color w:val="474747"/>
          <w:sz w:val="28"/>
          <w:szCs w:val="28"/>
          <w:highlight w:val="yellow"/>
          <w:lang w:eastAsia="es-PE"/>
        </w:rPr>
        <w:t>Jorge Mario Bergoglio</w:t>
      </w:r>
      <w:r w:rsidRPr="00490A99">
        <w:rPr>
          <w:rFonts w:ascii="Times New Roman" w:eastAsia="Times New Roman" w:hAnsi="Times New Roman" w:cs="Times New Roman"/>
          <w:color w:val="333333"/>
          <w:sz w:val="28"/>
          <w:szCs w:val="28"/>
          <w:lang w:eastAsia="es-PE"/>
        </w:rPr>
        <w:t>, en ese entonces cardenal primado y arzobispo porteño, en la misa desde San Patricio, el 4 de julio de 2001, 25 años después de los cobardes crímenes.</w:t>
      </w:r>
    </w:p>
    <w:p w14:paraId="78ABEA72"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En ese entonces, quien luego sería el Papa Francisco pidió </w:t>
      </w:r>
      <w:r w:rsidRPr="00490A99">
        <w:rPr>
          <w:rFonts w:ascii="Times New Roman" w:eastAsia="Times New Roman" w:hAnsi="Times New Roman" w:cs="Times New Roman"/>
          <w:b/>
          <w:bCs/>
          <w:color w:val="474747"/>
          <w:sz w:val="28"/>
          <w:szCs w:val="28"/>
          <w:lang w:eastAsia="es-PE"/>
        </w:rPr>
        <w:t>quitar etiquetas</w:t>
      </w:r>
      <w:r w:rsidRPr="00490A99">
        <w:rPr>
          <w:rFonts w:ascii="Times New Roman" w:eastAsia="Times New Roman" w:hAnsi="Times New Roman" w:cs="Times New Roman"/>
          <w:color w:val="333333"/>
          <w:sz w:val="28"/>
          <w:szCs w:val="28"/>
          <w:lang w:eastAsia="es-PE"/>
        </w:rPr>
        <w:t> y concentrarse en el testimonio de los palotinos: “Hay gente que fue grano de trigo, dio su vida y germinó”, y añadió Bergoglio una confesión, su estrecha cercanía al entonces párroco de San Patricio: “Yo soy testigo, porque lo acompañé en la dirección espiritual y en la confesión hasta su muerte de lo que era la vida de </w:t>
      </w:r>
      <w:r w:rsidRPr="00490A99">
        <w:rPr>
          <w:rFonts w:ascii="Times New Roman" w:eastAsia="Times New Roman" w:hAnsi="Times New Roman" w:cs="Times New Roman"/>
          <w:b/>
          <w:bCs/>
          <w:color w:val="474747"/>
          <w:sz w:val="28"/>
          <w:szCs w:val="28"/>
          <w:lang w:eastAsia="es-PE"/>
        </w:rPr>
        <w:t>Alfie Kelly</w:t>
      </w:r>
      <w:r w:rsidRPr="00490A99">
        <w:rPr>
          <w:rFonts w:ascii="Times New Roman" w:eastAsia="Times New Roman" w:hAnsi="Times New Roman" w:cs="Times New Roman"/>
          <w:color w:val="333333"/>
          <w:sz w:val="28"/>
          <w:szCs w:val="28"/>
          <w:lang w:eastAsia="es-PE"/>
        </w:rPr>
        <w:t>. Sólo pensaba en Dios. Y lo nombré a él porque soy testigo de su corazón, y en él a todos los demás”.</w:t>
      </w:r>
    </w:p>
    <w:p w14:paraId="764E1285" w14:textId="77777777" w:rsidR="00216BB9" w:rsidRPr="00490A99" w:rsidRDefault="00216BB9"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03475223"/>
      <w:r w:rsidRPr="00490A99">
        <w:rPr>
          <w:rFonts w:ascii="Times New Roman" w:eastAsia="Times New Roman" w:hAnsi="Times New Roman" w:cs="Times New Roman"/>
          <w:b/>
          <w:bCs/>
          <w:color w:val="474747"/>
          <w:sz w:val="28"/>
          <w:szCs w:val="28"/>
          <w:lang w:eastAsia="es-PE"/>
        </w:rPr>
        <w:t>Etiquetas</w:t>
      </w:r>
      <w:bookmarkEnd w:id="9"/>
    </w:p>
    <w:p w14:paraId="2C2962F1"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Las etiquetas siguen al día de hoy. “Terroristas asesinos” figuraba debajo de la placa con los nombres de</w:t>
      </w:r>
      <w:r w:rsidRPr="00490A99">
        <w:rPr>
          <w:rFonts w:ascii="Times New Roman" w:eastAsia="Times New Roman" w:hAnsi="Times New Roman" w:cs="Times New Roman"/>
          <w:b/>
          <w:bCs/>
          <w:color w:val="474747"/>
          <w:sz w:val="28"/>
          <w:szCs w:val="28"/>
          <w:lang w:eastAsia="es-PE"/>
        </w:rPr>
        <w:t xml:space="preserve"> Lucila Adela </w:t>
      </w:r>
      <w:proofErr w:type="spellStart"/>
      <w:r w:rsidRPr="00490A99">
        <w:rPr>
          <w:rFonts w:ascii="Times New Roman" w:eastAsia="Times New Roman" w:hAnsi="Times New Roman" w:cs="Times New Roman"/>
          <w:b/>
          <w:bCs/>
          <w:color w:val="474747"/>
          <w:sz w:val="28"/>
          <w:szCs w:val="28"/>
          <w:lang w:eastAsia="es-PE"/>
        </w:rPr>
        <w:t>Révora</w:t>
      </w:r>
      <w:proofErr w:type="spellEnd"/>
      <w:r w:rsidRPr="00490A99">
        <w:rPr>
          <w:rFonts w:ascii="Times New Roman" w:eastAsia="Times New Roman" w:hAnsi="Times New Roman" w:cs="Times New Roman"/>
          <w:b/>
          <w:bCs/>
          <w:color w:val="474747"/>
          <w:sz w:val="28"/>
          <w:szCs w:val="28"/>
          <w:lang w:eastAsia="es-PE"/>
        </w:rPr>
        <w:t xml:space="preserve"> y Enrique De Pedro</w:t>
      </w:r>
      <w:r w:rsidRPr="00490A99">
        <w:rPr>
          <w:rFonts w:ascii="Times New Roman" w:eastAsia="Times New Roman" w:hAnsi="Times New Roman" w:cs="Times New Roman"/>
          <w:color w:val="333333"/>
          <w:sz w:val="28"/>
          <w:szCs w:val="28"/>
          <w:lang w:eastAsia="es-PE"/>
        </w:rPr>
        <w:t xml:space="preserve">, </w:t>
      </w:r>
      <w:r w:rsidRPr="00490A99">
        <w:rPr>
          <w:rFonts w:ascii="Times New Roman" w:eastAsia="Times New Roman" w:hAnsi="Times New Roman" w:cs="Times New Roman"/>
          <w:color w:val="333333"/>
          <w:sz w:val="28"/>
          <w:szCs w:val="28"/>
          <w:lang w:eastAsia="es-PE"/>
        </w:rPr>
        <w:lastRenderedPageBreak/>
        <w:t>los padres del senador nacional, Eduardo “</w:t>
      </w:r>
      <w:proofErr w:type="spellStart"/>
      <w:r w:rsidRPr="00490A99">
        <w:rPr>
          <w:rFonts w:ascii="Times New Roman" w:eastAsia="Times New Roman" w:hAnsi="Times New Roman" w:cs="Times New Roman"/>
          <w:color w:val="333333"/>
          <w:sz w:val="28"/>
          <w:szCs w:val="28"/>
          <w:lang w:eastAsia="es-PE"/>
        </w:rPr>
        <w:t>Wado</w:t>
      </w:r>
      <w:proofErr w:type="spellEnd"/>
      <w:r w:rsidRPr="00490A99">
        <w:rPr>
          <w:rFonts w:ascii="Times New Roman" w:eastAsia="Times New Roman" w:hAnsi="Times New Roman" w:cs="Times New Roman"/>
          <w:color w:val="333333"/>
          <w:sz w:val="28"/>
          <w:szCs w:val="28"/>
          <w:lang w:eastAsia="es-PE"/>
        </w:rPr>
        <w:t xml:space="preserve">” De Pedro. Sin esperar, ni delegar, fue el propio </w:t>
      </w:r>
      <w:proofErr w:type="spellStart"/>
      <w:r w:rsidRPr="00490A99">
        <w:rPr>
          <w:rFonts w:ascii="Times New Roman" w:eastAsia="Times New Roman" w:hAnsi="Times New Roman" w:cs="Times New Roman"/>
          <w:color w:val="333333"/>
          <w:sz w:val="28"/>
          <w:szCs w:val="28"/>
          <w:lang w:eastAsia="es-PE"/>
        </w:rPr>
        <w:t>Wado</w:t>
      </w:r>
      <w:proofErr w:type="spellEnd"/>
      <w:r w:rsidRPr="00490A99">
        <w:rPr>
          <w:rFonts w:ascii="Times New Roman" w:eastAsia="Times New Roman" w:hAnsi="Times New Roman" w:cs="Times New Roman"/>
          <w:color w:val="333333"/>
          <w:sz w:val="28"/>
          <w:szCs w:val="28"/>
          <w:lang w:eastAsia="es-PE"/>
        </w:rPr>
        <w:t xml:space="preserve"> que limó esa nefasta etiqueta sobre la identidad de sus progenitores en el </w:t>
      </w:r>
      <w:r w:rsidRPr="00490A99">
        <w:rPr>
          <w:rFonts w:ascii="Times New Roman" w:eastAsia="Times New Roman" w:hAnsi="Times New Roman" w:cs="Times New Roman"/>
          <w:b/>
          <w:bCs/>
          <w:color w:val="474747"/>
          <w:sz w:val="28"/>
          <w:szCs w:val="28"/>
          <w:lang w:eastAsia="es-PE"/>
        </w:rPr>
        <w:t>cementerio de Mercedes</w:t>
      </w:r>
      <w:r w:rsidRPr="00490A99">
        <w:rPr>
          <w:rFonts w:ascii="Times New Roman" w:eastAsia="Times New Roman" w:hAnsi="Times New Roman" w:cs="Times New Roman"/>
          <w:color w:val="333333"/>
          <w:sz w:val="28"/>
          <w:szCs w:val="28"/>
          <w:lang w:eastAsia="es-PE"/>
        </w:rPr>
        <w:t>. Pocos minutos antes el provincial de los palotinos y párroco de San Patricio en Mercedes,</w:t>
      </w:r>
      <w:r w:rsidRPr="00490A99">
        <w:rPr>
          <w:rFonts w:ascii="Times New Roman" w:eastAsia="Times New Roman" w:hAnsi="Times New Roman" w:cs="Times New Roman"/>
          <w:b/>
          <w:bCs/>
          <w:color w:val="474747"/>
          <w:sz w:val="28"/>
          <w:szCs w:val="28"/>
          <w:lang w:eastAsia="es-PE"/>
        </w:rPr>
        <w:t xml:space="preserve"> Pablo </w:t>
      </w:r>
      <w:proofErr w:type="spellStart"/>
      <w:r w:rsidRPr="00490A99">
        <w:rPr>
          <w:rFonts w:ascii="Times New Roman" w:eastAsia="Times New Roman" w:hAnsi="Times New Roman" w:cs="Times New Roman"/>
          <w:b/>
          <w:bCs/>
          <w:color w:val="474747"/>
          <w:sz w:val="28"/>
          <w:szCs w:val="28"/>
          <w:lang w:eastAsia="es-PE"/>
        </w:rPr>
        <w:t>Bocca</w:t>
      </w:r>
      <w:proofErr w:type="spellEnd"/>
      <w:r w:rsidRPr="00490A99">
        <w:rPr>
          <w:rFonts w:ascii="Times New Roman" w:eastAsia="Times New Roman" w:hAnsi="Times New Roman" w:cs="Times New Roman"/>
          <w:color w:val="333333"/>
          <w:sz w:val="28"/>
          <w:szCs w:val="28"/>
          <w:lang w:eastAsia="es-PE"/>
        </w:rPr>
        <w:t>, junto a la cuñada de Kelly, los miembros de Palotinos por la Memoria y un grupo de estudiantes secundarios, que llevaban la bandera nacional, de Santa Sede, de Irlanda y de la provincia de Buenos Aires, habían realizado la ofrenda floral para los sacerdotes palotinos asesinados y allí enterrados.</w:t>
      </w:r>
    </w:p>
    <w:p w14:paraId="4AC57D4F" w14:textId="77777777" w:rsidR="00216BB9" w:rsidRPr="00490A99" w:rsidRDefault="00216BB9"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203475224"/>
      <w:r w:rsidRPr="00490A99">
        <w:rPr>
          <w:rFonts w:ascii="Times New Roman" w:eastAsia="Times New Roman" w:hAnsi="Times New Roman" w:cs="Times New Roman"/>
          <w:b/>
          <w:bCs/>
          <w:color w:val="474747"/>
          <w:sz w:val="28"/>
          <w:szCs w:val="28"/>
          <w:lang w:eastAsia="es-PE"/>
        </w:rPr>
        <w:t>Iniciativas</w:t>
      </w:r>
      <w:bookmarkEnd w:id="10"/>
    </w:p>
    <w:p w14:paraId="15651DAA" w14:textId="77777777" w:rsidR="00216BB9" w:rsidRPr="00490A99" w:rsidRDefault="00216BB9"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En el Congreso Nacional, el lunes 7, fue presentado el </w:t>
      </w:r>
      <w:r w:rsidRPr="00490A99">
        <w:rPr>
          <w:rFonts w:ascii="Times New Roman" w:eastAsia="Times New Roman" w:hAnsi="Times New Roman" w:cs="Times New Roman"/>
          <w:b/>
          <w:bCs/>
          <w:color w:val="474747"/>
          <w:sz w:val="28"/>
          <w:szCs w:val="28"/>
          <w:lang w:eastAsia="es-PE"/>
        </w:rPr>
        <w:t>proyecto de ley</w:t>
      </w:r>
      <w:r w:rsidRPr="00490A99">
        <w:rPr>
          <w:rFonts w:ascii="Times New Roman" w:eastAsia="Times New Roman" w:hAnsi="Times New Roman" w:cs="Times New Roman"/>
          <w:color w:val="333333"/>
          <w:sz w:val="28"/>
          <w:szCs w:val="28"/>
          <w:lang w:eastAsia="es-PE"/>
        </w:rPr>
        <w:t>, autoría de </w:t>
      </w:r>
      <w:r w:rsidRPr="00490A99">
        <w:rPr>
          <w:rFonts w:ascii="Times New Roman" w:eastAsia="Times New Roman" w:hAnsi="Times New Roman" w:cs="Times New Roman"/>
          <w:b/>
          <w:bCs/>
          <w:color w:val="474747"/>
          <w:sz w:val="28"/>
          <w:szCs w:val="28"/>
          <w:lang w:eastAsia="es-PE"/>
        </w:rPr>
        <w:t>Eduardo Valdés</w:t>
      </w:r>
      <w:r w:rsidRPr="00490A99">
        <w:rPr>
          <w:rFonts w:ascii="Times New Roman" w:eastAsia="Times New Roman" w:hAnsi="Times New Roman" w:cs="Times New Roman"/>
          <w:color w:val="333333"/>
          <w:sz w:val="28"/>
          <w:szCs w:val="28"/>
          <w:lang w:eastAsia="es-PE"/>
        </w:rPr>
        <w:t>, para declarar a la parroquia San Patricio</w:t>
      </w:r>
      <w:r w:rsidRPr="00490A99">
        <w:rPr>
          <w:rFonts w:ascii="Times New Roman" w:eastAsia="Times New Roman" w:hAnsi="Times New Roman" w:cs="Times New Roman"/>
          <w:b/>
          <w:bCs/>
          <w:color w:val="474747"/>
          <w:sz w:val="28"/>
          <w:szCs w:val="28"/>
          <w:lang w:eastAsia="es-PE"/>
        </w:rPr>
        <w:t> Monumento Histórico Nacional. </w:t>
      </w:r>
      <w:r w:rsidRPr="00490A99">
        <w:rPr>
          <w:rFonts w:ascii="Times New Roman" w:eastAsia="Times New Roman" w:hAnsi="Times New Roman" w:cs="Times New Roman"/>
          <w:color w:val="333333"/>
          <w:sz w:val="28"/>
          <w:szCs w:val="28"/>
          <w:lang w:eastAsia="es-PE"/>
        </w:rPr>
        <w:t>Mientras que este viernes 4, en San Patricio de Belgrano, celebró misa por los mártires, el obispo auxiliar porteño, Alejandro Prado; y el jueves 3, en la localidad de Suipacha, se colocó una baldosa en memoria del cura Kelly.</w:t>
      </w:r>
    </w:p>
    <w:p w14:paraId="632FADB1" w14:textId="77777777" w:rsidR="00216BB9" w:rsidRPr="00490A99" w:rsidRDefault="00216BB9" w:rsidP="00490A99">
      <w:pPr>
        <w:spacing w:after="0" w:line="240" w:lineRule="auto"/>
        <w:rPr>
          <w:rFonts w:ascii="Times New Roman" w:hAnsi="Times New Roman" w:cs="Times New Roman"/>
          <w:sz w:val="28"/>
          <w:szCs w:val="28"/>
        </w:rPr>
      </w:pPr>
    </w:p>
    <w:p w14:paraId="37273C36" w14:textId="77777777" w:rsidR="00A1009A" w:rsidRDefault="00A1009A"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73DC672" w14:textId="77777777" w:rsidR="00A1009A" w:rsidRDefault="00A1009A"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7F2F3A9" w14:textId="77777777" w:rsidR="00E6477A" w:rsidRPr="00A1009A" w:rsidRDefault="00E6477A" w:rsidP="00A1009A">
      <w:pPr>
        <w:pStyle w:val="Ttulo2"/>
        <w:rPr>
          <w:sz w:val="28"/>
          <w:szCs w:val="28"/>
        </w:rPr>
      </w:pPr>
      <w:bookmarkStart w:id="11" w:name="_Toc203475225"/>
      <w:r w:rsidRPr="00A1009A">
        <w:rPr>
          <w:sz w:val="28"/>
          <w:szCs w:val="28"/>
          <w:bdr w:val="single" w:sz="2" w:space="0" w:color="auto" w:frame="1"/>
        </w:rPr>
        <w:t>Experto en prevención de abuso ofrece talleres en Brasil</w:t>
      </w:r>
      <w:bookmarkEnd w:id="11"/>
    </w:p>
    <w:p w14:paraId="5E7A51C4" w14:textId="77777777" w:rsidR="00E6477A" w:rsidRPr="00490A99" w:rsidRDefault="00E6477A" w:rsidP="00490A99">
      <w:pP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Por </w:t>
      </w:r>
      <w:hyperlink r:id="rId15" w:history="1">
        <w:r w:rsidRPr="00490A99">
          <w:rPr>
            <w:rFonts w:ascii="Times New Roman" w:eastAsia="Times New Roman" w:hAnsi="Times New Roman" w:cs="Times New Roman"/>
            <w:color w:val="212121"/>
            <w:sz w:val="28"/>
            <w:szCs w:val="28"/>
            <w:bdr w:val="single" w:sz="2" w:space="0" w:color="auto" w:frame="1"/>
            <w:lang w:eastAsia="es-PE"/>
          </w:rPr>
          <w:t>Eduardo Campos Lima</w:t>
        </w:r>
      </w:hyperlink>
      <w:r w:rsidR="00A1009A">
        <w:rPr>
          <w:rFonts w:ascii="Times New Roman" w:eastAsia="Times New Roman" w:hAnsi="Times New Roman" w:cs="Times New Roman"/>
          <w:color w:val="212121"/>
          <w:sz w:val="28"/>
          <w:szCs w:val="28"/>
          <w:bdr w:val="single" w:sz="2" w:space="0" w:color="auto" w:frame="1"/>
          <w:lang w:eastAsia="es-PE"/>
        </w:rPr>
        <w:t xml:space="preserve">, RUX </w:t>
      </w:r>
      <w:r w:rsidRPr="00490A99">
        <w:rPr>
          <w:rFonts w:ascii="Times New Roman" w:eastAsia="Times New Roman" w:hAnsi="Times New Roman" w:cs="Times New Roman"/>
          <w:color w:val="212121"/>
          <w:sz w:val="28"/>
          <w:szCs w:val="28"/>
          <w:bdr w:val="single" w:sz="2" w:space="0" w:color="auto" w:frame="1"/>
          <w:lang w:eastAsia="es-PE"/>
        </w:rPr>
        <w:t>12 de julio de 2025</w:t>
      </w:r>
    </w:p>
    <w:p w14:paraId="159FAEF6" w14:textId="77777777" w:rsidR="00A1009A" w:rsidRDefault="00A1009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2A07D648"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SÃO PAULO – El </w:t>
      </w:r>
      <w:r w:rsidRPr="00A1009A">
        <w:rPr>
          <w:rFonts w:ascii="Times New Roman" w:eastAsia="Times New Roman" w:hAnsi="Times New Roman" w:cs="Times New Roman"/>
          <w:color w:val="212121"/>
          <w:sz w:val="28"/>
          <w:szCs w:val="28"/>
          <w:highlight w:val="yellow"/>
          <w:bdr w:val="single" w:sz="2" w:space="0" w:color="auto" w:frame="1"/>
          <w:lang w:eastAsia="es-PE"/>
        </w:rPr>
        <w:t xml:space="preserve">Centro Lux </w:t>
      </w:r>
      <w:proofErr w:type="spellStart"/>
      <w:r w:rsidRPr="00A1009A">
        <w:rPr>
          <w:rFonts w:ascii="Times New Roman" w:eastAsia="Times New Roman" w:hAnsi="Times New Roman" w:cs="Times New Roman"/>
          <w:color w:val="212121"/>
          <w:sz w:val="28"/>
          <w:szCs w:val="28"/>
          <w:highlight w:val="yellow"/>
          <w:bdr w:val="single" w:sz="2" w:space="0" w:color="auto" w:frame="1"/>
          <w:lang w:eastAsia="es-PE"/>
        </w:rPr>
        <w:t>Mundi</w:t>
      </w:r>
      <w:proofErr w:type="spellEnd"/>
      <w:r w:rsidRPr="00A1009A">
        <w:rPr>
          <w:rFonts w:ascii="Times New Roman" w:eastAsia="Times New Roman" w:hAnsi="Times New Roman" w:cs="Times New Roman"/>
          <w:color w:val="212121"/>
          <w:sz w:val="28"/>
          <w:szCs w:val="28"/>
          <w:highlight w:val="yellow"/>
          <w:bdr w:val="single" w:sz="2" w:space="0" w:color="auto" w:frame="1"/>
          <w:lang w:eastAsia="es-PE"/>
        </w:rPr>
        <w:t>, una oficina creada por la</w:t>
      </w:r>
      <w:r w:rsidRPr="00490A99">
        <w:rPr>
          <w:rFonts w:ascii="Times New Roman" w:eastAsia="Times New Roman" w:hAnsi="Times New Roman" w:cs="Times New Roman"/>
          <w:color w:val="212121"/>
          <w:sz w:val="28"/>
          <w:szCs w:val="28"/>
          <w:bdr w:val="single" w:sz="2" w:space="0" w:color="auto" w:frame="1"/>
          <w:lang w:eastAsia="es-PE"/>
        </w:rPr>
        <w:t xml:space="preserve"> </w:t>
      </w:r>
      <w:r w:rsidRPr="00A1009A">
        <w:rPr>
          <w:rFonts w:ascii="Times New Roman" w:eastAsia="Times New Roman" w:hAnsi="Times New Roman" w:cs="Times New Roman"/>
          <w:color w:val="212121"/>
          <w:sz w:val="28"/>
          <w:szCs w:val="28"/>
          <w:highlight w:val="yellow"/>
          <w:bdr w:val="single" w:sz="2" w:space="0" w:color="auto" w:frame="1"/>
          <w:lang w:eastAsia="es-PE"/>
        </w:rPr>
        <w:t>Conferencia de Religiosos de Brasil y por la Conferencia Episcopal,</w:t>
      </w:r>
      <w:r w:rsidRPr="00490A99">
        <w:rPr>
          <w:rFonts w:ascii="Times New Roman" w:eastAsia="Times New Roman" w:hAnsi="Times New Roman" w:cs="Times New Roman"/>
          <w:color w:val="212121"/>
          <w:sz w:val="28"/>
          <w:szCs w:val="28"/>
          <w:bdr w:val="single" w:sz="2" w:space="0" w:color="auto" w:frame="1"/>
          <w:lang w:eastAsia="es-PE"/>
        </w:rPr>
        <w:t xml:space="preserve"> promovió recientemente un </w:t>
      </w:r>
      <w:r w:rsidRPr="00A1009A">
        <w:rPr>
          <w:rFonts w:ascii="Times New Roman" w:eastAsia="Times New Roman" w:hAnsi="Times New Roman" w:cs="Times New Roman"/>
          <w:color w:val="212121"/>
          <w:sz w:val="28"/>
          <w:szCs w:val="28"/>
          <w:highlight w:val="yellow"/>
          <w:bdr w:val="single" w:sz="2" w:space="0" w:color="auto" w:frame="1"/>
          <w:lang w:eastAsia="es-PE"/>
        </w:rPr>
        <w:t xml:space="preserve">ciclo de conferencias con el padre Hans </w:t>
      </w:r>
      <w:proofErr w:type="spellStart"/>
      <w:r w:rsidRPr="00A1009A">
        <w:rPr>
          <w:rFonts w:ascii="Times New Roman" w:eastAsia="Times New Roman" w:hAnsi="Times New Roman" w:cs="Times New Roman"/>
          <w:color w:val="212121"/>
          <w:sz w:val="28"/>
          <w:szCs w:val="28"/>
          <w:highlight w:val="yellow"/>
          <w:bdr w:val="single" w:sz="2" w:space="0" w:color="auto" w:frame="1"/>
          <w:lang w:eastAsia="es-PE"/>
        </w:rPr>
        <w:t>Zollner</w:t>
      </w:r>
      <w:proofErr w:type="spellEnd"/>
      <w:r w:rsidRPr="00A1009A">
        <w:rPr>
          <w:rFonts w:ascii="Times New Roman" w:eastAsia="Times New Roman" w:hAnsi="Times New Roman" w:cs="Times New Roman"/>
          <w:color w:val="212121"/>
          <w:sz w:val="28"/>
          <w:szCs w:val="28"/>
          <w:highlight w:val="yellow"/>
          <w:bdr w:val="single" w:sz="2" w:space="0" w:color="auto" w:frame="1"/>
          <w:lang w:eastAsia="es-PE"/>
        </w:rPr>
        <w:t>, un gran experto internacional en salvaguardia</w:t>
      </w:r>
      <w:r w:rsidRPr="00490A99">
        <w:rPr>
          <w:rFonts w:ascii="Times New Roman" w:eastAsia="Times New Roman" w:hAnsi="Times New Roman" w:cs="Times New Roman"/>
          <w:color w:val="212121"/>
          <w:sz w:val="28"/>
          <w:szCs w:val="28"/>
          <w:bdr w:val="single" w:sz="2" w:space="0" w:color="auto" w:frame="1"/>
          <w:lang w:eastAsia="es-PE"/>
        </w:rPr>
        <w:t>, como parte de su esfuerzo para educar a sacerdotes y miembros de grupos religiosos sobre la prevención del abuso en Brasil.</w:t>
      </w:r>
    </w:p>
    <w:p w14:paraId="09B4438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visitó la nación sudamericana a fines de mayo y sus clases, a las que asistieron cientos de participantes, tanto presenciales como en línea, resaltaron la importancia de transformar las comunidades católicas, parroquias y movimientos eclesiásticos en espacios seguros para todos, especialmente para niños, adolescentes y adultos vulnerables.</w:t>
      </w:r>
    </w:p>
    <w:p w14:paraId="638E59F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71FAC">
        <w:rPr>
          <w:rFonts w:ascii="Times New Roman" w:eastAsia="Times New Roman" w:hAnsi="Times New Roman" w:cs="Times New Roman"/>
          <w:color w:val="212121"/>
          <w:sz w:val="28"/>
          <w:szCs w:val="28"/>
          <w:highlight w:val="yellow"/>
          <w:bdr w:val="single" w:sz="2" w:space="0" w:color="auto" w:frame="1"/>
          <w:lang w:eastAsia="es-PE"/>
        </w:rPr>
        <w:t xml:space="preserve">Miembro de la Compañía de Jesús, </w:t>
      </w:r>
      <w:proofErr w:type="spellStart"/>
      <w:r w:rsidRPr="00A71FAC">
        <w:rPr>
          <w:rFonts w:ascii="Times New Roman" w:eastAsia="Times New Roman" w:hAnsi="Times New Roman" w:cs="Times New Roman"/>
          <w:color w:val="212121"/>
          <w:sz w:val="28"/>
          <w:szCs w:val="28"/>
          <w:highlight w:val="yellow"/>
          <w:bdr w:val="single" w:sz="2" w:space="0" w:color="auto" w:frame="1"/>
          <w:lang w:eastAsia="es-PE"/>
        </w:rPr>
        <w:t>Zollner</w:t>
      </w:r>
      <w:proofErr w:type="spellEnd"/>
      <w:r w:rsidRPr="00A71FAC">
        <w:rPr>
          <w:rFonts w:ascii="Times New Roman" w:eastAsia="Times New Roman" w:hAnsi="Times New Roman" w:cs="Times New Roman"/>
          <w:color w:val="212121"/>
          <w:sz w:val="28"/>
          <w:szCs w:val="28"/>
          <w:highlight w:val="yellow"/>
          <w:bdr w:val="single" w:sz="2" w:space="0" w:color="auto" w:frame="1"/>
          <w:lang w:eastAsia="es-PE"/>
        </w:rPr>
        <w:t xml:space="preserve"> dirige el Instituto de Antropología de la Pontificia Universidad Gregoriana de Roma</w:t>
      </w:r>
      <w:r w:rsidRPr="00490A99">
        <w:rPr>
          <w:rFonts w:ascii="Times New Roman" w:eastAsia="Times New Roman" w:hAnsi="Times New Roman" w:cs="Times New Roman"/>
          <w:color w:val="212121"/>
          <w:sz w:val="28"/>
          <w:szCs w:val="28"/>
          <w:bdr w:val="single" w:sz="2" w:space="0" w:color="auto" w:frame="1"/>
          <w:lang w:eastAsia="es-PE"/>
        </w:rPr>
        <w:t>: Estudios interdisciplinarios sobre la dignidad humana y el cuidado, y ha visitado docenas y docenas de países para capacitar a los miembros de la Iglesia en el establecimiento de medidas de protección adecuadas.</w:t>
      </w:r>
    </w:p>
    <w:p w14:paraId="671D6796"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“La Conferencia de Religiosos de Brasil [CRB] está comprometida con la protección de la vida, especialmente cuando está amenazada o presenta vulnerabilidades. Sentimos la necesidad de promover este encuentro para </w:t>
      </w:r>
      <w:r w:rsidRPr="00490A99">
        <w:rPr>
          <w:rFonts w:ascii="Times New Roman" w:eastAsia="Times New Roman" w:hAnsi="Times New Roman" w:cs="Times New Roman"/>
          <w:color w:val="212121"/>
          <w:sz w:val="28"/>
          <w:szCs w:val="28"/>
          <w:bdr w:val="single" w:sz="2" w:space="0" w:color="auto" w:frame="1"/>
          <w:lang w:eastAsia="es-PE"/>
        </w:rPr>
        <w:lastRenderedPageBreak/>
        <w:t xml:space="preserve">colaborar con la formación de los religiosos en Brasil”, declaró a </w:t>
      </w:r>
      <w:proofErr w:type="spellStart"/>
      <w:r w:rsidRPr="00490A99">
        <w:rPr>
          <w:rFonts w:ascii="Times New Roman" w:eastAsia="Times New Roman" w:hAnsi="Times New Roman" w:cs="Times New Roman"/>
          <w:color w:val="212121"/>
          <w:sz w:val="28"/>
          <w:szCs w:val="28"/>
          <w:bdr w:val="single" w:sz="2" w:space="0" w:color="auto" w:frame="1"/>
          <w:lang w:eastAsia="es-PE"/>
        </w:rPr>
        <w:t>Crux</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la Hermana Eliane </w:t>
      </w:r>
      <w:proofErr w:type="spellStart"/>
      <w:r w:rsidRPr="00490A99">
        <w:rPr>
          <w:rFonts w:ascii="Times New Roman" w:eastAsia="Times New Roman" w:hAnsi="Times New Roman" w:cs="Times New Roman"/>
          <w:color w:val="212121"/>
          <w:sz w:val="28"/>
          <w:szCs w:val="28"/>
          <w:bdr w:val="single" w:sz="2" w:space="0" w:color="auto" w:frame="1"/>
          <w:lang w:eastAsia="es-PE"/>
        </w:rPr>
        <w:t>Cordeiro</w:t>
      </w:r>
      <w:proofErr w:type="spellEnd"/>
      <w:r w:rsidRPr="00490A99">
        <w:rPr>
          <w:rFonts w:ascii="Times New Roman" w:eastAsia="Times New Roman" w:hAnsi="Times New Roman" w:cs="Times New Roman"/>
          <w:color w:val="212121"/>
          <w:sz w:val="28"/>
          <w:szCs w:val="28"/>
          <w:bdr w:val="single" w:sz="2" w:space="0" w:color="auto" w:frame="1"/>
          <w:lang w:eastAsia="es-PE"/>
        </w:rPr>
        <w:t>, exdirectora de la </w:t>
      </w:r>
      <w:r w:rsidRPr="00490A99">
        <w:rPr>
          <w:rFonts w:ascii="Times New Roman" w:eastAsia="Times New Roman" w:hAnsi="Times New Roman" w:cs="Times New Roman"/>
          <w:i/>
          <w:iCs/>
          <w:color w:val="212121"/>
          <w:sz w:val="28"/>
          <w:szCs w:val="28"/>
          <w:bdr w:val="single" w:sz="2" w:space="0" w:color="auto" w:frame="1"/>
          <w:lang w:eastAsia="es-PE"/>
        </w:rPr>
        <w:t>CRB</w:t>
      </w:r>
      <w:r w:rsidRPr="00490A99">
        <w:rPr>
          <w:rFonts w:ascii="Times New Roman" w:eastAsia="Times New Roman" w:hAnsi="Times New Roman" w:cs="Times New Roman"/>
          <w:color w:val="212121"/>
          <w:sz w:val="28"/>
          <w:szCs w:val="28"/>
          <w:bdr w:val="single" w:sz="2" w:space="0" w:color="auto" w:frame="1"/>
          <w:lang w:eastAsia="es-PE"/>
        </w:rPr>
        <w:t> .</w:t>
      </w:r>
    </w:p>
    <w:p w14:paraId="6E1BDB0D"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El </w:t>
      </w:r>
      <w:r w:rsidRPr="005E5B9B">
        <w:rPr>
          <w:rFonts w:ascii="Times New Roman" w:eastAsia="Times New Roman" w:hAnsi="Times New Roman" w:cs="Times New Roman"/>
          <w:color w:val="212121"/>
          <w:sz w:val="28"/>
          <w:szCs w:val="28"/>
          <w:highlight w:val="yellow"/>
          <w:bdr w:val="single" w:sz="2" w:space="0" w:color="auto" w:frame="1"/>
          <w:lang w:eastAsia="es-PE"/>
        </w:rPr>
        <w:t xml:space="preserve">Centro Lux </w:t>
      </w:r>
      <w:proofErr w:type="spellStart"/>
      <w:r w:rsidRPr="005E5B9B">
        <w:rPr>
          <w:rFonts w:ascii="Times New Roman" w:eastAsia="Times New Roman" w:hAnsi="Times New Roman" w:cs="Times New Roman"/>
          <w:color w:val="212121"/>
          <w:sz w:val="28"/>
          <w:szCs w:val="28"/>
          <w:highlight w:val="yellow"/>
          <w:bdr w:val="single" w:sz="2" w:space="0" w:color="auto" w:frame="1"/>
          <w:lang w:eastAsia="es-PE"/>
        </w:rPr>
        <w:t>Mundi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creado en 2020 con la misión de incentivar y coordinar la creación de comisiones de protección de menores y personas vulnerables en las estructuras eclesiásticas de la Iglesia brasileña, fue el encargado de organizar la visita de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a Brasil.</w:t>
      </w:r>
    </w:p>
    <w:p w14:paraId="3DAF81B3"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“Fue un momento muy importante para nosotros. Al menos 700 personas asistieron a su conferencia inicial y cientos más participaron en el taller que impartió”, declaró </w:t>
      </w:r>
      <w:r w:rsidRPr="00490A99">
        <w:rPr>
          <w:rFonts w:ascii="Times New Roman" w:eastAsia="Times New Roman" w:hAnsi="Times New Roman" w:cs="Times New Roman"/>
          <w:i/>
          <w:iCs/>
          <w:color w:val="212121"/>
          <w:sz w:val="28"/>
          <w:szCs w:val="28"/>
          <w:bdr w:val="single" w:sz="2" w:space="0" w:color="auto" w:frame="1"/>
          <w:lang w:eastAsia="es-PE"/>
        </w:rPr>
        <w:t xml:space="preserve">a </w:t>
      </w:r>
      <w:proofErr w:type="spellStart"/>
      <w:r w:rsidRPr="00490A99">
        <w:rPr>
          <w:rFonts w:ascii="Times New Roman" w:eastAsia="Times New Roman" w:hAnsi="Times New Roman" w:cs="Times New Roman"/>
          <w:i/>
          <w:iCs/>
          <w:color w:val="212121"/>
          <w:sz w:val="28"/>
          <w:szCs w:val="28"/>
          <w:bdr w:val="single" w:sz="2" w:space="0" w:color="auto" w:frame="1"/>
          <w:lang w:eastAsia="es-PE"/>
        </w:rPr>
        <w:t>Crux</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Eliane De </w:t>
      </w:r>
      <w:proofErr w:type="spellStart"/>
      <w:r w:rsidRPr="00490A99">
        <w:rPr>
          <w:rFonts w:ascii="Times New Roman" w:eastAsia="Times New Roman" w:hAnsi="Times New Roman" w:cs="Times New Roman"/>
          <w:color w:val="212121"/>
          <w:sz w:val="28"/>
          <w:szCs w:val="28"/>
          <w:bdr w:val="single" w:sz="2" w:space="0" w:color="auto" w:frame="1"/>
          <w:lang w:eastAsia="es-PE"/>
        </w:rPr>
        <w:t>Carli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directora de Lux </w:t>
      </w:r>
      <w:proofErr w:type="spellStart"/>
      <w:r w:rsidRPr="00490A99">
        <w:rPr>
          <w:rFonts w:ascii="Times New Roman" w:eastAsia="Times New Roman" w:hAnsi="Times New Roman" w:cs="Times New Roman"/>
          <w:color w:val="212121"/>
          <w:sz w:val="28"/>
          <w:szCs w:val="28"/>
          <w:bdr w:val="single" w:sz="2" w:space="0" w:color="auto" w:frame="1"/>
          <w:lang w:eastAsia="es-PE"/>
        </w:rPr>
        <w:t>Mundi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w:t>
      </w:r>
    </w:p>
    <w:p w14:paraId="110F9329"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Luego del encuentro nacional, </w:t>
      </w:r>
      <w:proofErr w:type="spellStart"/>
      <w:r w:rsidRPr="00824C4E">
        <w:rPr>
          <w:rFonts w:ascii="Times New Roman" w:eastAsia="Times New Roman" w:hAnsi="Times New Roman" w:cs="Times New Roman"/>
          <w:color w:val="212121"/>
          <w:sz w:val="28"/>
          <w:szCs w:val="28"/>
          <w:highlight w:val="yellow"/>
          <w:bdr w:val="single" w:sz="2" w:space="0" w:color="auto" w:frame="1"/>
          <w:lang w:eastAsia="es-PE"/>
        </w:rPr>
        <w:t>Zollner</w:t>
      </w:r>
      <w:proofErr w:type="spellEnd"/>
      <w:r w:rsidRPr="00824C4E">
        <w:rPr>
          <w:rFonts w:ascii="Times New Roman" w:eastAsia="Times New Roman" w:hAnsi="Times New Roman" w:cs="Times New Roman"/>
          <w:color w:val="212121"/>
          <w:sz w:val="28"/>
          <w:szCs w:val="28"/>
          <w:highlight w:val="yellow"/>
          <w:bdr w:val="single" w:sz="2" w:space="0" w:color="auto" w:frame="1"/>
          <w:lang w:eastAsia="es-PE"/>
        </w:rPr>
        <w:t xml:space="preserve"> viajó a Curitiba, estado de Paraná, donde impartió una conferencia en la Pontificia Universidad Católica de Paraná,</w:t>
      </w:r>
      <w:r w:rsidRPr="00490A99">
        <w:rPr>
          <w:rFonts w:ascii="Times New Roman" w:eastAsia="Times New Roman" w:hAnsi="Times New Roman" w:cs="Times New Roman"/>
          <w:color w:val="212121"/>
          <w:sz w:val="28"/>
          <w:szCs w:val="28"/>
          <w:bdr w:val="single" w:sz="2" w:space="0" w:color="auto" w:frame="1"/>
          <w:lang w:eastAsia="es-PE"/>
        </w:rPr>
        <w:t xml:space="preserve"> dirigida por los Hermanos Maristas, con gran asistencia también de líderes comunitarios.</w:t>
      </w:r>
    </w:p>
    <w:p w14:paraId="1D8D4B49"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“Durante esas actividades, pudimos notar que hay muchas personas en la Iglesia brasileña comprometidas con la prevención del abuso e interesadas en establecer comunidades seguras”, dijo De </w:t>
      </w:r>
      <w:proofErr w:type="spellStart"/>
      <w:r w:rsidRPr="00490A99">
        <w:rPr>
          <w:rFonts w:ascii="Times New Roman" w:eastAsia="Times New Roman" w:hAnsi="Times New Roman" w:cs="Times New Roman"/>
          <w:color w:val="212121"/>
          <w:sz w:val="28"/>
          <w:szCs w:val="28"/>
          <w:bdr w:val="single" w:sz="2" w:space="0" w:color="auto" w:frame="1"/>
          <w:lang w:eastAsia="es-PE"/>
        </w:rPr>
        <w:t>Carli</w:t>
      </w:r>
      <w:proofErr w:type="spellEnd"/>
      <w:r w:rsidRPr="00490A99">
        <w:rPr>
          <w:rFonts w:ascii="Times New Roman" w:eastAsia="Times New Roman" w:hAnsi="Times New Roman" w:cs="Times New Roman"/>
          <w:color w:val="212121"/>
          <w:sz w:val="28"/>
          <w:szCs w:val="28"/>
          <w:bdr w:val="single" w:sz="2" w:space="0" w:color="auto" w:frame="1"/>
          <w:lang w:eastAsia="es-PE"/>
        </w:rPr>
        <w:t>.</w:t>
      </w:r>
    </w:p>
    <w:p w14:paraId="508DFC9F"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“CRB y Lux </w:t>
      </w:r>
      <w:proofErr w:type="spellStart"/>
      <w:r w:rsidRPr="00490A99">
        <w:rPr>
          <w:rFonts w:ascii="Times New Roman" w:eastAsia="Times New Roman" w:hAnsi="Times New Roman" w:cs="Times New Roman"/>
          <w:color w:val="212121"/>
          <w:sz w:val="28"/>
          <w:szCs w:val="28"/>
          <w:bdr w:val="single" w:sz="2" w:space="0" w:color="auto" w:frame="1"/>
          <w:lang w:eastAsia="es-PE"/>
        </w:rPr>
        <w:t>Mundi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me invitaron a hablar sobre la protección y la misión de la Iglesia y la vida consagrada. Me alegró conversar con cientos de superiores, personas que trabajan en ese ámbito e incluso con algunos sacerdotes diocesanos”, declaró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a </w:t>
      </w:r>
      <w:proofErr w:type="spellStart"/>
      <w:r w:rsidRPr="00490A99">
        <w:rPr>
          <w:rFonts w:ascii="Times New Roman" w:eastAsia="Times New Roman" w:hAnsi="Times New Roman" w:cs="Times New Roman"/>
          <w:i/>
          <w:iCs/>
          <w:color w:val="212121"/>
          <w:sz w:val="28"/>
          <w:szCs w:val="28"/>
          <w:bdr w:val="single" w:sz="2" w:space="0" w:color="auto" w:frame="1"/>
          <w:lang w:eastAsia="es-PE"/>
        </w:rPr>
        <w:t>Crux</w:t>
      </w:r>
      <w:proofErr w:type="spellEnd"/>
      <w:r w:rsidRPr="00490A99">
        <w:rPr>
          <w:rFonts w:ascii="Times New Roman" w:eastAsia="Times New Roman" w:hAnsi="Times New Roman" w:cs="Times New Roman"/>
          <w:color w:val="212121"/>
          <w:sz w:val="28"/>
          <w:szCs w:val="28"/>
          <w:bdr w:val="single" w:sz="2" w:space="0" w:color="auto" w:frame="1"/>
          <w:lang w:eastAsia="es-PE"/>
        </w:rPr>
        <w:t> .</w:t>
      </w:r>
    </w:p>
    <w:p w14:paraId="72213614"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Según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después de visitar tantos países, es perceptible que en todo el mundo la Iglesia ha hecho mucho para implementar medidas de salvaguardia, pero </w:t>
      </w:r>
      <w:r w:rsidRPr="00824C4E">
        <w:rPr>
          <w:rFonts w:ascii="Times New Roman" w:eastAsia="Times New Roman" w:hAnsi="Times New Roman" w:cs="Times New Roman"/>
          <w:color w:val="212121"/>
          <w:sz w:val="28"/>
          <w:szCs w:val="28"/>
          <w:highlight w:val="yellow"/>
          <w:bdr w:val="single" w:sz="2" w:space="0" w:color="auto" w:frame="1"/>
          <w:lang w:eastAsia="es-PE"/>
        </w:rPr>
        <w:t>hay mucho trabajo por hacer en muchos países cuando se trata de “reconocer la verdad sobre el pasado y los crímenes perpetrados contra niños y adultos vulnerables”,</w:t>
      </w:r>
      <w:r w:rsidRPr="00490A99">
        <w:rPr>
          <w:rFonts w:ascii="Times New Roman" w:eastAsia="Times New Roman" w:hAnsi="Times New Roman" w:cs="Times New Roman"/>
          <w:color w:val="212121"/>
          <w:sz w:val="28"/>
          <w:szCs w:val="28"/>
          <w:bdr w:val="single" w:sz="2" w:space="0" w:color="auto" w:frame="1"/>
          <w:lang w:eastAsia="es-PE"/>
        </w:rPr>
        <w:t xml:space="preserve"> y eso no es diferente en Brasil.</w:t>
      </w:r>
    </w:p>
    <w:p w14:paraId="7F2480B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“Quería transmitir el mensaje de que la protección está conectada con una visión de una Iglesia más segura y un mundo más seguro, una visión que es parte de la misión de Cristo para la Iglesia y para la vida consagrada”, dijo.</w:t>
      </w:r>
    </w:p>
    <w:p w14:paraId="366A080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Los miembros de los grupos religiosos, añadió, tratan de seguir el ejemplo de Jesús, y “Él se identificó con los más pequeños, con los vulnerables, dándonos la misión de trabajar por los excluidos como Él lo hizo”.</w:t>
      </w:r>
    </w:p>
    <w:p w14:paraId="1CC1D207"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Establecer un espacio seguro implica escuchar a las víctimas de abuso, dijo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w:t>
      </w:r>
    </w:p>
    <w:p w14:paraId="52A30AD8"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“Su voz y sus experiencias son indispensables a la hora de realizar esfuerzos más consistentes en materia de salvaguardia”, añadió.</w:t>
      </w:r>
    </w:p>
    <w:p w14:paraId="53E3D21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De </w:t>
      </w:r>
      <w:proofErr w:type="spellStart"/>
      <w:r w:rsidRPr="00490A99">
        <w:rPr>
          <w:rFonts w:ascii="Times New Roman" w:eastAsia="Times New Roman" w:hAnsi="Times New Roman" w:cs="Times New Roman"/>
          <w:color w:val="212121"/>
          <w:sz w:val="28"/>
          <w:szCs w:val="28"/>
          <w:bdr w:val="single" w:sz="2" w:space="0" w:color="auto" w:frame="1"/>
          <w:lang w:eastAsia="es-PE"/>
        </w:rPr>
        <w:t>Carli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dijo que el encuentro con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mostró a la Iglesia brasileña “nuestros límites y cuánto todavía tenemos que avanzar para implementar procesos y relaciones seguras”.</w:t>
      </w:r>
    </w:p>
    <w:p w14:paraId="65FEA898"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En los últimos cinco años desde la creación de Lux </w:t>
      </w:r>
      <w:proofErr w:type="spellStart"/>
      <w:r w:rsidRPr="00490A99">
        <w:rPr>
          <w:rFonts w:ascii="Times New Roman" w:eastAsia="Times New Roman" w:hAnsi="Times New Roman" w:cs="Times New Roman"/>
          <w:color w:val="212121"/>
          <w:sz w:val="28"/>
          <w:szCs w:val="28"/>
          <w:bdr w:val="single" w:sz="2" w:space="0" w:color="auto" w:frame="1"/>
          <w:lang w:eastAsia="es-PE"/>
        </w:rPr>
        <w:t>Mundi</w:t>
      </w:r>
      <w:proofErr w:type="spellEnd"/>
      <w:r w:rsidRPr="00490A99">
        <w:rPr>
          <w:rFonts w:ascii="Times New Roman" w:eastAsia="Times New Roman" w:hAnsi="Times New Roman" w:cs="Times New Roman"/>
          <w:color w:val="212121"/>
          <w:sz w:val="28"/>
          <w:szCs w:val="28"/>
          <w:bdr w:val="single" w:sz="2" w:space="0" w:color="auto" w:frame="1"/>
          <w:lang w:eastAsia="es-PE"/>
        </w:rPr>
        <w:t>, el centro ha logrado llegar a aproximadamente la mitad de las congregaciones y diócesis brasileñas con actividades de concientización y capacitación de líderes en la prevención del abuso.</w:t>
      </w:r>
    </w:p>
    <w:p w14:paraId="7596C7ED"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lastRenderedPageBreak/>
        <w:t xml:space="preserve">“Dado que la Iglesia brasileña tiene una dimensión gigantesca, podemos decir que hemos realizado un trabajo significativo para orientar e incentivar a los clérigos y religiosos en la dirección correcta”, argumentó De </w:t>
      </w:r>
      <w:proofErr w:type="spellStart"/>
      <w:r w:rsidRPr="00490A99">
        <w:rPr>
          <w:rFonts w:ascii="Times New Roman" w:eastAsia="Times New Roman" w:hAnsi="Times New Roman" w:cs="Times New Roman"/>
          <w:color w:val="212121"/>
          <w:sz w:val="28"/>
          <w:szCs w:val="28"/>
          <w:bdr w:val="single" w:sz="2" w:space="0" w:color="auto" w:frame="1"/>
          <w:lang w:eastAsia="es-PE"/>
        </w:rPr>
        <w:t>Carli</w:t>
      </w:r>
      <w:proofErr w:type="spellEnd"/>
      <w:r w:rsidRPr="00490A99">
        <w:rPr>
          <w:rFonts w:ascii="Times New Roman" w:eastAsia="Times New Roman" w:hAnsi="Times New Roman" w:cs="Times New Roman"/>
          <w:color w:val="212121"/>
          <w:sz w:val="28"/>
          <w:szCs w:val="28"/>
          <w:bdr w:val="single" w:sz="2" w:space="0" w:color="auto" w:frame="1"/>
          <w:lang w:eastAsia="es-PE"/>
        </w:rPr>
        <w:t>.</w:t>
      </w:r>
    </w:p>
    <w:p w14:paraId="3480C0D7"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Trabajando codo a codo con organizaciones de la Iglesia como las oficinas de Cáritas, Lux </w:t>
      </w:r>
      <w:proofErr w:type="spellStart"/>
      <w:r w:rsidRPr="00490A99">
        <w:rPr>
          <w:rFonts w:ascii="Times New Roman" w:eastAsia="Times New Roman" w:hAnsi="Times New Roman" w:cs="Times New Roman"/>
          <w:color w:val="212121"/>
          <w:sz w:val="28"/>
          <w:szCs w:val="28"/>
          <w:bdr w:val="single" w:sz="2" w:space="0" w:color="auto" w:frame="1"/>
          <w:lang w:eastAsia="es-PE"/>
        </w:rPr>
        <w:t>Mundi</w:t>
      </w:r>
      <w:proofErr w:type="spellEnd"/>
      <w:r w:rsidRPr="00490A99">
        <w:rPr>
          <w:rFonts w:ascii="Times New Roman" w:eastAsia="Times New Roman" w:hAnsi="Times New Roman" w:cs="Times New Roman"/>
          <w:color w:val="212121"/>
          <w:sz w:val="28"/>
          <w:szCs w:val="28"/>
          <w:bdr w:val="single" w:sz="2" w:space="0" w:color="auto" w:frame="1"/>
          <w:lang w:eastAsia="es-PE"/>
        </w:rPr>
        <w:t xml:space="preserve"> ha conseguido llegar incluso a comunidades amazónicas más lejanas.</w:t>
      </w:r>
    </w:p>
    <w:p w14:paraId="4A72C7C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El centro prevé ahora colaborar con asociaciones de laicos católicos y avanzar en la dimensión de la acogida a las víctimas de abusos.</w:t>
      </w:r>
    </w:p>
    <w:p w14:paraId="3066142D"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En muchas congregaciones y diócesis, aún no contamos con una estructura para acoger y atender a las víctimas, algo sumamente necesario. Seguimos avanzando en esa dirección, afirmó.</w:t>
      </w:r>
    </w:p>
    <w:p w14:paraId="5720CCC0"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 xml:space="preserve">En opinión de Hans </w:t>
      </w:r>
      <w:proofErr w:type="spellStart"/>
      <w:r w:rsidRPr="00490A99">
        <w:rPr>
          <w:rFonts w:ascii="Times New Roman" w:eastAsia="Times New Roman" w:hAnsi="Times New Roman" w:cs="Times New Roman"/>
          <w:color w:val="212121"/>
          <w:sz w:val="28"/>
          <w:szCs w:val="28"/>
          <w:bdr w:val="single" w:sz="2" w:space="0" w:color="auto" w:frame="1"/>
          <w:lang w:eastAsia="es-PE"/>
        </w:rPr>
        <w:t>Zollner</w:t>
      </w:r>
      <w:proofErr w:type="spellEnd"/>
      <w:r w:rsidRPr="00490A99">
        <w:rPr>
          <w:rFonts w:ascii="Times New Roman" w:eastAsia="Times New Roman" w:hAnsi="Times New Roman" w:cs="Times New Roman"/>
          <w:color w:val="212121"/>
          <w:sz w:val="28"/>
          <w:szCs w:val="28"/>
          <w:bdr w:val="single" w:sz="2" w:space="0" w:color="auto" w:frame="1"/>
          <w:lang w:eastAsia="es-PE"/>
        </w:rPr>
        <w:t>, un gran número de personas en la Iglesia brasileña son conscientes de los problemas que hay que afrontar.</w:t>
      </w:r>
    </w:p>
    <w:p w14:paraId="205BC9C1" w14:textId="77777777" w:rsidR="00E6477A" w:rsidRPr="00490A99" w:rsidRDefault="00E6477A" w:rsidP="00490A99">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A99">
        <w:rPr>
          <w:rFonts w:ascii="Times New Roman" w:eastAsia="Times New Roman" w:hAnsi="Times New Roman" w:cs="Times New Roman"/>
          <w:color w:val="212121"/>
          <w:sz w:val="28"/>
          <w:szCs w:val="28"/>
          <w:bdr w:val="single" w:sz="2" w:space="0" w:color="auto" w:frame="1"/>
          <w:lang w:eastAsia="es-PE"/>
        </w:rPr>
        <w:t>“Y están dispuestos a invertir su tiempo y sus competencias para que esa misión sea más fructífera y creíble”, afirmó.</w:t>
      </w:r>
    </w:p>
    <w:p w14:paraId="7C57A915" w14:textId="77777777" w:rsidR="00E6477A" w:rsidRPr="00490A99" w:rsidRDefault="00E6477A"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49FE7EC4" w14:textId="77777777" w:rsidR="00854153" w:rsidRPr="00490A99" w:rsidRDefault="00854153" w:rsidP="00490A99">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490A99">
        <w:rPr>
          <w:rFonts w:ascii="Times New Roman" w:eastAsia="Times New Roman" w:hAnsi="Times New Roman" w:cs="Times New Roman"/>
          <w:b/>
          <w:bCs/>
          <w:color w:val="666666"/>
          <w:sz w:val="28"/>
          <w:szCs w:val="28"/>
          <w:lang w:eastAsia="es-PE"/>
        </w:rPr>
        <w:fldChar w:fldCharType="begin"/>
      </w:r>
      <w:r w:rsidRPr="00490A99">
        <w:rPr>
          <w:rFonts w:ascii="Times New Roman" w:eastAsia="Times New Roman" w:hAnsi="Times New Roman" w:cs="Times New Roman"/>
          <w:b/>
          <w:bCs/>
          <w:color w:val="666666"/>
          <w:sz w:val="28"/>
          <w:szCs w:val="28"/>
          <w:lang w:eastAsia="es-PE"/>
        </w:rPr>
        <w:instrText xml:space="preserve"> HYPERLINK "javascript:;" </w:instrText>
      </w:r>
      <w:r w:rsidRPr="00490A99">
        <w:rPr>
          <w:rFonts w:ascii="Times New Roman" w:eastAsia="Times New Roman" w:hAnsi="Times New Roman" w:cs="Times New Roman"/>
          <w:b/>
          <w:bCs/>
          <w:color w:val="666666"/>
          <w:sz w:val="28"/>
          <w:szCs w:val="28"/>
          <w:lang w:eastAsia="es-PE"/>
        </w:rPr>
      </w:r>
      <w:r w:rsidRPr="00490A99">
        <w:rPr>
          <w:rFonts w:ascii="Times New Roman" w:eastAsia="Times New Roman" w:hAnsi="Times New Roman" w:cs="Times New Roman"/>
          <w:b/>
          <w:bCs/>
          <w:color w:val="666666"/>
          <w:sz w:val="28"/>
          <w:szCs w:val="28"/>
          <w:lang w:eastAsia="es-PE"/>
        </w:rPr>
        <w:fldChar w:fldCharType="separate"/>
      </w:r>
    </w:p>
    <w:p w14:paraId="43521406" w14:textId="77777777" w:rsidR="00854153" w:rsidRPr="00490A99" w:rsidRDefault="00854153" w:rsidP="00490A99">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490A99">
        <w:rPr>
          <w:rFonts w:ascii="Times New Roman" w:eastAsia="Times New Roman" w:hAnsi="Times New Roman" w:cs="Times New Roman"/>
          <w:b/>
          <w:bCs/>
          <w:color w:val="666666"/>
          <w:sz w:val="28"/>
          <w:szCs w:val="28"/>
          <w:lang w:eastAsia="es-PE"/>
        </w:rPr>
        <w:fldChar w:fldCharType="end"/>
      </w:r>
      <w:r w:rsidRPr="00490A99">
        <w:rPr>
          <w:rFonts w:ascii="Times New Roman" w:eastAsia="Times New Roman" w:hAnsi="Times New Roman" w:cs="Times New Roman"/>
          <w:b/>
          <w:bCs/>
          <w:color w:val="666666"/>
          <w:sz w:val="28"/>
          <w:szCs w:val="28"/>
          <w:lang w:eastAsia="es-PE"/>
        </w:rPr>
        <w:fldChar w:fldCharType="begin"/>
      </w:r>
      <w:r w:rsidRPr="00490A99">
        <w:rPr>
          <w:rFonts w:ascii="Times New Roman" w:eastAsia="Times New Roman" w:hAnsi="Times New Roman" w:cs="Times New Roman"/>
          <w:b/>
          <w:bCs/>
          <w:color w:val="666666"/>
          <w:sz w:val="28"/>
          <w:szCs w:val="28"/>
          <w:lang w:eastAsia="es-PE"/>
        </w:rPr>
        <w:instrText xml:space="preserve"> HYPERLINK "javascript:;" </w:instrText>
      </w:r>
      <w:r w:rsidRPr="00490A99">
        <w:rPr>
          <w:rFonts w:ascii="Times New Roman" w:eastAsia="Times New Roman" w:hAnsi="Times New Roman" w:cs="Times New Roman"/>
          <w:b/>
          <w:bCs/>
          <w:color w:val="666666"/>
          <w:sz w:val="28"/>
          <w:szCs w:val="28"/>
          <w:lang w:eastAsia="es-PE"/>
        </w:rPr>
      </w:r>
      <w:r w:rsidRPr="00490A99">
        <w:rPr>
          <w:rFonts w:ascii="Times New Roman" w:eastAsia="Times New Roman" w:hAnsi="Times New Roman" w:cs="Times New Roman"/>
          <w:b/>
          <w:bCs/>
          <w:color w:val="666666"/>
          <w:sz w:val="28"/>
          <w:szCs w:val="28"/>
          <w:lang w:eastAsia="es-PE"/>
        </w:rPr>
        <w:fldChar w:fldCharType="separate"/>
      </w:r>
    </w:p>
    <w:p w14:paraId="3ED6F675" w14:textId="77777777" w:rsidR="002C7FF4" w:rsidRPr="002C7FF4" w:rsidRDefault="00854153" w:rsidP="002C7FF4">
      <w:pPr>
        <w:pStyle w:val="Ttulo2"/>
        <w:rPr>
          <w:sz w:val="28"/>
          <w:szCs w:val="28"/>
        </w:rPr>
      </w:pPr>
      <w:r w:rsidRPr="00490A99">
        <w:rPr>
          <w:color w:val="666666"/>
        </w:rPr>
        <w:fldChar w:fldCharType="end"/>
      </w:r>
      <w:r w:rsidR="002C7FF4" w:rsidRPr="002C7FF4">
        <w:rPr>
          <w:sz w:val="28"/>
          <w:szCs w:val="28"/>
        </w:rPr>
        <w:t xml:space="preserve"> </w:t>
      </w:r>
      <w:bookmarkStart w:id="12" w:name="_Toc203475226"/>
      <w:r w:rsidR="002C7FF4" w:rsidRPr="002C7FF4">
        <w:rPr>
          <w:sz w:val="28"/>
          <w:szCs w:val="28"/>
        </w:rPr>
        <w:t xml:space="preserve">Asociaciones de víctimas exigen a la Iglesia de El Salvador que se pronuncie sobre detenciones arbitrarias de </w:t>
      </w:r>
      <w:proofErr w:type="spellStart"/>
      <w:r w:rsidR="002C7FF4" w:rsidRPr="002C7FF4">
        <w:rPr>
          <w:sz w:val="28"/>
          <w:szCs w:val="28"/>
        </w:rPr>
        <w:t>Bukele</w:t>
      </w:r>
      <w:bookmarkEnd w:id="12"/>
      <w:proofErr w:type="spellEnd"/>
    </w:p>
    <w:p w14:paraId="57B9BCE5" w14:textId="77777777" w:rsidR="002C7FF4" w:rsidRDefault="001868BF" w:rsidP="002C7FF4">
      <w:pPr>
        <w:shd w:val="clear" w:color="auto" w:fill="FFFFFF"/>
        <w:spacing w:after="0" w:line="240" w:lineRule="auto"/>
        <w:rPr>
          <w:rFonts w:ascii="Times New Roman" w:eastAsia="Times New Roman" w:hAnsi="Times New Roman" w:cs="Times New Roman"/>
          <w:b/>
          <w:bCs/>
          <w:i/>
          <w:iCs/>
          <w:color w:val="D49400"/>
          <w:kern w:val="36"/>
          <w:sz w:val="28"/>
          <w:szCs w:val="28"/>
          <w:lang w:eastAsia="es-PE"/>
        </w:rPr>
      </w:pPr>
      <w:r w:rsidRPr="00490A99">
        <w:rPr>
          <w:rFonts w:ascii="Times New Roman" w:eastAsia="Times New Roman" w:hAnsi="Times New Roman" w:cs="Times New Roman"/>
          <w:b/>
          <w:bCs/>
          <w:i/>
          <w:iCs/>
          <w:color w:val="D49400"/>
          <w:kern w:val="36"/>
          <w:sz w:val="28"/>
          <w:szCs w:val="28"/>
          <w:lang w:eastAsia="es-PE"/>
        </w:rPr>
        <w:t>"Queremos que Escobar Alas reconozca que hay violaciones a los derechos humanos"</w:t>
      </w:r>
    </w:p>
    <w:p w14:paraId="0B908798"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42AE82FF" w14:textId="77777777" w:rsidR="001868BF" w:rsidRPr="00490A99" w:rsidRDefault="001868BF"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13.07.2025 | RD/Efe</w:t>
      </w:r>
    </w:p>
    <w:p w14:paraId="3BE453FE" w14:textId="77777777" w:rsidR="002C7FF4" w:rsidRDefault="002C7FF4"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41770B91"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Integrantes del </w:t>
      </w:r>
      <w:r w:rsidRPr="002C7FF4">
        <w:rPr>
          <w:rFonts w:ascii="Times New Roman" w:eastAsia="Times New Roman" w:hAnsi="Times New Roman" w:cs="Times New Roman"/>
          <w:color w:val="333333"/>
          <w:sz w:val="28"/>
          <w:szCs w:val="28"/>
          <w:highlight w:val="yellow"/>
          <w:lang w:eastAsia="es-PE"/>
        </w:rPr>
        <w:t>Movimiento de Víctimas del Régimen (</w:t>
      </w:r>
      <w:proofErr w:type="spellStart"/>
      <w:r w:rsidRPr="002C7FF4">
        <w:rPr>
          <w:rFonts w:ascii="Times New Roman" w:eastAsia="Times New Roman" w:hAnsi="Times New Roman" w:cs="Times New Roman"/>
          <w:color w:val="333333"/>
          <w:sz w:val="28"/>
          <w:szCs w:val="28"/>
          <w:highlight w:val="yellow"/>
          <w:lang w:eastAsia="es-PE"/>
        </w:rPr>
        <w:t>Movir</w:t>
      </w:r>
      <w:proofErr w:type="spellEnd"/>
      <w:r w:rsidRPr="002C7FF4">
        <w:rPr>
          <w:rFonts w:ascii="Times New Roman" w:eastAsia="Times New Roman" w:hAnsi="Times New Roman" w:cs="Times New Roman"/>
          <w:color w:val="333333"/>
          <w:sz w:val="28"/>
          <w:szCs w:val="28"/>
          <w:highlight w:val="yellow"/>
          <w:lang w:eastAsia="es-PE"/>
        </w:rPr>
        <w:t>)</w:t>
      </w:r>
      <w:r w:rsidRPr="00490A99">
        <w:rPr>
          <w:rFonts w:ascii="Times New Roman" w:eastAsia="Times New Roman" w:hAnsi="Times New Roman" w:cs="Times New Roman"/>
          <w:color w:val="333333"/>
          <w:sz w:val="28"/>
          <w:szCs w:val="28"/>
          <w:lang w:eastAsia="es-PE"/>
        </w:rPr>
        <w:t xml:space="preserve"> -que brinda asesoría legal gratuita a familiares de personas detenidas en El Salvador en el contexto de un régimen de excepción- </w:t>
      </w:r>
      <w:r w:rsidRPr="002C7FF4">
        <w:rPr>
          <w:rFonts w:ascii="Times New Roman" w:eastAsia="Times New Roman" w:hAnsi="Times New Roman" w:cs="Times New Roman"/>
          <w:color w:val="333333"/>
          <w:sz w:val="28"/>
          <w:szCs w:val="28"/>
          <w:highlight w:val="yellow"/>
          <w:lang w:eastAsia="es-PE"/>
        </w:rPr>
        <w:t>solicitaron este sábado a la Iglesia católica que se pronuncie por las </w:t>
      </w:r>
      <w:r w:rsidRPr="002C7FF4">
        <w:rPr>
          <w:rFonts w:ascii="Times New Roman" w:eastAsia="Times New Roman" w:hAnsi="Times New Roman" w:cs="Times New Roman"/>
          <w:b/>
          <w:bCs/>
          <w:color w:val="474747"/>
          <w:sz w:val="28"/>
          <w:szCs w:val="28"/>
          <w:highlight w:val="yellow"/>
          <w:lang w:eastAsia="es-PE"/>
        </w:rPr>
        <w:t>violaciones a derechos humanos en el país y por las detenciones de "inocentes", de abogados y de activistas</w:t>
      </w:r>
      <w:r w:rsidRPr="002C7FF4">
        <w:rPr>
          <w:rFonts w:ascii="Times New Roman" w:eastAsia="Times New Roman" w:hAnsi="Times New Roman" w:cs="Times New Roman"/>
          <w:color w:val="333333"/>
          <w:sz w:val="28"/>
          <w:szCs w:val="28"/>
          <w:highlight w:val="yellow"/>
          <w:lang w:eastAsia="es-PE"/>
        </w:rPr>
        <w:t>.</w:t>
      </w:r>
    </w:p>
    <w:p w14:paraId="0F03A0C8" w14:textId="77777777" w:rsidR="001868BF" w:rsidRPr="00490A99" w:rsidRDefault="001868BF" w:rsidP="002C7FF4">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Un grupo de integrantes de </w:t>
      </w:r>
      <w:proofErr w:type="spellStart"/>
      <w:r w:rsidRPr="00490A99">
        <w:rPr>
          <w:rFonts w:ascii="Times New Roman" w:eastAsia="Times New Roman" w:hAnsi="Times New Roman" w:cs="Times New Roman"/>
          <w:color w:val="333333"/>
          <w:sz w:val="28"/>
          <w:szCs w:val="28"/>
          <w:lang w:eastAsia="es-PE"/>
        </w:rPr>
        <w:t>Movir</w:t>
      </w:r>
      <w:proofErr w:type="spellEnd"/>
      <w:r w:rsidRPr="00490A99">
        <w:rPr>
          <w:rFonts w:ascii="Times New Roman" w:eastAsia="Times New Roman" w:hAnsi="Times New Roman" w:cs="Times New Roman"/>
          <w:color w:val="333333"/>
          <w:sz w:val="28"/>
          <w:szCs w:val="28"/>
          <w:lang w:eastAsia="es-PE"/>
        </w:rPr>
        <w:t xml:space="preserve"> y algunos familiares de personas detenidas se concentraron en la fachada de la Catedral Metropolitana de San Salvador, en el corazón de la capital, y alzando carteles con mensajes en rechazo del estado de excepción también pidieron por la liberación de sus parientes detenidos, según ellos, "arbitrariamente".</w:t>
      </w:r>
      <w:r w:rsidR="002C7FF4" w:rsidRPr="00490A99">
        <w:rPr>
          <w:rFonts w:ascii="Times New Roman" w:eastAsia="Times New Roman" w:hAnsi="Times New Roman" w:cs="Times New Roman"/>
          <w:color w:val="333333"/>
          <w:sz w:val="28"/>
          <w:szCs w:val="28"/>
          <w:lang w:eastAsia="es-PE"/>
        </w:rPr>
        <w:t xml:space="preserve"> </w:t>
      </w:r>
    </w:p>
    <w:p w14:paraId="193BC9BD"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Samuel Ramírez, coordinador de </w:t>
      </w:r>
      <w:proofErr w:type="spellStart"/>
      <w:r w:rsidRPr="00490A99">
        <w:rPr>
          <w:rFonts w:ascii="Times New Roman" w:eastAsia="Times New Roman" w:hAnsi="Times New Roman" w:cs="Times New Roman"/>
          <w:color w:val="333333"/>
          <w:sz w:val="28"/>
          <w:szCs w:val="28"/>
          <w:lang w:eastAsia="es-PE"/>
        </w:rPr>
        <w:t>Movir</w:t>
      </w:r>
      <w:proofErr w:type="spellEnd"/>
      <w:r w:rsidRPr="00490A99">
        <w:rPr>
          <w:rFonts w:ascii="Times New Roman" w:eastAsia="Times New Roman" w:hAnsi="Times New Roman" w:cs="Times New Roman"/>
          <w:color w:val="333333"/>
          <w:sz w:val="28"/>
          <w:szCs w:val="28"/>
          <w:lang w:eastAsia="es-PE"/>
        </w:rPr>
        <w:t>, dijo en declaraciones a EFE que les "preocupa" que la Iglesia y el arzobispo de San Salvador, José Luis Escobar Alas, "guarden silencio" .</w:t>
      </w:r>
    </w:p>
    <w:p w14:paraId="25B70A2A"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"Queremos que la iglesia católica reconozca que hay violaciones a los derechos humanos. ¿Por qué el arzobispo no ha dicho nada? (…) aquí (en </w:t>
      </w:r>
      <w:r w:rsidRPr="00490A99">
        <w:rPr>
          <w:rFonts w:ascii="Times New Roman" w:eastAsia="Times New Roman" w:hAnsi="Times New Roman" w:cs="Times New Roman"/>
          <w:color w:val="333333"/>
          <w:sz w:val="28"/>
          <w:szCs w:val="28"/>
          <w:lang w:eastAsia="es-PE"/>
        </w:rPr>
        <w:lastRenderedPageBreak/>
        <w:t>El Salvador) hay violaciones a los derechos humanos, hay capturas arbitrarias, persecución política y presos políticos", señaló Ramírez.</w:t>
      </w:r>
    </w:p>
    <w:p w14:paraId="7A0DB111"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Dijo que no se explica "cómo es que un país que se vende que es el país más seguro está por más de tres años sometido a un régimen de excepción".</w:t>
      </w:r>
    </w:p>
    <w:p w14:paraId="7A4EC1C6"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El Salvador continúa bajo un régimen de excepción como su principal -y única- medida de seguridad contra las pandillas, entre la preocupación de organizaciones de derechos humanos nacionales y extranjeras por las miles de denuncias de violación a derechos, </w:t>
      </w:r>
      <w:r w:rsidRPr="00490A99">
        <w:rPr>
          <w:rFonts w:ascii="Times New Roman" w:eastAsia="Times New Roman" w:hAnsi="Times New Roman" w:cs="Times New Roman"/>
          <w:b/>
          <w:bCs/>
          <w:color w:val="474747"/>
          <w:sz w:val="28"/>
          <w:szCs w:val="28"/>
          <w:lang w:eastAsia="es-PE"/>
        </w:rPr>
        <w:t>malos tratos y torturas en las cárceles del país</w:t>
      </w:r>
      <w:r w:rsidRPr="00490A99">
        <w:rPr>
          <w:rFonts w:ascii="Times New Roman" w:eastAsia="Times New Roman" w:hAnsi="Times New Roman" w:cs="Times New Roman"/>
          <w:color w:val="333333"/>
          <w:sz w:val="28"/>
          <w:szCs w:val="28"/>
          <w:lang w:eastAsia="es-PE"/>
        </w:rPr>
        <w:t xml:space="preserve"> y por "convertirse en una herramienta" para acallar las voces críticas del Gobierno del presidente </w:t>
      </w:r>
      <w:proofErr w:type="spellStart"/>
      <w:r w:rsidRPr="00490A99">
        <w:rPr>
          <w:rFonts w:ascii="Times New Roman" w:eastAsia="Times New Roman" w:hAnsi="Times New Roman" w:cs="Times New Roman"/>
          <w:color w:val="333333"/>
          <w:sz w:val="28"/>
          <w:szCs w:val="28"/>
          <w:lang w:eastAsia="es-PE"/>
        </w:rPr>
        <w:t>Nayib</w:t>
      </w:r>
      <w:proofErr w:type="spellEnd"/>
      <w:r w:rsidRPr="00490A99">
        <w:rPr>
          <w:rFonts w:ascii="Times New Roman" w:eastAsia="Times New Roman" w:hAnsi="Times New Roman" w:cs="Times New Roman"/>
          <w:color w:val="333333"/>
          <w:sz w:val="28"/>
          <w:szCs w:val="28"/>
          <w:lang w:eastAsia="es-PE"/>
        </w:rPr>
        <w:t xml:space="preserve"> </w:t>
      </w:r>
      <w:proofErr w:type="spellStart"/>
      <w:r w:rsidRPr="00490A99">
        <w:rPr>
          <w:rFonts w:ascii="Times New Roman" w:eastAsia="Times New Roman" w:hAnsi="Times New Roman" w:cs="Times New Roman"/>
          <w:color w:val="333333"/>
          <w:sz w:val="28"/>
          <w:szCs w:val="28"/>
          <w:lang w:eastAsia="es-PE"/>
        </w:rPr>
        <w:t>Bukele</w:t>
      </w:r>
      <w:proofErr w:type="spellEnd"/>
      <w:r w:rsidRPr="00490A99">
        <w:rPr>
          <w:rFonts w:ascii="Times New Roman" w:eastAsia="Times New Roman" w:hAnsi="Times New Roman" w:cs="Times New Roman"/>
          <w:color w:val="333333"/>
          <w:sz w:val="28"/>
          <w:szCs w:val="28"/>
          <w:lang w:eastAsia="es-PE"/>
        </w:rPr>
        <w:t>.</w:t>
      </w:r>
    </w:p>
    <w:p w14:paraId="3A6CB8A6"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Ramírez añadió que </w:t>
      </w:r>
      <w:proofErr w:type="spellStart"/>
      <w:r w:rsidRPr="0007509F">
        <w:rPr>
          <w:rFonts w:ascii="Times New Roman" w:eastAsia="Times New Roman" w:hAnsi="Times New Roman" w:cs="Times New Roman"/>
          <w:color w:val="333333"/>
          <w:sz w:val="28"/>
          <w:szCs w:val="28"/>
          <w:highlight w:val="yellow"/>
          <w:lang w:eastAsia="es-PE"/>
        </w:rPr>
        <w:t>Movir</w:t>
      </w:r>
      <w:proofErr w:type="spellEnd"/>
      <w:r w:rsidRPr="0007509F">
        <w:rPr>
          <w:rFonts w:ascii="Times New Roman" w:eastAsia="Times New Roman" w:hAnsi="Times New Roman" w:cs="Times New Roman"/>
          <w:color w:val="333333"/>
          <w:sz w:val="28"/>
          <w:szCs w:val="28"/>
          <w:highlight w:val="yellow"/>
          <w:lang w:eastAsia="es-PE"/>
        </w:rPr>
        <w:t xml:space="preserve"> "aboga por todos los inocentes detenidos</w:t>
      </w:r>
      <w:r w:rsidRPr="00490A99">
        <w:rPr>
          <w:rFonts w:ascii="Times New Roman" w:eastAsia="Times New Roman" w:hAnsi="Times New Roman" w:cs="Times New Roman"/>
          <w:color w:val="333333"/>
          <w:sz w:val="28"/>
          <w:szCs w:val="28"/>
          <w:lang w:eastAsia="es-PE"/>
        </w:rPr>
        <w:t xml:space="preserve">" que incluye, según señaló, a los abogados críticos del gobierno del presidente </w:t>
      </w:r>
      <w:proofErr w:type="spellStart"/>
      <w:r w:rsidRPr="00490A99">
        <w:rPr>
          <w:rFonts w:ascii="Times New Roman" w:eastAsia="Times New Roman" w:hAnsi="Times New Roman" w:cs="Times New Roman"/>
          <w:color w:val="333333"/>
          <w:sz w:val="28"/>
          <w:szCs w:val="28"/>
          <w:lang w:eastAsia="es-PE"/>
        </w:rPr>
        <w:t>Nayib</w:t>
      </w:r>
      <w:proofErr w:type="spellEnd"/>
      <w:r w:rsidRPr="00490A99">
        <w:rPr>
          <w:rFonts w:ascii="Times New Roman" w:eastAsia="Times New Roman" w:hAnsi="Times New Roman" w:cs="Times New Roman"/>
          <w:color w:val="333333"/>
          <w:sz w:val="28"/>
          <w:szCs w:val="28"/>
          <w:lang w:eastAsia="es-PE"/>
        </w:rPr>
        <w:t xml:space="preserve"> </w:t>
      </w:r>
      <w:proofErr w:type="spellStart"/>
      <w:r w:rsidRPr="00490A99">
        <w:rPr>
          <w:rFonts w:ascii="Times New Roman" w:eastAsia="Times New Roman" w:hAnsi="Times New Roman" w:cs="Times New Roman"/>
          <w:color w:val="333333"/>
          <w:sz w:val="28"/>
          <w:szCs w:val="28"/>
          <w:lang w:eastAsia="es-PE"/>
        </w:rPr>
        <w:t>Bukele</w:t>
      </w:r>
      <w:proofErr w:type="spellEnd"/>
      <w:r w:rsidRPr="00490A99">
        <w:rPr>
          <w:rFonts w:ascii="Times New Roman" w:eastAsia="Times New Roman" w:hAnsi="Times New Roman" w:cs="Times New Roman"/>
          <w:color w:val="333333"/>
          <w:sz w:val="28"/>
          <w:szCs w:val="28"/>
          <w:lang w:eastAsia="es-PE"/>
        </w:rPr>
        <w:t>, Ruth López y Enrique Anaya, y los activistas Alejandro Henríquez y el líder comunitario José Ángel Pérez.</w:t>
      </w:r>
    </w:p>
    <w:p w14:paraId="77F48B8C"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El régimen de excepción fue aprobado como una medida extraordinaria en marzo de 2022</w:t>
      </w:r>
      <w:r w:rsidRPr="00490A99">
        <w:rPr>
          <w:rFonts w:ascii="Times New Roman" w:eastAsia="Times New Roman" w:hAnsi="Times New Roman" w:cs="Times New Roman"/>
          <w:color w:val="333333"/>
          <w:sz w:val="28"/>
          <w:szCs w:val="28"/>
          <w:lang w:eastAsia="es-PE"/>
        </w:rPr>
        <w:t>, tras un fin de semana con más de 80 homicidios, y, de acuerdo con el Gobierno, ha permitido combatir a las maras, liberar a los territorios del dominio pandilleril y reducir significativamente los homicidios en el país, considerado por años como uno de los más violentos del mundo.</w:t>
      </w:r>
    </w:p>
    <w:p w14:paraId="7B9A727E"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Bajo este régimen se registran </w:t>
      </w:r>
      <w:r w:rsidRPr="0007509F">
        <w:rPr>
          <w:rFonts w:ascii="Times New Roman" w:eastAsia="Times New Roman" w:hAnsi="Times New Roman" w:cs="Times New Roman"/>
          <w:color w:val="333333"/>
          <w:sz w:val="28"/>
          <w:szCs w:val="28"/>
          <w:highlight w:val="yellow"/>
          <w:lang w:eastAsia="es-PE"/>
        </w:rPr>
        <w:t>más de 87.000 detenciones de supuestos miembros de pandillas o supuestas personas ligadas a estas bandas, se reportan casos de violaciones a derechos humanos -la mayoría por detenciones arbitrarias- y más de 400 muertes en cárceles bajo custodia de agentes del Estado.</w:t>
      </w:r>
    </w:p>
    <w:p w14:paraId="6F2736B2" w14:textId="77777777" w:rsidR="001868BF" w:rsidRPr="00490A99" w:rsidRDefault="001868BF"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Además, en las últimas semanas se ha denunciado que el estado de excepción "no solo se ha utilizado para abordar la violencia relacionada con las pandillas, sino también como </w:t>
      </w:r>
      <w:r w:rsidRPr="0007509F">
        <w:rPr>
          <w:rFonts w:ascii="Times New Roman" w:eastAsia="Times New Roman" w:hAnsi="Times New Roman" w:cs="Times New Roman"/>
          <w:color w:val="333333"/>
          <w:sz w:val="28"/>
          <w:szCs w:val="28"/>
          <w:highlight w:val="yellow"/>
          <w:lang w:eastAsia="es-PE"/>
        </w:rPr>
        <w:t>una herramienta para silenciar las voces críticas" del gobierno</w:t>
      </w:r>
      <w:r w:rsidRPr="00490A99">
        <w:rPr>
          <w:rFonts w:ascii="Times New Roman" w:eastAsia="Times New Roman" w:hAnsi="Times New Roman" w:cs="Times New Roman"/>
          <w:color w:val="333333"/>
          <w:sz w:val="28"/>
          <w:szCs w:val="28"/>
          <w:lang w:eastAsia="es-PE"/>
        </w:rPr>
        <w:t>, según la Oficina en Washington de Asuntos Latinoamericanos (WOLA).</w:t>
      </w:r>
    </w:p>
    <w:p w14:paraId="4E6A2C4C" w14:textId="77777777" w:rsidR="008018AB" w:rsidRPr="00490A99" w:rsidRDefault="008018AB" w:rsidP="00490A99">
      <w:pPr>
        <w:spacing w:after="0" w:line="240" w:lineRule="auto"/>
        <w:rPr>
          <w:rFonts w:ascii="Times New Roman" w:hAnsi="Times New Roman" w:cs="Times New Roman"/>
          <w:sz w:val="28"/>
          <w:szCs w:val="28"/>
        </w:rPr>
      </w:pPr>
    </w:p>
    <w:p w14:paraId="5A322D29" w14:textId="77777777" w:rsidR="007847D8" w:rsidRPr="00490A99" w:rsidRDefault="007847D8" w:rsidP="00490A99">
      <w:pPr>
        <w:spacing w:after="0" w:line="240" w:lineRule="auto"/>
        <w:rPr>
          <w:rFonts w:ascii="Times New Roman" w:hAnsi="Times New Roman" w:cs="Times New Roman"/>
          <w:sz w:val="28"/>
          <w:szCs w:val="28"/>
        </w:rPr>
      </w:pPr>
    </w:p>
    <w:p w14:paraId="51FB57A8" w14:textId="77777777" w:rsidR="0007509F" w:rsidRDefault="0007509F"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25EB919" w14:textId="77777777" w:rsidR="0007509F" w:rsidRPr="0007509F" w:rsidRDefault="0007509F" w:rsidP="0007509F">
      <w:pPr>
        <w:pStyle w:val="Ttulo2"/>
        <w:rPr>
          <w:sz w:val="28"/>
          <w:szCs w:val="28"/>
        </w:rPr>
      </w:pPr>
      <w:bookmarkStart w:id="13" w:name="_Toc203475227"/>
      <w:r w:rsidRPr="0007509F">
        <w:rPr>
          <w:sz w:val="28"/>
          <w:szCs w:val="28"/>
        </w:rPr>
        <w:t xml:space="preserve">Movimiento </w:t>
      </w:r>
      <w:proofErr w:type="spellStart"/>
      <w:r w:rsidRPr="0007509F">
        <w:rPr>
          <w:sz w:val="28"/>
          <w:szCs w:val="28"/>
        </w:rPr>
        <w:t>Hakuna</w:t>
      </w:r>
      <w:proofErr w:type="spellEnd"/>
      <w:r w:rsidRPr="0007509F">
        <w:rPr>
          <w:sz w:val="28"/>
          <w:szCs w:val="28"/>
        </w:rPr>
        <w:t>: ¿Una nueva forma de Gnosticismo?</w:t>
      </w:r>
      <w:bookmarkEnd w:id="13"/>
    </w:p>
    <w:p w14:paraId="76EFD197" w14:textId="77777777" w:rsidR="007847D8" w:rsidRPr="00490A99" w:rsidRDefault="007847D8" w:rsidP="00490A99">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14" w:name="_Toc203475228"/>
      <w:r w:rsidRPr="00490A99">
        <w:rPr>
          <w:rFonts w:ascii="Times New Roman" w:eastAsia="Times New Roman" w:hAnsi="Times New Roman" w:cs="Times New Roman"/>
          <w:b/>
          <w:bCs/>
          <w:i/>
          <w:iCs/>
          <w:color w:val="D49400"/>
          <w:kern w:val="36"/>
          <w:sz w:val="28"/>
          <w:szCs w:val="28"/>
          <w:lang w:eastAsia="es-PE"/>
        </w:rPr>
        <w:t>"Una fe elitista, autorreferencial y desencarnada que, bajo una apariencia de modernidad, podría estar promoviendo una de las herejías más antiguas"</w:t>
      </w:r>
      <w:bookmarkEnd w:id="14"/>
    </w:p>
    <w:p w14:paraId="69488211"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1DB2BBE4" w14:textId="77777777" w:rsidR="007847D8" w:rsidRPr="00490A99" w:rsidRDefault="007847D8"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12.07.2025 | Juan Manuel Ribeiro, sacerdote de la Arquidiócesis de Buenos Aires. Argentina</w:t>
      </w:r>
    </w:p>
    <w:p w14:paraId="6CDEDB03" w14:textId="77777777" w:rsidR="0007509F" w:rsidRDefault="0007509F"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3C850357"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lastRenderedPageBreak/>
        <w:t xml:space="preserve">Desde su </w:t>
      </w:r>
      <w:r w:rsidRPr="0007509F">
        <w:rPr>
          <w:rFonts w:ascii="Times New Roman" w:eastAsia="Times New Roman" w:hAnsi="Times New Roman" w:cs="Times New Roman"/>
          <w:color w:val="333333"/>
          <w:sz w:val="28"/>
          <w:szCs w:val="28"/>
          <w:highlight w:val="yellow"/>
          <w:lang w:eastAsia="es-PE"/>
        </w:rPr>
        <w:t>surgimiento en 2013</w:t>
      </w:r>
      <w:r w:rsidRPr="00490A99">
        <w:rPr>
          <w:rFonts w:ascii="Times New Roman" w:eastAsia="Times New Roman" w:hAnsi="Times New Roman" w:cs="Times New Roman"/>
          <w:color w:val="333333"/>
          <w:sz w:val="28"/>
          <w:szCs w:val="28"/>
          <w:lang w:eastAsia="es-PE"/>
        </w:rPr>
        <w:t xml:space="preserve"> y con un notable impulso tras la pandemia, </w:t>
      </w:r>
      <w:r w:rsidRPr="00490A99">
        <w:rPr>
          <w:rFonts w:ascii="Times New Roman" w:eastAsia="Times New Roman" w:hAnsi="Times New Roman" w:cs="Times New Roman"/>
          <w:b/>
          <w:bCs/>
          <w:color w:val="474747"/>
          <w:sz w:val="28"/>
          <w:szCs w:val="28"/>
          <w:lang w:eastAsia="es-PE"/>
        </w:rPr>
        <w:t xml:space="preserve">el Movimiento </w:t>
      </w:r>
      <w:proofErr w:type="spellStart"/>
      <w:r w:rsidRPr="00490A99">
        <w:rPr>
          <w:rFonts w:ascii="Times New Roman" w:eastAsia="Times New Roman" w:hAnsi="Times New Roman" w:cs="Times New Roman"/>
          <w:b/>
          <w:bCs/>
          <w:color w:val="474747"/>
          <w:sz w:val="28"/>
          <w:szCs w:val="28"/>
          <w:lang w:eastAsia="es-PE"/>
        </w:rPr>
        <w:t>Hakuna</w:t>
      </w:r>
      <w:proofErr w:type="spellEnd"/>
      <w:r w:rsidRPr="00490A99">
        <w:rPr>
          <w:rFonts w:ascii="Times New Roman" w:eastAsia="Times New Roman" w:hAnsi="Times New Roman" w:cs="Times New Roman"/>
          <w:b/>
          <w:bCs/>
          <w:color w:val="474747"/>
          <w:sz w:val="28"/>
          <w:szCs w:val="28"/>
          <w:lang w:eastAsia="es-PE"/>
        </w:rPr>
        <w:t xml:space="preserve"> se ha posicionado como una de las propuestas evangelizadoras más disruptivas para la juventud católica.</w:t>
      </w:r>
      <w:r w:rsidRPr="00490A99">
        <w:rPr>
          <w:rFonts w:ascii="Times New Roman" w:eastAsia="Times New Roman" w:hAnsi="Times New Roman" w:cs="Times New Roman"/>
          <w:color w:val="333333"/>
          <w:sz w:val="28"/>
          <w:szCs w:val="28"/>
          <w:lang w:eastAsia="es-PE"/>
        </w:rPr>
        <w:t xml:space="preserve"> A primera vista, su fórmula parece un soplo de aire fresco: música pop-rock, redes sociales, encuentros con cerveza y una estética cuidada y </w:t>
      </w:r>
      <w:proofErr w:type="spellStart"/>
      <w:r w:rsidRPr="00490A99">
        <w:rPr>
          <w:rFonts w:ascii="Times New Roman" w:eastAsia="Times New Roman" w:hAnsi="Times New Roman" w:cs="Times New Roman"/>
          <w:color w:val="333333"/>
          <w:sz w:val="28"/>
          <w:szCs w:val="28"/>
          <w:lang w:eastAsia="es-PE"/>
        </w:rPr>
        <w:t>planificada.El</w:t>
      </w:r>
      <w:proofErr w:type="spellEnd"/>
      <w:r w:rsidRPr="00490A99">
        <w:rPr>
          <w:rFonts w:ascii="Times New Roman" w:eastAsia="Times New Roman" w:hAnsi="Times New Roman" w:cs="Times New Roman"/>
          <w:color w:val="333333"/>
          <w:sz w:val="28"/>
          <w:szCs w:val="28"/>
          <w:lang w:eastAsia="es-PE"/>
        </w:rPr>
        <w:t xml:space="preserve"> movimiento, fundado y dirigido por el sacerdote </w:t>
      </w:r>
      <w:r w:rsidRPr="00490A99">
        <w:rPr>
          <w:rFonts w:ascii="Times New Roman" w:eastAsia="Times New Roman" w:hAnsi="Times New Roman" w:cs="Times New Roman"/>
          <w:b/>
          <w:bCs/>
          <w:color w:val="474747"/>
          <w:sz w:val="28"/>
          <w:szCs w:val="28"/>
          <w:lang w:eastAsia="es-PE"/>
        </w:rPr>
        <w:t>José Pedro Manglano</w:t>
      </w:r>
      <w:r w:rsidRPr="00490A99">
        <w:rPr>
          <w:rFonts w:ascii="Times New Roman" w:eastAsia="Times New Roman" w:hAnsi="Times New Roman" w:cs="Times New Roman"/>
          <w:color w:val="333333"/>
          <w:sz w:val="28"/>
          <w:szCs w:val="28"/>
          <w:lang w:eastAsia="es-PE"/>
        </w:rPr>
        <w:t>, conocido como “</w:t>
      </w:r>
      <w:proofErr w:type="spellStart"/>
      <w:r w:rsidRPr="00490A99">
        <w:rPr>
          <w:rFonts w:ascii="Times New Roman" w:eastAsia="Times New Roman" w:hAnsi="Times New Roman" w:cs="Times New Roman"/>
          <w:color w:val="333333"/>
          <w:sz w:val="28"/>
          <w:szCs w:val="28"/>
          <w:lang w:eastAsia="es-PE"/>
        </w:rPr>
        <w:t>Josepe</w:t>
      </w:r>
      <w:proofErr w:type="spellEnd"/>
      <w:r w:rsidRPr="00490A99">
        <w:rPr>
          <w:rFonts w:ascii="Times New Roman" w:eastAsia="Times New Roman" w:hAnsi="Times New Roman" w:cs="Times New Roman"/>
          <w:color w:val="333333"/>
          <w:sz w:val="28"/>
          <w:szCs w:val="28"/>
          <w:lang w:eastAsia="es-PE"/>
        </w:rPr>
        <w:t>”, busca hablar el lenguaje de los jóvenes.</w:t>
      </w:r>
    </w:p>
    <w:p w14:paraId="55DE072E"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La pregunta inicial es inevitable: ¿Qué renueva </w:t>
      </w:r>
      <w:proofErr w:type="spellStart"/>
      <w:r w:rsidRPr="00490A99">
        <w:rPr>
          <w:rFonts w:ascii="Times New Roman" w:eastAsia="Times New Roman" w:hAnsi="Times New Roman" w:cs="Times New Roman"/>
          <w:color w:val="333333"/>
          <w:sz w:val="28"/>
          <w:szCs w:val="28"/>
          <w:lang w:eastAsia="es-PE"/>
        </w:rPr>
        <w:t>Hakuna</w:t>
      </w:r>
      <w:proofErr w:type="spellEnd"/>
      <w:r w:rsidRPr="00490A99">
        <w:rPr>
          <w:rFonts w:ascii="Times New Roman" w:eastAsia="Times New Roman" w:hAnsi="Times New Roman" w:cs="Times New Roman"/>
          <w:color w:val="333333"/>
          <w:sz w:val="28"/>
          <w:szCs w:val="28"/>
          <w:lang w:eastAsia="es-PE"/>
        </w:rPr>
        <w:t xml:space="preserve"> en la Iglesia? ¿Es un soplo del Espíritu Santo o un huracán que amenaza con desviar el camino? </w:t>
      </w:r>
      <w:r w:rsidRPr="00F0605E">
        <w:rPr>
          <w:rFonts w:ascii="Times New Roman" w:eastAsia="Times New Roman" w:hAnsi="Times New Roman" w:cs="Times New Roman"/>
          <w:color w:val="333333"/>
          <w:sz w:val="28"/>
          <w:szCs w:val="28"/>
          <w:highlight w:val="yellow"/>
          <w:lang w:eastAsia="es-PE"/>
        </w:rPr>
        <w:t>Aunque sus defensores celebran su éxito en atraer a jóvenes alejados de la fe, han surgido serias notas preocupantes que invitan a un análisis más profundo.</w:t>
      </w:r>
    </w:p>
    <w:p w14:paraId="41C6631A" w14:textId="77777777" w:rsidR="007847D8" w:rsidRPr="00490A99" w:rsidRDefault="007847D8"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03475229"/>
      <w:r w:rsidRPr="00490A99">
        <w:rPr>
          <w:rFonts w:ascii="Times New Roman" w:eastAsia="Times New Roman" w:hAnsi="Times New Roman" w:cs="Times New Roman"/>
          <w:b/>
          <w:bCs/>
          <w:color w:val="474747"/>
          <w:sz w:val="28"/>
          <w:szCs w:val="28"/>
          <w:lang w:eastAsia="es-PE"/>
        </w:rPr>
        <w:t>Marketing, Elitismo y un "Lifting" al Opus Dei</w:t>
      </w:r>
      <w:bookmarkEnd w:id="15"/>
    </w:p>
    <w:p w14:paraId="72D4ABCB"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Detrás del exitoso estilo de marketing, los críticos señalan </w:t>
      </w:r>
      <w:r w:rsidRPr="00F0605E">
        <w:rPr>
          <w:rFonts w:ascii="Times New Roman" w:eastAsia="Times New Roman" w:hAnsi="Times New Roman" w:cs="Times New Roman"/>
          <w:color w:val="333333"/>
          <w:sz w:val="28"/>
          <w:szCs w:val="28"/>
          <w:highlight w:val="yellow"/>
          <w:lang w:eastAsia="es-PE"/>
        </w:rPr>
        <w:t>una estrategia de captación, o más bien de cooptación, de jóvenes.</w:t>
      </w:r>
      <w:r w:rsidRPr="00490A99">
        <w:rPr>
          <w:rFonts w:ascii="Times New Roman" w:eastAsia="Times New Roman" w:hAnsi="Times New Roman" w:cs="Times New Roman"/>
          <w:color w:val="333333"/>
          <w:sz w:val="28"/>
          <w:szCs w:val="28"/>
          <w:lang w:eastAsia="es-PE"/>
        </w:rPr>
        <w:t xml:space="preserve"> Se les propone un camino de vida que parece "controlable, seguro y claro", una fórmula que recuerda a estructuras más antiguas, pero con un barniz de modernidad. Algunos lo describen como un </w:t>
      </w:r>
      <w:r w:rsidRPr="00490A99">
        <w:rPr>
          <w:rFonts w:ascii="Times New Roman" w:eastAsia="Times New Roman" w:hAnsi="Times New Roman" w:cs="Times New Roman"/>
          <w:b/>
          <w:bCs/>
          <w:color w:val="474747"/>
          <w:sz w:val="28"/>
          <w:szCs w:val="28"/>
          <w:lang w:eastAsia="es-PE"/>
        </w:rPr>
        <w:t>"Opus Dei con lifting"</w:t>
      </w:r>
      <w:r w:rsidRPr="00490A99">
        <w:rPr>
          <w:rFonts w:ascii="Times New Roman" w:eastAsia="Times New Roman" w:hAnsi="Times New Roman" w:cs="Times New Roman"/>
          <w:color w:val="333333"/>
          <w:sz w:val="28"/>
          <w:szCs w:val="28"/>
          <w:lang w:eastAsia="es-PE"/>
        </w:rPr>
        <w:t>, diseñado para parecer joven, renovador y disruptivo, pero dirigido preferentemente a jóvenes de clases altas o medias acomodadas, consolidando así un carácter marcadamente elitista.</w:t>
      </w:r>
    </w:p>
    <w:p w14:paraId="63CF724C"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Este elitismo se ve reforzado por un </w:t>
      </w:r>
      <w:r w:rsidRPr="00F0605E">
        <w:rPr>
          <w:rFonts w:ascii="Times New Roman" w:eastAsia="Times New Roman" w:hAnsi="Times New Roman" w:cs="Times New Roman"/>
          <w:b/>
          <w:bCs/>
          <w:color w:val="474747"/>
          <w:sz w:val="28"/>
          <w:szCs w:val="28"/>
          <w:highlight w:val="yellow"/>
          <w:lang w:eastAsia="es-PE"/>
        </w:rPr>
        <w:t>desmesurado culto a la figura del fundador</w:t>
      </w:r>
      <w:r w:rsidRPr="00F0605E">
        <w:rPr>
          <w:rFonts w:ascii="Times New Roman" w:eastAsia="Times New Roman" w:hAnsi="Times New Roman" w:cs="Times New Roman"/>
          <w:color w:val="333333"/>
          <w:sz w:val="28"/>
          <w:szCs w:val="28"/>
          <w:highlight w:val="yellow"/>
          <w:lang w:eastAsia="es-PE"/>
        </w:rPr>
        <w:t>. La palabra de "</w:t>
      </w:r>
      <w:proofErr w:type="spellStart"/>
      <w:r w:rsidRPr="00F0605E">
        <w:rPr>
          <w:rFonts w:ascii="Times New Roman" w:eastAsia="Times New Roman" w:hAnsi="Times New Roman" w:cs="Times New Roman"/>
          <w:color w:val="333333"/>
          <w:sz w:val="28"/>
          <w:szCs w:val="28"/>
          <w:highlight w:val="yellow"/>
          <w:lang w:eastAsia="es-PE"/>
        </w:rPr>
        <w:t>Josepe</w:t>
      </w:r>
      <w:proofErr w:type="spellEnd"/>
      <w:r w:rsidRPr="00F0605E">
        <w:rPr>
          <w:rFonts w:ascii="Times New Roman" w:eastAsia="Times New Roman" w:hAnsi="Times New Roman" w:cs="Times New Roman"/>
          <w:color w:val="333333"/>
          <w:sz w:val="28"/>
          <w:szCs w:val="28"/>
          <w:highlight w:val="yellow"/>
          <w:lang w:eastAsia="es-PE"/>
        </w:rPr>
        <w:t>"</w:t>
      </w:r>
      <w:r w:rsidRPr="00490A99">
        <w:rPr>
          <w:rFonts w:ascii="Times New Roman" w:eastAsia="Times New Roman" w:hAnsi="Times New Roman" w:cs="Times New Roman"/>
          <w:color w:val="333333"/>
          <w:sz w:val="28"/>
          <w:szCs w:val="28"/>
          <w:lang w:eastAsia="es-PE"/>
        </w:rPr>
        <w:t xml:space="preserve"> parece, en ocasiones, tener más peso que la propia Palabra de Dios, y sus libros y expresiones marcan la pauta del pensamiento del grupo. Títulos como </w:t>
      </w:r>
      <w:r w:rsidRPr="00490A99">
        <w:rPr>
          <w:rFonts w:ascii="Times New Roman" w:eastAsia="Times New Roman" w:hAnsi="Times New Roman" w:cs="Times New Roman"/>
          <w:i/>
          <w:iCs/>
          <w:color w:val="474747"/>
          <w:sz w:val="28"/>
          <w:szCs w:val="28"/>
          <w:lang w:eastAsia="es-PE"/>
        </w:rPr>
        <w:t>Santos de mierda</w:t>
      </w:r>
      <w:r w:rsidRPr="00490A99">
        <w:rPr>
          <w:rFonts w:ascii="Times New Roman" w:eastAsia="Times New Roman" w:hAnsi="Times New Roman" w:cs="Times New Roman"/>
          <w:color w:val="333333"/>
          <w:sz w:val="28"/>
          <w:szCs w:val="28"/>
          <w:lang w:eastAsia="es-PE"/>
        </w:rPr>
        <w:t> y otras expresiones bruscas proyectan una falsa imagen de libertad y rebeldía, que en el fondo legitiman una estructura vertical y centrada en su inspirador/fundador.</w:t>
      </w:r>
    </w:p>
    <w:p w14:paraId="2860A8A6"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El uso constante de una terminología propia ("escapadas", "pringados", "</w:t>
      </w:r>
      <w:proofErr w:type="spellStart"/>
      <w:r w:rsidRPr="00490A99">
        <w:rPr>
          <w:rFonts w:ascii="Times New Roman" w:eastAsia="Times New Roman" w:hAnsi="Times New Roman" w:cs="Times New Roman"/>
          <w:color w:val="333333"/>
          <w:sz w:val="28"/>
          <w:szCs w:val="28"/>
          <w:lang w:eastAsia="es-PE"/>
        </w:rPr>
        <w:t>compartiriado</w:t>
      </w:r>
      <w:proofErr w:type="spellEnd"/>
      <w:r w:rsidRPr="00490A99">
        <w:rPr>
          <w:rFonts w:ascii="Times New Roman" w:eastAsia="Times New Roman" w:hAnsi="Times New Roman" w:cs="Times New Roman"/>
          <w:color w:val="333333"/>
          <w:sz w:val="28"/>
          <w:szCs w:val="28"/>
          <w:lang w:eastAsia="es-PE"/>
        </w:rPr>
        <w:t>", "revolcadero") no es un detalle menor. </w:t>
      </w:r>
      <w:r w:rsidRPr="00490A99">
        <w:rPr>
          <w:rFonts w:ascii="Times New Roman" w:eastAsia="Times New Roman" w:hAnsi="Times New Roman" w:cs="Times New Roman"/>
          <w:b/>
          <w:bCs/>
          <w:color w:val="474747"/>
          <w:sz w:val="28"/>
          <w:szCs w:val="28"/>
          <w:lang w:eastAsia="es-PE"/>
        </w:rPr>
        <w:t>Este lenguaje consolida la identidad de grupo, creando una barrera entre "los de dentro" y "los de fuera"</w:t>
      </w:r>
      <w:r w:rsidRPr="00490A99">
        <w:rPr>
          <w:rFonts w:ascii="Times New Roman" w:eastAsia="Times New Roman" w:hAnsi="Times New Roman" w:cs="Times New Roman"/>
          <w:color w:val="333333"/>
          <w:sz w:val="28"/>
          <w:szCs w:val="28"/>
          <w:lang w:eastAsia="es-PE"/>
        </w:rPr>
        <w:t>. Por ejemplo, ser un "cristiano pringado" se convierte en una marca de honor sectaria, la de un incomprendido que solo encuentra su lugar en este círculo exclusivo.</w:t>
      </w:r>
    </w:p>
    <w:p w14:paraId="1F32B662" w14:textId="77777777" w:rsidR="007847D8" w:rsidRPr="00490A99" w:rsidRDefault="007847D8"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6" w:name="_Toc203475230"/>
      <w:r w:rsidRPr="00490A99">
        <w:rPr>
          <w:rFonts w:ascii="Times New Roman" w:eastAsia="Times New Roman" w:hAnsi="Times New Roman" w:cs="Times New Roman"/>
          <w:b/>
          <w:bCs/>
          <w:color w:val="474747"/>
          <w:sz w:val="28"/>
          <w:szCs w:val="28"/>
          <w:lang w:eastAsia="es-PE"/>
        </w:rPr>
        <w:t xml:space="preserve">La Trampa del Subjetivismo: ¿Una Fe </w:t>
      </w:r>
      <w:proofErr w:type="spellStart"/>
      <w:r w:rsidRPr="00490A99">
        <w:rPr>
          <w:rFonts w:ascii="Times New Roman" w:eastAsia="Times New Roman" w:hAnsi="Times New Roman" w:cs="Times New Roman"/>
          <w:b/>
          <w:bCs/>
          <w:color w:val="474747"/>
          <w:sz w:val="28"/>
          <w:szCs w:val="28"/>
          <w:lang w:eastAsia="es-PE"/>
        </w:rPr>
        <w:t>Neognóstica</w:t>
      </w:r>
      <w:proofErr w:type="spellEnd"/>
      <w:r w:rsidRPr="00490A99">
        <w:rPr>
          <w:rFonts w:ascii="Times New Roman" w:eastAsia="Times New Roman" w:hAnsi="Times New Roman" w:cs="Times New Roman"/>
          <w:b/>
          <w:bCs/>
          <w:color w:val="474747"/>
          <w:sz w:val="28"/>
          <w:szCs w:val="28"/>
          <w:lang w:eastAsia="es-PE"/>
        </w:rPr>
        <w:t>?</w:t>
      </w:r>
      <w:bookmarkEnd w:id="16"/>
    </w:p>
    <w:p w14:paraId="778B8B6A"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El núcleo de la crítica apunta a una desviación teológica grave, que resuena con lo que el Papa Francisco ha denominado las nuevas formas de gnosticismo. Se trataría, en palabras del Pontífice, de: </w:t>
      </w:r>
      <w:r w:rsidRPr="00490A99">
        <w:rPr>
          <w:rFonts w:ascii="Times New Roman" w:eastAsia="Times New Roman" w:hAnsi="Times New Roman" w:cs="Times New Roman"/>
          <w:b/>
          <w:bCs/>
          <w:color w:val="474747"/>
          <w:sz w:val="28"/>
          <w:szCs w:val="28"/>
          <w:lang w:eastAsia="es-PE"/>
        </w:rPr>
        <w:t>«un elitismo narcisista y autoritario</w:t>
      </w:r>
      <w:r w:rsidRPr="00490A99">
        <w:rPr>
          <w:rFonts w:ascii="Times New Roman" w:eastAsia="Times New Roman" w:hAnsi="Times New Roman" w:cs="Times New Roman"/>
          <w:color w:val="333333"/>
          <w:sz w:val="28"/>
          <w:szCs w:val="28"/>
          <w:lang w:eastAsia="es-PE"/>
        </w:rPr>
        <w:t>, donde en lugar de evangelizar lo que se hace es analizar y clasificar a los demás, y en lugar de facilitar el acceso a la gracia se gastan las energías en controlar».</w:t>
      </w:r>
    </w:p>
    <w:p w14:paraId="3F705C17"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Esta crítica se materializa en la espiritualidad que promueve </w:t>
      </w:r>
      <w:proofErr w:type="spellStart"/>
      <w:r w:rsidRPr="00490A99">
        <w:rPr>
          <w:rFonts w:ascii="Times New Roman" w:eastAsia="Times New Roman" w:hAnsi="Times New Roman" w:cs="Times New Roman"/>
          <w:color w:val="333333"/>
          <w:sz w:val="28"/>
          <w:szCs w:val="28"/>
          <w:lang w:eastAsia="es-PE"/>
        </w:rPr>
        <w:t>Hakuna</w:t>
      </w:r>
      <w:proofErr w:type="spellEnd"/>
      <w:r w:rsidRPr="00490A99">
        <w:rPr>
          <w:rFonts w:ascii="Times New Roman" w:eastAsia="Times New Roman" w:hAnsi="Times New Roman" w:cs="Times New Roman"/>
          <w:color w:val="333333"/>
          <w:sz w:val="28"/>
          <w:szCs w:val="28"/>
          <w:lang w:eastAsia="es-PE"/>
        </w:rPr>
        <w:t xml:space="preserve">. Las adoraciones eucarísticas, su práctica más visible y atractiva, corren el </w:t>
      </w:r>
      <w:r w:rsidRPr="00490A99">
        <w:rPr>
          <w:rFonts w:ascii="Times New Roman" w:eastAsia="Times New Roman" w:hAnsi="Times New Roman" w:cs="Times New Roman"/>
          <w:color w:val="333333"/>
          <w:sz w:val="28"/>
          <w:szCs w:val="28"/>
          <w:lang w:eastAsia="es-PE"/>
        </w:rPr>
        <w:lastRenderedPageBreak/>
        <w:t>riesgo de convertirse en un ejercicio de oración intimista que favorece el subjetivismo e individualismo espiritual. En lugar de ser un encuentro con Cristo que impulsa a la caridad y al servicio, se transforma en una </w:t>
      </w:r>
      <w:r w:rsidRPr="00490A99">
        <w:rPr>
          <w:rFonts w:ascii="Times New Roman" w:eastAsia="Times New Roman" w:hAnsi="Times New Roman" w:cs="Times New Roman"/>
          <w:b/>
          <w:bCs/>
          <w:color w:val="474747"/>
          <w:sz w:val="28"/>
          <w:szCs w:val="28"/>
          <w:lang w:eastAsia="es-PE"/>
        </w:rPr>
        <w:t>"adoración de la adoración"</w:t>
      </w:r>
      <w:r w:rsidRPr="00490A99">
        <w:rPr>
          <w:rFonts w:ascii="Times New Roman" w:eastAsia="Times New Roman" w:hAnsi="Times New Roman" w:cs="Times New Roman"/>
          <w:color w:val="333333"/>
          <w:sz w:val="28"/>
          <w:szCs w:val="28"/>
          <w:lang w:eastAsia="es-PE"/>
        </w:rPr>
        <w:t>, un fin en sí mismo. La fe queda encerrada en la esfera de lo personal, como describía el Papa Francisco: «una fe encerrada en el subjetivismo, donde solo interesa una determinada experiencia o una serie de razonamientos y conocimientos que supuestamente reconfortan e iluminan, pero en definitiva el sujeto queda clausurado en la inmanencia de su propia razón o de sus sentimientos».</w:t>
      </w:r>
    </w:p>
    <w:p w14:paraId="5489BE7D"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F0605E">
        <w:rPr>
          <w:rFonts w:ascii="Times New Roman" w:eastAsia="Times New Roman" w:hAnsi="Times New Roman" w:cs="Times New Roman"/>
          <w:color w:val="333333"/>
          <w:sz w:val="28"/>
          <w:szCs w:val="28"/>
          <w:highlight w:val="yellow"/>
          <w:lang w:eastAsia="es-PE"/>
        </w:rPr>
        <w:t>Este modelo no parece conducir de la Adoración del Santísimo Sacramento a una vida expuesta a los demás, a hacer de la propia existencia una Eucaristía para el mundo</w:t>
      </w:r>
      <w:r w:rsidRPr="00490A99">
        <w:rPr>
          <w:rFonts w:ascii="Times New Roman" w:eastAsia="Times New Roman" w:hAnsi="Times New Roman" w:cs="Times New Roman"/>
          <w:color w:val="333333"/>
          <w:sz w:val="28"/>
          <w:szCs w:val="28"/>
          <w:lang w:eastAsia="es-PE"/>
        </w:rPr>
        <w:t xml:space="preserve"> (como lo hicieron grandes santos como la Madre Teresa de Calcula). Por el contrario, </w:t>
      </w:r>
      <w:r w:rsidRPr="00490A99">
        <w:rPr>
          <w:rFonts w:ascii="Times New Roman" w:eastAsia="Times New Roman" w:hAnsi="Times New Roman" w:cs="Times New Roman"/>
          <w:b/>
          <w:bCs/>
          <w:color w:val="474747"/>
          <w:sz w:val="28"/>
          <w:szCs w:val="28"/>
          <w:lang w:eastAsia="es-PE"/>
        </w:rPr>
        <w:t xml:space="preserve">fomenta una búsqueda </w:t>
      </w:r>
      <w:proofErr w:type="spellStart"/>
      <w:r w:rsidRPr="00490A99">
        <w:rPr>
          <w:rFonts w:ascii="Times New Roman" w:eastAsia="Times New Roman" w:hAnsi="Times New Roman" w:cs="Times New Roman"/>
          <w:b/>
          <w:bCs/>
          <w:color w:val="474747"/>
          <w:sz w:val="28"/>
          <w:szCs w:val="28"/>
          <w:lang w:eastAsia="es-PE"/>
        </w:rPr>
        <w:t>neognóstica</w:t>
      </w:r>
      <w:proofErr w:type="spellEnd"/>
      <w:r w:rsidRPr="00490A99">
        <w:rPr>
          <w:rFonts w:ascii="Times New Roman" w:eastAsia="Times New Roman" w:hAnsi="Times New Roman" w:cs="Times New Roman"/>
          <w:b/>
          <w:bCs/>
          <w:color w:val="474747"/>
          <w:sz w:val="28"/>
          <w:szCs w:val="28"/>
          <w:lang w:eastAsia="es-PE"/>
        </w:rPr>
        <w:t xml:space="preserve"> de un perfeccionismo espiritual individual, donde el "conocimiento" o la "experiencia" secreta del grupo es lo que salva</w:t>
      </w:r>
      <w:r w:rsidRPr="00490A99">
        <w:rPr>
          <w:rFonts w:ascii="Times New Roman" w:eastAsia="Times New Roman" w:hAnsi="Times New Roman" w:cs="Times New Roman"/>
          <w:color w:val="333333"/>
          <w:sz w:val="28"/>
          <w:szCs w:val="28"/>
          <w:lang w:eastAsia="es-PE"/>
        </w:rPr>
        <w:t>. El notable también secretismo que rodea sus retiros y espacios de espiritualidad alimenta esta curiosidad por una perspectiva supuestamente oculta y privilegiada. A tal punto, que más allá de lo que declama su fundador, no pocas veces, el movimiento actúa subterráneamente, sin el aval y conocimiento de la autoridad eclesiástica competente.</w:t>
      </w:r>
    </w:p>
    <w:p w14:paraId="435D9CF9"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AF265E">
        <w:rPr>
          <w:rFonts w:ascii="Times New Roman" w:eastAsia="Times New Roman" w:hAnsi="Times New Roman" w:cs="Times New Roman"/>
          <w:color w:val="333333"/>
          <w:sz w:val="28"/>
          <w:szCs w:val="28"/>
          <w:highlight w:val="yellow"/>
          <w:lang w:eastAsia="es-PE"/>
        </w:rPr>
        <w:t>En vez de generar arraigo eclesial, genera sectarismo,</w:t>
      </w:r>
      <w:r w:rsidRPr="00490A99">
        <w:rPr>
          <w:rFonts w:ascii="Times New Roman" w:eastAsia="Times New Roman" w:hAnsi="Times New Roman" w:cs="Times New Roman"/>
          <w:color w:val="333333"/>
          <w:sz w:val="28"/>
          <w:szCs w:val="28"/>
          <w:lang w:eastAsia="es-PE"/>
        </w:rPr>
        <w:t xml:space="preserve"> aun dentro de las comunidades parroquiales donde funciona. Si en una comunidad o capilla se les pide un marco o un encuadre, el movimiento termina migrando y buscando el lugar donde pueda </w:t>
      </w:r>
      <w:r w:rsidRPr="00490A99">
        <w:rPr>
          <w:rFonts w:ascii="Times New Roman" w:eastAsia="Times New Roman" w:hAnsi="Times New Roman" w:cs="Times New Roman"/>
          <w:i/>
          <w:iCs/>
          <w:color w:val="474747"/>
          <w:sz w:val="28"/>
          <w:szCs w:val="28"/>
          <w:lang w:eastAsia="es-PE"/>
        </w:rPr>
        <w:t>“desarrollar su carisma” </w:t>
      </w:r>
      <w:r w:rsidRPr="00490A99">
        <w:rPr>
          <w:rFonts w:ascii="Times New Roman" w:eastAsia="Times New Roman" w:hAnsi="Times New Roman" w:cs="Times New Roman"/>
          <w:color w:val="333333"/>
          <w:sz w:val="28"/>
          <w:szCs w:val="28"/>
          <w:lang w:eastAsia="es-PE"/>
        </w:rPr>
        <w:t>o, en otras palabras, seguir haciendo la suya.</w:t>
      </w:r>
    </w:p>
    <w:p w14:paraId="795BD4F2" w14:textId="77777777" w:rsidR="007847D8" w:rsidRPr="00490A99" w:rsidRDefault="007847D8"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203475231"/>
      <w:r w:rsidRPr="00490A99">
        <w:rPr>
          <w:rFonts w:ascii="Times New Roman" w:eastAsia="Times New Roman" w:hAnsi="Times New Roman" w:cs="Times New Roman"/>
          <w:b/>
          <w:bCs/>
          <w:color w:val="474747"/>
          <w:sz w:val="28"/>
          <w:szCs w:val="28"/>
          <w:lang w:eastAsia="es-PE"/>
        </w:rPr>
        <w:t>Un Monofisismo Espiritual y Pastoral</w:t>
      </w:r>
      <w:bookmarkEnd w:id="17"/>
    </w:p>
    <w:p w14:paraId="5305359C"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Las consecuencias de lo mencionado son profundas. La dimensión espiritual, según sus críticos, adolece de un cierto </w:t>
      </w:r>
      <w:r w:rsidRPr="00490A99">
        <w:rPr>
          <w:rFonts w:ascii="Times New Roman" w:eastAsia="Times New Roman" w:hAnsi="Times New Roman" w:cs="Times New Roman"/>
          <w:b/>
          <w:bCs/>
          <w:color w:val="474747"/>
          <w:sz w:val="28"/>
          <w:szCs w:val="28"/>
          <w:lang w:eastAsia="es-PE"/>
        </w:rPr>
        <w:t xml:space="preserve">angelismo gnóstico, </w:t>
      </w:r>
      <w:proofErr w:type="spellStart"/>
      <w:r w:rsidRPr="00490A99">
        <w:rPr>
          <w:rFonts w:ascii="Times New Roman" w:eastAsia="Times New Roman" w:hAnsi="Times New Roman" w:cs="Times New Roman"/>
          <w:b/>
          <w:bCs/>
          <w:color w:val="474747"/>
          <w:sz w:val="28"/>
          <w:szCs w:val="28"/>
          <w:lang w:eastAsia="es-PE"/>
        </w:rPr>
        <w:t>docetista</w:t>
      </w:r>
      <w:proofErr w:type="spellEnd"/>
      <w:r w:rsidRPr="00490A99">
        <w:rPr>
          <w:rFonts w:ascii="Times New Roman" w:eastAsia="Times New Roman" w:hAnsi="Times New Roman" w:cs="Times New Roman"/>
          <w:b/>
          <w:bCs/>
          <w:color w:val="474747"/>
          <w:sz w:val="28"/>
          <w:szCs w:val="28"/>
          <w:lang w:eastAsia="es-PE"/>
        </w:rPr>
        <w:t xml:space="preserve"> y pelagiano</w:t>
      </w:r>
      <w:r w:rsidRPr="00490A99">
        <w:rPr>
          <w:rFonts w:ascii="Times New Roman" w:eastAsia="Times New Roman" w:hAnsi="Times New Roman" w:cs="Times New Roman"/>
          <w:color w:val="333333"/>
          <w:sz w:val="28"/>
          <w:szCs w:val="28"/>
          <w:lang w:eastAsia="es-PE"/>
        </w:rPr>
        <w:t>, con un fuerte componente </w:t>
      </w:r>
      <w:r w:rsidRPr="00490A99">
        <w:rPr>
          <w:rFonts w:ascii="Times New Roman" w:eastAsia="Times New Roman" w:hAnsi="Times New Roman" w:cs="Times New Roman"/>
          <w:b/>
          <w:bCs/>
          <w:color w:val="474747"/>
          <w:sz w:val="28"/>
          <w:szCs w:val="28"/>
          <w:lang w:eastAsia="es-PE"/>
        </w:rPr>
        <w:t>monofisita</w:t>
      </w:r>
      <w:r w:rsidRPr="00490A99">
        <w:rPr>
          <w:rFonts w:ascii="Times New Roman" w:eastAsia="Times New Roman" w:hAnsi="Times New Roman" w:cs="Times New Roman"/>
          <w:color w:val="333333"/>
          <w:sz w:val="28"/>
          <w:szCs w:val="28"/>
          <w:lang w:eastAsia="es-PE"/>
        </w:rPr>
        <w:t>: se acentúa de tal manera la divinidad de Cristo que su humanidad, su encarnación en lo concreto y lo “barroso” de la vida, queda diluida.</w:t>
      </w:r>
    </w:p>
    <w:p w14:paraId="09E67884"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Como advierte la teología, los monofisismos cristológicos se traducen inevitablemente en monofisismos eclesiológicos, espirituales y pastorales. </w:t>
      </w:r>
      <w:r w:rsidRPr="00AF265E">
        <w:rPr>
          <w:rFonts w:ascii="Times New Roman" w:eastAsia="Times New Roman" w:hAnsi="Times New Roman" w:cs="Times New Roman"/>
          <w:color w:val="333333"/>
          <w:sz w:val="28"/>
          <w:szCs w:val="28"/>
          <w:highlight w:val="yellow"/>
          <w:lang w:eastAsia="es-PE"/>
        </w:rPr>
        <w:t>Una Iglesia que no abraza la humanidad herida de Cristo se convierte en una comunidad de "puros" o "elegidos".</w:t>
      </w:r>
      <w:r w:rsidRPr="00490A99">
        <w:rPr>
          <w:rFonts w:ascii="Times New Roman" w:eastAsia="Times New Roman" w:hAnsi="Times New Roman" w:cs="Times New Roman"/>
          <w:color w:val="333333"/>
          <w:sz w:val="28"/>
          <w:szCs w:val="28"/>
          <w:lang w:eastAsia="es-PE"/>
        </w:rPr>
        <w:t xml:space="preserve"> Una espiritualidad que huye de la carne se vuelve desencarnada. Y una pastoral que nace de esta visión tiende a generar </w:t>
      </w:r>
      <w:r w:rsidRPr="00490A99">
        <w:rPr>
          <w:rFonts w:ascii="Times New Roman" w:eastAsia="Times New Roman" w:hAnsi="Times New Roman" w:cs="Times New Roman"/>
          <w:b/>
          <w:bCs/>
          <w:color w:val="474747"/>
          <w:sz w:val="28"/>
          <w:szCs w:val="28"/>
          <w:lang w:eastAsia="es-PE"/>
        </w:rPr>
        <w:t>conductas defensivas, triunfalistas y escasamente dialógicas</w:t>
      </w:r>
      <w:r w:rsidRPr="00490A99">
        <w:rPr>
          <w:rFonts w:ascii="Times New Roman" w:eastAsia="Times New Roman" w:hAnsi="Times New Roman" w:cs="Times New Roman"/>
          <w:color w:val="333333"/>
          <w:sz w:val="28"/>
          <w:szCs w:val="28"/>
          <w:lang w:eastAsia="es-PE"/>
        </w:rPr>
        <w:t>, creando comunidades encerradas en sí mismas, incapaces de encontrarse con quien es diferente. En el fondo, comunidades de “pringados elegidos”, enfrentados sutilmente al mundo y al resto de la iglesia, que no tenemos esa “hondura espiritual”, por eso, “no entendemos” ni los entendemos a quienes se autodenominan “pringados”.</w:t>
      </w:r>
    </w:p>
    <w:p w14:paraId="69AA276F" w14:textId="77777777" w:rsidR="007847D8" w:rsidRPr="00490A99" w:rsidRDefault="007847D8"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lastRenderedPageBreak/>
        <w:t>En definitiva, </w:t>
      </w:r>
      <w:r w:rsidRPr="00490A99">
        <w:rPr>
          <w:rFonts w:ascii="Times New Roman" w:eastAsia="Times New Roman" w:hAnsi="Times New Roman" w:cs="Times New Roman"/>
          <w:b/>
          <w:bCs/>
          <w:color w:val="474747"/>
          <w:sz w:val="28"/>
          <w:szCs w:val="28"/>
          <w:lang w:eastAsia="es-PE"/>
        </w:rPr>
        <w:t xml:space="preserve">mientras </w:t>
      </w:r>
      <w:proofErr w:type="spellStart"/>
      <w:r w:rsidRPr="00490A99">
        <w:rPr>
          <w:rFonts w:ascii="Times New Roman" w:eastAsia="Times New Roman" w:hAnsi="Times New Roman" w:cs="Times New Roman"/>
          <w:b/>
          <w:bCs/>
          <w:color w:val="474747"/>
          <w:sz w:val="28"/>
          <w:szCs w:val="28"/>
          <w:lang w:eastAsia="es-PE"/>
        </w:rPr>
        <w:t>Hakuna</w:t>
      </w:r>
      <w:proofErr w:type="spellEnd"/>
      <w:r w:rsidRPr="00490A99">
        <w:rPr>
          <w:rFonts w:ascii="Times New Roman" w:eastAsia="Times New Roman" w:hAnsi="Times New Roman" w:cs="Times New Roman"/>
          <w:b/>
          <w:bCs/>
          <w:color w:val="474747"/>
          <w:sz w:val="28"/>
          <w:szCs w:val="28"/>
          <w:lang w:eastAsia="es-PE"/>
        </w:rPr>
        <w:t xml:space="preserve"> se presenta como la vanguardia de la nueva evangelización, las críticas señalan un camino peligroso:</w:t>
      </w:r>
      <w:r w:rsidRPr="00490A99">
        <w:rPr>
          <w:rFonts w:ascii="Times New Roman" w:eastAsia="Times New Roman" w:hAnsi="Times New Roman" w:cs="Times New Roman"/>
          <w:color w:val="333333"/>
          <w:sz w:val="28"/>
          <w:szCs w:val="28"/>
          <w:lang w:eastAsia="es-PE"/>
        </w:rPr>
        <w:t xml:space="preserve"> el de una fe elitista, autorreferencial y desencarnada que, bajo una apariencia de modernidad, podría estar promoviendo una de las herejías más antiguas: la gnosis, la creencia de que la salvación no viene del encuentro con un Cristo encarnado, sino de un conocimiento o experiencia especial reservada para unos pocos elegidos. La pregunta sigue en el aire: ¿es </w:t>
      </w:r>
      <w:proofErr w:type="spellStart"/>
      <w:r w:rsidRPr="00490A99">
        <w:rPr>
          <w:rFonts w:ascii="Times New Roman" w:eastAsia="Times New Roman" w:hAnsi="Times New Roman" w:cs="Times New Roman"/>
          <w:color w:val="333333"/>
          <w:sz w:val="28"/>
          <w:szCs w:val="28"/>
          <w:lang w:eastAsia="es-PE"/>
        </w:rPr>
        <w:t>Hakuna</w:t>
      </w:r>
      <w:proofErr w:type="spellEnd"/>
      <w:r w:rsidRPr="00490A99">
        <w:rPr>
          <w:rFonts w:ascii="Times New Roman" w:eastAsia="Times New Roman" w:hAnsi="Times New Roman" w:cs="Times New Roman"/>
          <w:color w:val="333333"/>
          <w:sz w:val="28"/>
          <w:szCs w:val="28"/>
          <w:lang w:eastAsia="es-PE"/>
        </w:rPr>
        <w:t xml:space="preserve"> la renovación que la Iglesia necesita para su pastoral juvenil o un espejismo que la aleja de su misión fundamental?</w:t>
      </w:r>
    </w:p>
    <w:p w14:paraId="3FB7B21A" w14:textId="77777777" w:rsidR="007847D8" w:rsidRPr="00490A99" w:rsidRDefault="007847D8" w:rsidP="00490A99">
      <w:pPr>
        <w:spacing w:after="0" w:line="240" w:lineRule="auto"/>
        <w:rPr>
          <w:rFonts w:ascii="Times New Roman" w:hAnsi="Times New Roman" w:cs="Times New Roman"/>
          <w:sz w:val="28"/>
          <w:szCs w:val="28"/>
        </w:rPr>
      </w:pPr>
    </w:p>
    <w:p w14:paraId="0538750D" w14:textId="77777777" w:rsidR="00095353" w:rsidRPr="00490A99" w:rsidRDefault="00095353" w:rsidP="00490A99">
      <w:pPr>
        <w:spacing w:after="0" w:line="240" w:lineRule="auto"/>
        <w:rPr>
          <w:rFonts w:ascii="Times New Roman" w:hAnsi="Times New Roman" w:cs="Times New Roman"/>
          <w:sz w:val="28"/>
          <w:szCs w:val="28"/>
        </w:rPr>
      </w:pPr>
    </w:p>
    <w:p w14:paraId="61EF32E3" w14:textId="77777777" w:rsidR="00095353" w:rsidRPr="00490A99" w:rsidRDefault="00095353" w:rsidP="00490A99">
      <w:pPr>
        <w:spacing w:after="0" w:line="240" w:lineRule="auto"/>
        <w:rPr>
          <w:rFonts w:ascii="Times New Roman" w:hAnsi="Times New Roman" w:cs="Times New Roman"/>
          <w:sz w:val="28"/>
          <w:szCs w:val="28"/>
        </w:rPr>
      </w:pPr>
    </w:p>
    <w:p w14:paraId="30800D07" w14:textId="77777777" w:rsidR="00AF265E" w:rsidRDefault="00AF265E" w:rsidP="00490A99">
      <w:pPr>
        <w:spacing w:after="0" w:line="240" w:lineRule="auto"/>
        <w:rPr>
          <w:rFonts w:ascii="Times New Roman" w:hAnsi="Times New Roman" w:cs="Times New Roman"/>
          <w:sz w:val="28"/>
          <w:szCs w:val="28"/>
        </w:rPr>
      </w:pPr>
    </w:p>
    <w:p w14:paraId="3B8081DC" w14:textId="77777777" w:rsidR="00095353" w:rsidRPr="00AF265E" w:rsidRDefault="00095353" w:rsidP="00AF265E">
      <w:pPr>
        <w:pStyle w:val="Ttulo1"/>
        <w:rPr>
          <w:color w:val="C00000"/>
        </w:rPr>
      </w:pPr>
      <w:bookmarkStart w:id="18" w:name="_Toc203475232"/>
      <w:r w:rsidRPr="00AF265E">
        <w:rPr>
          <w:color w:val="C00000"/>
        </w:rPr>
        <w:t>OTROS PAÍSES</w:t>
      </w:r>
      <w:bookmarkEnd w:id="18"/>
    </w:p>
    <w:p w14:paraId="4C02B73A" w14:textId="77777777" w:rsidR="00095353" w:rsidRPr="00490A99" w:rsidRDefault="00095353" w:rsidP="00490A99">
      <w:pPr>
        <w:spacing w:after="0" w:line="240" w:lineRule="auto"/>
        <w:rPr>
          <w:rFonts w:ascii="Times New Roman" w:hAnsi="Times New Roman" w:cs="Times New Roman"/>
          <w:sz w:val="28"/>
          <w:szCs w:val="28"/>
        </w:rPr>
      </w:pPr>
    </w:p>
    <w:p w14:paraId="1F3C11E6" w14:textId="77777777" w:rsidR="00AF265E" w:rsidRPr="00AF265E" w:rsidRDefault="00AF265E" w:rsidP="00AF265E">
      <w:pPr>
        <w:pStyle w:val="Ttulo2"/>
        <w:rPr>
          <w:sz w:val="28"/>
          <w:szCs w:val="28"/>
        </w:rPr>
      </w:pPr>
      <w:bookmarkStart w:id="19" w:name="_Toc203475233"/>
      <w:r w:rsidRPr="00AF265E">
        <w:rPr>
          <w:sz w:val="28"/>
          <w:szCs w:val="28"/>
        </w:rPr>
        <w:t>Conmoción en Irlanda por la apertura de una fosa con 800 cuerpos de bebés en un albergue religioso</w:t>
      </w:r>
      <w:bookmarkEnd w:id="19"/>
    </w:p>
    <w:p w14:paraId="5E87789F" w14:textId="77777777" w:rsidR="00AF265E" w:rsidRDefault="00095353"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03475234"/>
      <w:r w:rsidRPr="00490A99">
        <w:rPr>
          <w:rFonts w:ascii="Times New Roman" w:eastAsia="Times New Roman" w:hAnsi="Times New Roman" w:cs="Times New Roman"/>
          <w:b/>
          <w:bCs/>
          <w:i/>
          <w:iCs/>
          <w:color w:val="D49400"/>
          <w:kern w:val="36"/>
          <w:sz w:val="28"/>
          <w:szCs w:val="28"/>
          <w:lang w:eastAsia="es-PE"/>
        </w:rPr>
        <w:t>Las víctimas son hijos de mujeres embarazadas fuera del matrimonio</w:t>
      </w:r>
      <w:bookmarkEnd w:id="20"/>
    </w:p>
    <w:p w14:paraId="0E2B6453"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31B48198"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14.07.2025 | RD/Agencias</w:t>
      </w:r>
    </w:p>
    <w:p w14:paraId="74DC7BF5" w14:textId="77777777" w:rsidR="00AF265E" w:rsidRDefault="00AF265E"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498C5ABE"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No hay registros de entierro. No hay lápidas. No hay monumentos conmemorativos. Nada hasta </w:t>
      </w:r>
      <w:r w:rsidRPr="008366C8">
        <w:rPr>
          <w:rFonts w:ascii="Times New Roman" w:eastAsia="Times New Roman" w:hAnsi="Times New Roman" w:cs="Times New Roman"/>
          <w:color w:val="333333"/>
          <w:sz w:val="28"/>
          <w:szCs w:val="28"/>
          <w:highlight w:val="yellow"/>
          <w:lang w:eastAsia="es-PE"/>
        </w:rPr>
        <w:t>2014, cuando </w:t>
      </w:r>
      <w:r w:rsidRPr="008366C8">
        <w:rPr>
          <w:rFonts w:ascii="Times New Roman" w:eastAsia="Times New Roman" w:hAnsi="Times New Roman" w:cs="Times New Roman"/>
          <w:b/>
          <w:bCs/>
          <w:color w:val="474747"/>
          <w:sz w:val="28"/>
          <w:szCs w:val="28"/>
          <w:highlight w:val="yellow"/>
          <w:lang w:eastAsia="es-PE"/>
        </w:rPr>
        <w:t>una historiadora aficionada descubrió evidencias de una fosa común</w:t>
      </w:r>
      <w:r w:rsidRPr="00490A99">
        <w:rPr>
          <w:rFonts w:ascii="Times New Roman" w:eastAsia="Times New Roman" w:hAnsi="Times New Roman" w:cs="Times New Roman"/>
          <w:color w:val="333333"/>
          <w:sz w:val="28"/>
          <w:szCs w:val="28"/>
          <w:lang w:eastAsia="es-PE"/>
        </w:rPr>
        <w:t xml:space="preserve">, posiblemente en un antiguo tanque de aguas residuales, que se cree que contiene cientos de bebés, casi 800, en </w:t>
      </w:r>
      <w:proofErr w:type="spellStart"/>
      <w:r w:rsidRPr="00490A99">
        <w:rPr>
          <w:rFonts w:ascii="Times New Roman" w:eastAsia="Times New Roman" w:hAnsi="Times New Roman" w:cs="Times New Roman"/>
          <w:color w:val="333333"/>
          <w:sz w:val="28"/>
          <w:szCs w:val="28"/>
          <w:lang w:eastAsia="es-PE"/>
        </w:rPr>
        <w:t>Tuam</w:t>
      </w:r>
      <w:proofErr w:type="spellEnd"/>
      <w:r w:rsidRPr="00490A99">
        <w:rPr>
          <w:rFonts w:ascii="Times New Roman" w:eastAsia="Times New Roman" w:hAnsi="Times New Roman" w:cs="Times New Roman"/>
          <w:color w:val="333333"/>
          <w:sz w:val="28"/>
          <w:szCs w:val="28"/>
          <w:lang w:eastAsia="es-PE"/>
        </w:rPr>
        <w:t>, Condado de Galway, en el oeste de Irlanda.</w:t>
      </w:r>
    </w:p>
    <w:p w14:paraId="288204DD"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Ahora, los investigadores han trasladado sus excavadoras a la parcela de césped junto a un parque infantil en una urbanización del pueblo. </w:t>
      </w:r>
      <w:r w:rsidRPr="00490A99">
        <w:rPr>
          <w:rFonts w:ascii="Times New Roman" w:eastAsia="Times New Roman" w:hAnsi="Times New Roman" w:cs="Times New Roman"/>
          <w:b/>
          <w:bCs/>
          <w:color w:val="474747"/>
          <w:sz w:val="28"/>
          <w:szCs w:val="28"/>
          <w:lang w:eastAsia="es-PE"/>
        </w:rPr>
        <w:t>La excavación, que se prevé que dure dos años</w:t>
      </w:r>
      <w:r w:rsidRPr="00490A99">
        <w:rPr>
          <w:rFonts w:ascii="Times New Roman" w:eastAsia="Times New Roman" w:hAnsi="Times New Roman" w:cs="Times New Roman"/>
          <w:color w:val="333333"/>
          <w:sz w:val="28"/>
          <w:szCs w:val="28"/>
          <w:lang w:eastAsia="es-PE"/>
        </w:rPr>
        <w:t xml:space="preserve">, comenzará el lunes. </w:t>
      </w:r>
      <w:r w:rsidRPr="008366C8">
        <w:rPr>
          <w:rFonts w:ascii="Times New Roman" w:eastAsia="Times New Roman" w:hAnsi="Times New Roman" w:cs="Times New Roman"/>
          <w:color w:val="333333"/>
          <w:sz w:val="28"/>
          <w:szCs w:val="28"/>
          <w:highlight w:val="yellow"/>
          <w:lang w:eastAsia="es-PE"/>
        </w:rPr>
        <w:t>En esta zona se encontraba antiguamente el hogar de niños St. Mary, una institución dirigida por la iglesia que albergó a miles de mujeres y niños entre 1925 y 1961.</w:t>
      </w:r>
      <w:r w:rsidRPr="00490A99">
        <w:rPr>
          <w:rFonts w:ascii="Times New Roman" w:eastAsia="Times New Roman" w:hAnsi="Times New Roman" w:cs="Times New Roman"/>
          <w:color w:val="333333"/>
          <w:sz w:val="28"/>
          <w:szCs w:val="28"/>
          <w:lang w:eastAsia="es-PE"/>
        </w:rPr>
        <w:t xml:space="preserve"> Más de 10 años después del descubrimiento de una fosa común donde están enterrados 796 bebés y niños en el sitio de un antiguo albergue religioso en Irlanda, es hora de realizar las primeras exhumaciones, un proceso que conmociona a todo el país.</w:t>
      </w:r>
      <w:r w:rsidRPr="00490A99">
        <w:rPr>
          <w:rFonts w:ascii="Times New Roman" w:eastAsia="Times New Roman" w:hAnsi="Times New Roman" w:cs="Times New Roman"/>
          <w:color w:val="333333"/>
          <w:sz w:val="28"/>
          <w:szCs w:val="28"/>
          <w:lang w:eastAsia="es-PE"/>
        </w:rPr>
        <w:br/>
      </w:r>
      <w:r w:rsidRPr="008366C8">
        <w:rPr>
          <w:rFonts w:ascii="Times New Roman" w:eastAsia="Times New Roman" w:hAnsi="Times New Roman" w:cs="Times New Roman"/>
          <w:color w:val="333333"/>
          <w:sz w:val="28"/>
          <w:szCs w:val="28"/>
          <w:highlight w:val="yellow"/>
          <w:lang w:eastAsia="es-PE"/>
        </w:rPr>
        <w:t xml:space="preserve">La historiadora irlandesa Catherine </w:t>
      </w:r>
      <w:proofErr w:type="spellStart"/>
      <w:r w:rsidRPr="008366C8">
        <w:rPr>
          <w:rFonts w:ascii="Times New Roman" w:eastAsia="Times New Roman" w:hAnsi="Times New Roman" w:cs="Times New Roman"/>
          <w:color w:val="333333"/>
          <w:sz w:val="28"/>
          <w:szCs w:val="28"/>
          <w:highlight w:val="yellow"/>
          <w:lang w:eastAsia="es-PE"/>
        </w:rPr>
        <w:t>Corless</w:t>
      </w:r>
      <w:proofErr w:type="spellEnd"/>
      <w:r w:rsidRPr="008366C8">
        <w:rPr>
          <w:rFonts w:ascii="Times New Roman" w:eastAsia="Times New Roman" w:hAnsi="Times New Roman" w:cs="Times New Roman"/>
          <w:color w:val="333333"/>
          <w:sz w:val="28"/>
          <w:szCs w:val="28"/>
          <w:highlight w:val="yellow"/>
          <w:lang w:eastAsia="es-PE"/>
        </w:rPr>
        <w:t>,</w:t>
      </w:r>
      <w:r w:rsidRPr="00490A99">
        <w:rPr>
          <w:rFonts w:ascii="Times New Roman" w:eastAsia="Times New Roman" w:hAnsi="Times New Roman" w:cs="Times New Roman"/>
          <w:color w:val="333333"/>
          <w:sz w:val="28"/>
          <w:szCs w:val="28"/>
          <w:lang w:eastAsia="es-PE"/>
        </w:rPr>
        <w:t xml:space="preserve"> tras las primeras pistas, logró probar que varios menores,</w:t>
      </w:r>
      <w:r w:rsidRPr="00490A99">
        <w:rPr>
          <w:rFonts w:ascii="Times New Roman" w:eastAsia="Times New Roman" w:hAnsi="Times New Roman" w:cs="Times New Roman"/>
          <w:b/>
          <w:bCs/>
          <w:color w:val="474747"/>
          <w:sz w:val="28"/>
          <w:szCs w:val="28"/>
          <w:lang w:eastAsia="es-PE"/>
        </w:rPr>
        <w:t> desde recién nacidos hasta niños de nueve años</w:t>
      </w:r>
      <w:r w:rsidRPr="00490A99">
        <w:rPr>
          <w:rFonts w:ascii="Times New Roman" w:eastAsia="Times New Roman" w:hAnsi="Times New Roman" w:cs="Times New Roman"/>
          <w:color w:val="333333"/>
          <w:sz w:val="28"/>
          <w:szCs w:val="28"/>
          <w:lang w:eastAsia="es-PE"/>
        </w:rPr>
        <w:t xml:space="preserve">, murieron en el albergue Santa María del Buen Socorro de </w:t>
      </w:r>
      <w:proofErr w:type="spellStart"/>
      <w:r w:rsidRPr="00490A99">
        <w:rPr>
          <w:rFonts w:ascii="Times New Roman" w:eastAsia="Times New Roman" w:hAnsi="Times New Roman" w:cs="Times New Roman"/>
          <w:color w:val="333333"/>
          <w:sz w:val="28"/>
          <w:szCs w:val="28"/>
          <w:lang w:eastAsia="es-PE"/>
        </w:rPr>
        <w:t>Tuam</w:t>
      </w:r>
      <w:proofErr w:type="spellEnd"/>
      <w:r w:rsidRPr="00490A99">
        <w:rPr>
          <w:rFonts w:ascii="Times New Roman" w:eastAsia="Times New Roman" w:hAnsi="Times New Roman" w:cs="Times New Roman"/>
          <w:color w:val="333333"/>
          <w:sz w:val="28"/>
          <w:szCs w:val="28"/>
          <w:lang w:eastAsia="es-PE"/>
        </w:rPr>
        <w:t xml:space="preserve">, a </w:t>
      </w:r>
      <w:r w:rsidRPr="00490A99">
        <w:rPr>
          <w:rFonts w:ascii="Times New Roman" w:eastAsia="Times New Roman" w:hAnsi="Times New Roman" w:cs="Times New Roman"/>
          <w:color w:val="333333"/>
          <w:sz w:val="28"/>
          <w:szCs w:val="28"/>
          <w:lang w:eastAsia="es-PE"/>
        </w:rPr>
        <w:lastRenderedPageBreak/>
        <w:t>unos 200 kilómetros al oeste de Dublín. Así dio con la fosa de la infamia, con mucha resistencia por parte de las autoridades.</w:t>
      </w:r>
    </w:p>
    <w:p w14:paraId="1F0163F6"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Aunque </w:t>
      </w:r>
      <w:r w:rsidRPr="00490A99">
        <w:rPr>
          <w:rFonts w:ascii="Times New Roman" w:eastAsia="Times New Roman" w:hAnsi="Times New Roman" w:cs="Times New Roman"/>
          <w:b/>
          <w:bCs/>
          <w:color w:val="474747"/>
          <w:sz w:val="28"/>
          <w:szCs w:val="28"/>
          <w:lang w:eastAsia="es-PE"/>
        </w:rPr>
        <w:t>esta institución para mujeres embarazadas no casadas y sus niños fue destruida en 1972</w:t>
      </w:r>
      <w:r w:rsidRPr="00490A99">
        <w:rPr>
          <w:rFonts w:ascii="Times New Roman" w:eastAsia="Times New Roman" w:hAnsi="Times New Roman" w:cs="Times New Roman"/>
          <w:color w:val="333333"/>
          <w:sz w:val="28"/>
          <w:szCs w:val="28"/>
          <w:lang w:eastAsia="es-PE"/>
        </w:rPr>
        <w:t xml:space="preserve">, la fosa séptica quedó intacta. </w:t>
      </w:r>
      <w:r w:rsidRPr="008366C8">
        <w:rPr>
          <w:rFonts w:ascii="Times New Roman" w:eastAsia="Times New Roman" w:hAnsi="Times New Roman" w:cs="Times New Roman"/>
          <w:color w:val="333333"/>
          <w:sz w:val="28"/>
          <w:szCs w:val="28"/>
          <w:highlight w:val="yellow"/>
          <w:lang w:eastAsia="es-PE"/>
        </w:rPr>
        <w:t>Restos humanos de bebés ya fueron descubiertos en este sitio en las primeras búsquedas realizadas entre 2016 y 2017.</w:t>
      </w:r>
      <w:r w:rsidRPr="00490A99">
        <w:rPr>
          <w:rFonts w:ascii="Times New Roman" w:eastAsia="Times New Roman" w:hAnsi="Times New Roman" w:cs="Times New Roman"/>
          <w:color w:val="333333"/>
          <w:sz w:val="28"/>
          <w:szCs w:val="28"/>
          <w:lang w:eastAsia="es-PE"/>
        </w:rPr>
        <w:t xml:space="preserve"> Pero el trabajo encarnizado de Catherine </w:t>
      </w:r>
      <w:proofErr w:type="spellStart"/>
      <w:r w:rsidRPr="00490A99">
        <w:rPr>
          <w:rFonts w:ascii="Times New Roman" w:eastAsia="Times New Roman" w:hAnsi="Times New Roman" w:cs="Times New Roman"/>
          <w:color w:val="333333"/>
          <w:sz w:val="28"/>
          <w:szCs w:val="28"/>
          <w:lang w:eastAsia="es-PE"/>
        </w:rPr>
        <w:t>Corless</w:t>
      </w:r>
      <w:proofErr w:type="spellEnd"/>
      <w:r w:rsidRPr="00490A99">
        <w:rPr>
          <w:rFonts w:ascii="Times New Roman" w:eastAsia="Times New Roman" w:hAnsi="Times New Roman" w:cs="Times New Roman"/>
          <w:color w:val="333333"/>
          <w:sz w:val="28"/>
          <w:szCs w:val="28"/>
          <w:lang w:eastAsia="es-PE"/>
        </w:rPr>
        <w:t xml:space="preserve"> facilitó la apertura de una comisión de investigación nacional sobre el maltrato infligido en esos hogares a madres y niños.</w:t>
      </w:r>
    </w:p>
    <w:p w14:paraId="13648765"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8366C8">
        <w:rPr>
          <w:rFonts w:ascii="Times New Roman" w:eastAsia="Times New Roman" w:hAnsi="Times New Roman" w:cs="Times New Roman"/>
          <w:color w:val="333333"/>
          <w:sz w:val="28"/>
          <w:szCs w:val="28"/>
          <w:highlight w:val="yellow"/>
          <w:lang w:eastAsia="es-PE"/>
        </w:rPr>
        <w:t>En sus conclusiones, entregadas en 2021, </w:t>
      </w:r>
      <w:r w:rsidRPr="008366C8">
        <w:rPr>
          <w:rFonts w:ascii="Times New Roman" w:eastAsia="Times New Roman" w:hAnsi="Times New Roman" w:cs="Times New Roman"/>
          <w:b/>
          <w:bCs/>
          <w:color w:val="474747"/>
          <w:sz w:val="28"/>
          <w:szCs w:val="28"/>
          <w:highlight w:val="yellow"/>
          <w:lang w:eastAsia="es-PE"/>
        </w:rPr>
        <w:t>la comisión destacó niveles de mortalidad infantil "alarmantes" en esas instituciones, donde 9.000 niños murieron</w:t>
      </w:r>
      <w:r w:rsidRPr="008366C8">
        <w:rPr>
          <w:rFonts w:ascii="Times New Roman" w:eastAsia="Times New Roman" w:hAnsi="Times New Roman" w:cs="Times New Roman"/>
          <w:color w:val="333333"/>
          <w:sz w:val="28"/>
          <w:szCs w:val="28"/>
          <w:highlight w:val="yellow"/>
          <w:lang w:eastAsia="es-PE"/>
        </w:rPr>
        <w:t>, según indicó. En total, 56.000 mujeres solteras y 57.000 niños pasaron por 18 hogares de ese tipo en Irlanda entre 1922 y 1998.</w:t>
      </w:r>
      <w:r w:rsidRPr="00490A99">
        <w:rPr>
          <w:rFonts w:ascii="Times New Roman" w:eastAsia="Times New Roman" w:hAnsi="Times New Roman" w:cs="Times New Roman"/>
          <w:color w:val="333333"/>
          <w:sz w:val="28"/>
          <w:szCs w:val="28"/>
          <w:lang w:eastAsia="es-PE"/>
        </w:rPr>
        <w:t xml:space="preserve"> Según los registros de defunción, Patrick </w:t>
      </w:r>
      <w:proofErr w:type="spellStart"/>
      <w:r w:rsidRPr="00490A99">
        <w:rPr>
          <w:rFonts w:ascii="Times New Roman" w:eastAsia="Times New Roman" w:hAnsi="Times New Roman" w:cs="Times New Roman"/>
          <w:color w:val="333333"/>
          <w:sz w:val="28"/>
          <w:szCs w:val="28"/>
          <w:lang w:eastAsia="es-PE"/>
        </w:rPr>
        <w:t>Derrane</w:t>
      </w:r>
      <w:proofErr w:type="spellEnd"/>
      <w:r w:rsidRPr="00490A99">
        <w:rPr>
          <w:rFonts w:ascii="Times New Roman" w:eastAsia="Times New Roman" w:hAnsi="Times New Roman" w:cs="Times New Roman"/>
          <w:color w:val="333333"/>
          <w:sz w:val="28"/>
          <w:szCs w:val="28"/>
          <w:lang w:eastAsia="es-PE"/>
        </w:rPr>
        <w:t xml:space="preserve"> fue el primer bebé que falleció en St. </w:t>
      </w:r>
      <w:proofErr w:type="spellStart"/>
      <w:r w:rsidRPr="00490A99">
        <w:rPr>
          <w:rFonts w:ascii="Times New Roman" w:eastAsia="Times New Roman" w:hAnsi="Times New Roman" w:cs="Times New Roman"/>
          <w:color w:val="333333"/>
          <w:sz w:val="28"/>
          <w:szCs w:val="28"/>
          <w:lang w:eastAsia="es-PE"/>
        </w:rPr>
        <w:t>Mary's</w:t>
      </w:r>
      <w:proofErr w:type="spellEnd"/>
      <w:r w:rsidRPr="00490A99">
        <w:rPr>
          <w:rFonts w:ascii="Times New Roman" w:eastAsia="Times New Roman" w:hAnsi="Times New Roman" w:cs="Times New Roman"/>
          <w:color w:val="333333"/>
          <w:sz w:val="28"/>
          <w:szCs w:val="28"/>
          <w:lang w:eastAsia="es-PE"/>
        </w:rPr>
        <w:t xml:space="preserve">, en 1925, a los cinco meses. Mary </w:t>
      </w:r>
      <w:proofErr w:type="spellStart"/>
      <w:r w:rsidRPr="00490A99">
        <w:rPr>
          <w:rFonts w:ascii="Times New Roman" w:eastAsia="Times New Roman" w:hAnsi="Times New Roman" w:cs="Times New Roman"/>
          <w:color w:val="333333"/>
          <w:sz w:val="28"/>
          <w:szCs w:val="28"/>
          <w:lang w:eastAsia="es-PE"/>
        </w:rPr>
        <w:t>Carty</w:t>
      </w:r>
      <w:proofErr w:type="spellEnd"/>
      <w:r w:rsidRPr="00490A99">
        <w:rPr>
          <w:rFonts w:ascii="Times New Roman" w:eastAsia="Times New Roman" w:hAnsi="Times New Roman" w:cs="Times New Roman"/>
          <w:color w:val="333333"/>
          <w:sz w:val="28"/>
          <w:szCs w:val="28"/>
          <w:lang w:eastAsia="es-PE"/>
        </w:rPr>
        <w:t xml:space="preserve">, de la misma edad, fue la última en 1960, informa la BBC. Se sabe que en los 35 años que transcurrieron entre sus muertes, otros casi 800 bebés y niños pequeños murieron allí, y se cree que están enterrados en lo que el ex </w:t>
      </w:r>
      <w:proofErr w:type="spellStart"/>
      <w:r w:rsidRPr="00490A99">
        <w:rPr>
          <w:rFonts w:ascii="Times New Roman" w:eastAsia="Times New Roman" w:hAnsi="Times New Roman" w:cs="Times New Roman"/>
          <w:color w:val="333333"/>
          <w:sz w:val="28"/>
          <w:szCs w:val="28"/>
          <w:lang w:eastAsia="es-PE"/>
        </w:rPr>
        <w:t>Taoiseach</w:t>
      </w:r>
      <w:proofErr w:type="spellEnd"/>
      <w:r w:rsidRPr="00490A99">
        <w:rPr>
          <w:rFonts w:ascii="Times New Roman" w:eastAsia="Times New Roman" w:hAnsi="Times New Roman" w:cs="Times New Roman"/>
          <w:color w:val="333333"/>
          <w:sz w:val="28"/>
          <w:szCs w:val="28"/>
          <w:lang w:eastAsia="es-PE"/>
        </w:rPr>
        <w:t xml:space="preserve"> (primer ministro irlandés) Enda Kenny denominó una "cámara de los horrores" .</w:t>
      </w:r>
    </w:p>
    <w:p w14:paraId="12AAFBEB"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3475235"/>
      <w:r w:rsidRPr="00490A99">
        <w:rPr>
          <w:rFonts w:ascii="Times New Roman" w:eastAsia="Times New Roman" w:hAnsi="Times New Roman" w:cs="Times New Roman"/>
          <w:b/>
          <w:bCs/>
          <w:color w:val="474747"/>
          <w:sz w:val="28"/>
          <w:szCs w:val="28"/>
          <w:lang w:eastAsia="es-PE"/>
        </w:rPr>
        <w:t>"Saquen a los bebés"</w:t>
      </w:r>
      <w:bookmarkEnd w:id="21"/>
    </w:p>
    <w:p w14:paraId="448F3220"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"Cuando comencé este proyecto, nadie me quería escuchar (…) suplicaba: saquen a los bebés de estas cañerías, hay que </w:t>
      </w:r>
      <w:r w:rsidRPr="00490A99">
        <w:rPr>
          <w:rFonts w:ascii="Times New Roman" w:eastAsia="Times New Roman" w:hAnsi="Times New Roman" w:cs="Times New Roman"/>
          <w:b/>
          <w:bCs/>
          <w:color w:val="474747"/>
          <w:sz w:val="28"/>
          <w:szCs w:val="28"/>
          <w:lang w:eastAsia="es-PE"/>
        </w:rPr>
        <w:t>ofrecerles el entierro cristiano digno que se les negó</w:t>
      </w:r>
      <w:r w:rsidRPr="00490A99">
        <w:rPr>
          <w:rFonts w:ascii="Times New Roman" w:eastAsia="Times New Roman" w:hAnsi="Times New Roman" w:cs="Times New Roman"/>
          <w:color w:val="333333"/>
          <w:sz w:val="28"/>
          <w:szCs w:val="28"/>
          <w:lang w:eastAsia="es-PE"/>
        </w:rPr>
        <w:t>", contó la historiadora, de 71 años.</w:t>
      </w:r>
    </w:p>
    <w:p w14:paraId="4482C19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En ese tiempo, las mujeres embarazadas por fuera del matrimonio eran encerradas en ese sitio </w:t>
      </w:r>
      <w:r w:rsidRPr="00490A99">
        <w:rPr>
          <w:rFonts w:ascii="Times New Roman" w:eastAsia="Times New Roman" w:hAnsi="Times New Roman" w:cs="Times New Roman"/>
          <w:b/>
          <w:bCs/>
          <w:color w:val="474747"/>
          <w:sz w:val="28"/>
          <w:szCs w:val="28"/>
          <w:lang w:eastAsia="es-PE"/>
        </w:rPr>
        <w:t>bajo petición del Estado irlandés y la poderosa Iglesia Católica</w:t>
      </w:r>
      <w:r w:rsidRPr="00490A99">
        <w:rPr>
          <w:rFonts w:ascii="Times New Roman" w:eastAsia="Times New Roman" w:hAnsi="Times New Roman" w:cs="Times New Roman"/>
          <w:color w:val="333333"/>
          <w:sz w:val="28"/>
          <w:szCs w:val="28"/>
          <w:lang w:eastAsia="es-PE"/>
        </w:rPr>
        <w:t>, que administraban el complejo de manera conjunta.</w:t>
      </w:r>
    </w:p>
    <w:p w14:paraId="674A11D3"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3420C8">
        <w:rPr>
          <w:rFonts w:ascii="Times New Roman" w:eastAsia="Times New Roman" w:hAnsi="Times New Roman" w:cs="Times New Roman"/>
          <w:color w:val="333333"/>
          <w:sz w:val="28"/>
          <w:szCs w:val="28"/>
          <w:highlight w:val="yellow"/>
          <w:lang w:eastAsia="es-PE"/>
        </w:rPr>
        <w:t>Daban a luz antes de ser separadas de sus hijos, </w:t>
      </w:r>
      <w:r w:rsidRPr="003420C8">
        <w:rPr>
          <w:rFonts w:ascii="Times New Roman" w:eastAsia="Times New Roman" w:hAnsi="Times New Roman" w:cs="Times New Roman"/>
          <w:b/>
          <w:bCs/>
          <w:color w:val="474747"/>
          <w:sz w:val="28"/>
          <w:szCs w:val="28"/>
          <w:highlight w:val="yellow"/>
          <w:lang w:eastAsia="es-PE"/>
        </w:rPr>
        <w:t>con frecuencia dados en adopción</w:t>
      </w:r>
      <w:r w:rsidRPr="00490A99">
        <w:rPr>
          <w:rFonts w:ascii="Times New Roman" w:eastAsia="Times New Roman" w:hAnsi="Times New Roman" w:cs="Times New Roman"/>
          <w:color w:val="333333"/>
          <w:sz w:val="28"/>
          <w:szCs w:val="28"/>
          <w:lang w:eastAsia="es-PE"/>
        </w:rPr>
        <w:t>. Rechazadas por sus familias y separadas de sus hijos después de dar a luz, muchas de ellas nunca supieron lo que pasó con sus bebés.</w:t>
      </w:r>
    </w:p>
    <w:p w14:paraId="1F9AC689"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2" w:name="_Toc203475236"/>
      <w:r w:rsidRPr="00490A99">
        <w:rPr>
          <w:rFonts w:ascii="Times New Roman" w:eastAsia="Times New Roman" w:hAnsi="Times New Roman" w:cs="Times New Roman"/>
          <w:b/>
          <w:bCs/>
          <w:color w:val="474747"/>
          <w:sz w:val="28"/>
          <w:szCs w:val="28"/>
          <w:lang w:eastAsia="es-PE"/>
        </w:rPr>
        <w:t>"Éramos basura de la calle"</w:t>
      </w:r>
      <w:bookmarkEnd w:id="22"/>
      <w:r w:rsidRPr="00490A99">
        <w:rPr>
          <w:rFonts w:ascii="Times New Roman" w:eastAsia="Times New Roman" w:hAnsi="Times New Roman" w:cs="Times New Roman"/>
          <w:b/>
          <w:bCs/>
          <w:color w:val="474747"/>
          <w:sz w:val="28"/>
          <w:szCs w:val="28"/>
          <w:lang w:eastAsia="es-PE"/>
        </w:rPr>
        <w:t> </w:t>
      </w:r>
    </w:p>
    <w:p w14:paraId="0FBF4B6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PJ </w:t>
      </w:r>
      <w:proofErr w:type="spellStart"/>
      <w:r w:rsidRPr="00490A99">
        <w:rPr>
          <w:rFonts w:ascii="Times New Roman" w:eastAsia="Times New Roman" w:hAnsi="Times New Roman" w:cs="Times New Roman"/>
          <w:color w:val="333333"/>
          <w:sz w:val="28"/>
          <w:szCs w:val="28"/>
          <w:lang w:eastAsia="es-PE"/>
        </w:rPr>
        <w:t>Haverty</w:t>
      </w:r>
      <w:proofErr w:type="spellEnd"/>
      <w:r w:rsidRPr="00490A99">
        <w:rPr>
          <w:rFonts w:ascii="Times New Roman" w:eastAsia="Times New Roman" w:hAnsi="Times New Roman" w:cs="Times New Roman"/>
          <w:color w:val="333333"/>
          <w:sz w:val="28"/>
          <w:szCs w:val="28"/>
          <w:lang w:eastAsia="es-PE"/>
        </w:rPr>
        <w:t>, hoy un anciano, pasó los primeros seis años de su vida en el lugar que él llama prisión, pero se considera uno de los afortunados. "Salí de allí", explica a la cadena pública británica. Recuerda cómo los "niños del hogar", como se les conocía, eran rechazados en la escuela. "Tuvimos que llegar 10 minutos tarde y salir 10 minutos antes, porque no querían que habláramos con los otros niños", señala. "Incluso durante el recreo en la escuela no se nos permitía jugar con ellos; estábamos acordonados. </w:t>
      </w:r>
      <w:r w:rsidRPr="00490A99">
        <w:rPr>
          <w:rFonts w:ascii="Times New Roman" w:eastAsia="Times New Roman" w:hAnsi="Times New Roman" w:cs="Times New Roman"/>
          <w:b/>
          <w:bCs/>
          <w:color w:val="474747"/>
          <w:sz w:val="28"/>
          <w:szCs w:val="28"/>
          <w:lang w:eastAsia="es-PE"/>
        </w:rPr>
        <w:t>Eras basura de la calle"</w:t>
      </w:r>
      <w:r w:rsidRPr="00490A99">
        <w:rPr>
          <w:rFonts w:ascii="Times New Roman" w:eastAsia="Times New Roman" w:hAnsi="Times New Roman" w:cs="Times New Roman"/>
          <w:color w:val="333333"/>
          <w:sz w:val="28"/>
          <w:szCs w:val="28"/>
          <w:lang w:eastAsia="es-PE"/>
        </w:rPr>
        <w:t>.</w:t>
      </w:r>
    </w:p>
    <w:p w14:paraId="38BCEC96"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Con la exhumación ahora prevista, </w:t>
      </w:r>
      <w:r w:rsidRPr="00490A99">
        <w:rPr>
          <w:rFonts w:ascii="Times New Roman" w:eastAsia="Times New Roman" w:hAnsi="Times New Roman" w:cs="Times New Roman"/>
          <w:b/>
          <w:bCs/>
          <w:color w:val="474747"/>
          <w:sz w:val="28"/>
          <w:szCs w:val="28"/>
          <w:lang w:eastAsia="es-PE"/>
        </w:rPr>
        <w:t>se espera aportar verdad, justicia y reparación</w:t>
      </w:r>
      <w:r w:rsidRPr="00490A99">
        <w:rPr>
          <w:rFonts w:ascii="Times New Roman" w:eastAsia="Times New Roman" w:hAnsi="Times New Roman" w:cs="Times New Roman"/>
          <w:color w:val="333333"/>
          <w:sz w:val="28"/>
          <w:szCs w:val="28"/>
          <w:lang w:eastAsia="es-PE"/>
        </w:rPr>
        <w:t> a las víctimas de uno de los episodios más oscuros de la historia reciente del país.</w:t>
      </w:r>
    </w:p>
    <w:p w14:paraId="42CD107B" w14:textId="77777777" w:rsidR="00095353" w:rsidRPr="00490A99" w:rsidRDefault="00095353" w:rsidP="00490A99">
      <w:pPr>
        <w:spacing w:after="0" w:line="240" w:lineRule="auto"/>
        <w:rPr>
          <w:rFonts w:ascii="Times New Roman" w:hAnsi="Times New Roman" w:cs="Times New Roman"/>
          <w:sz w:val="28"/>
          <w:szCs w:val="28"/>
        </w:rPr>
      </w:pPr>
    </w:p>
    <w:p w14:paraId="4FFE1E4B" w14:textId="77777777" w:rsidR="00095353" w:rsidRPr="00490A99" w:rsidRDefault="00095353" w:rsidP="00490A99">
      <w:pPr>
        <w:spacing w:after="0" w:line="240" w:lineRule="auto"/>
        <w:rPr>
          <w:rFonts w:ascii="Times New Roman" w:hAnsi="Times New Roman" w:cs="Times New Roman"/>
          <w:sz w:val="28"/>
          <w:szCs w:val="28"/>
        </w:rPr>
      </w:pPr>
    </w:p>
    <w:p w14:paraId="62DCF464" w14:textId="77777777" w:rsidR="003420C8" w:rsidRDefault="003420C8"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19895AA" w14:textId="77777777" w:rsidR="003420C8" w:rsidRPr="003420C8" w:rsidRDefault="003420C8" w:rsidP="003420C8">
      <w:pPr>
        <w:pStyle w:val="Ttulo2"/>
        <w:rPr>
          <w:sz w:val="28"/>
          <w:szCs w:val="28"/>
        </w:rPr>
      </w:pPr>
      <w:bookmarkStart w:id="23" w:name="_Toc203475237"/>
      <w:r w:rsidRPr="003420C8">
        <w:rPr>
          <w:sz w:val="28"/>
          <w:szCs w:val="28"/>
        </w:rPr>
        <w:t>Emaús desvela otra docena de abusos, entre ellos siete menores, atribuidos al abad Pierre</w:t>
      </w:r>
      <w:bookmarkEnd w:id="23"/>
    </w:p>
    <w:p w14:paraId="65B285D4" w14:textId="77777777" w:rsidR="003420C8" w:rsidRDefault="00095353"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4" w:name="_Toc203475238"/>
      <w:r w:rsidRPr="00490A99">
        <w:rPr>
          <w:rFonts w:ascii="Times New Roman" w:eastAsia="Times New Roman" w:hAnsi="Times New Roman" w:cs="Times New Roman"/>
          <w:b/>
          <w:bCs/>
          <w:i/>
          <w:iCs/>
          <w:color w:val="D49400"/>
          <w:kern w:val="36"/>
          <w:sz w:val="28"/>
          <w:szCs w:val="28"/>
          <w:lang w:eastAsia="es-PE"/>
        </w:rPr>
        <w:t>Ya se conocen al menos 45 víctimas del religioso francés</w:t>
      </w:r>
      <w:bookmarkEnd w:id="24"/>
    </w:p>
    <w:p w14:paraId="0CC50583" w14:textId="77777777" w:rsidR="003420C8" w:rsidRDefault="003420C8"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7D7130DA"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09.07.2025</w:t>
      </w:r>
    </w:p>
    <w:p w14:paraId="7A6C1939" w14:textId="77777777" w:rsidR="003420C8" w:rsidRDefault="003420C8"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20108DA1" w14:textId="77777777" w:rsidR="00C875AF" w:rsidRPr="00490A99" w:rsidRDefault="00095353" w:rsidP="00C875AF">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La oenegé Emaús, el proyecto social fundado por el abate Pierre en 1949 para asistir a víctimas de exclusión, reveló este miércoles que </w:t>
      </w:r>
      <w:r w:rsidRPr="00C875AF">
        <w:rPr>
          <w:rFonts w:ascii="Times New Roman" w:eastAsia="Times New Roman" w:hAnsi="Times New Roman" w:cs="Times New Roman"/>
          <w:color w:val="333333"/>
          <w:sz w:val="28"/>
          <w:szCs w:val="28"/>
          <w:highlight w:val="yellow"/>
          <w:lang w:eastAsia="es-PE"/>
        </w:rPr>
        <w:t>han recibido desde enero 12 nuevos testimonios de abusos sexuales</w:t>
      </w:r>
      <w:r w:rsidRPr="00490A99">
        <w:rPr>
          <w:rFonts w:ascii="Times New Roman" w:eastAsia="Times New Roman" w:hAnsi="Times New Roman" w:cs="Times New Roman"/>
          <w:color w:val="333333"/>
          <w:sz w:val="28"/>
          <w:szCs w:val="28"/>
          <w:lang w:eastAsia="es-PE"/>
        </w:rPr>
        <w:t xml:space="preserve"> perpetrados por su fundador, entre ellos, de siete menores de edad en el momento de los hechos.</w:t>
      </w:r>
      <w:r w:rsidRPr="00490A99">
        <w:rPr>
          <w:rFonts w:ascii="Times New Roman" w:eastAsia="Times New Roman" w:hAnsi="Times New Roman" w:cs="Times New Roman"/>
          <w:color w:val="333333"/>
          <w:sz w:val="28"/>
          <w:szCs w:val="28"/>
          <w:lang w:eastAsia="es-PE"/>
        </w:rPr>
        <w:br/>
        <w:t xml:space="preserve">Por otro lado, Emaús anunció también hoy la </w:t>
      </w:r>
      <w:r w:rsidRPr="00C875AF">
        <w:rPr>
          <w:rFonts w:ascii="Times New Roman" w:eastAsia="Times New Roman" w:hAnsi="Times New Roman" w:cs="Times New Roman"/>
          <w:color w:val="333333"/>
          <w:sz w:val="28"/>
          <w:szCs w:val="28"/>
          <w:highlight w:val="yellow"/>
          <w:lang w:eastAsia="es-PE"/>
        </w:rPr>
        <w:t>creación de un sistema de indemnizaciones económicas</w:t>
      </w:r>
      <w:r w:rsidRPr="00490A99">
        <w:rPr>
          <w:rFonts w:ascii="Times New Roman" w:eastAsia="Times New Roman" w:hAnsi="Times New Roman" w:cs="Times New Roman"/>
          <w:color w:val="333333"/>
          <w:sz w:val="28"/>
          <w:szCs w:val="28"/>
          <w:lang w:eastAsia="es-PE"/>
        </w:rPr>
        <w:t>, junto con la Iglesia Católica francesa, a favor de las víctimas conocidas, hasta ahora 45.</w:t>
      </w:r>
      <w:r w:rsidR="00C875AF" w:rsidRPr="00490A99">
        <w:rPr>
          <w:rFonts w:ascii="Times New Roman" w:eastAsia="Times New Roman" w:hAnsi="Times New Roman" w:cs="Times New Roman"/>
          <w:color w:val="333333"/>
          <w:sz w:val="28"/>
          <w:szCs w:val="28"/>
          <w:lang w:eastAsia="es-PE"/>
        </w:rPr>
        <w:t xml:space="preserve"> </w:t>
      </w:r>
    </w:p>
    <w:p w14:paraId="36161EF3"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Las nuevas 12 víctimas se pusieron en contacto con la fundación a través de la línea de ayuda que abrieron tras conocerse los primeros casos, según explica en un comunicado, en el que detalla que este dispositivo se mantendrá abierto "todo el tiempo necesario" para escuchar a otras víctimas.</w:t>
      </w:r>
      <w:r w:rsidRPr="00490A99">
        <w:rPr>
          <w:rFonts w:ascii="Times New Roman" w:eastAsia="Times New Roman" w:hAnsi="Times New Roman" w:cs="Times New Roman"/>
          <w:color w:val="333333"/>
          <w:sz w:val="28"/>
          <w:szCs w:val="28"/>
          <w:lang w:eastAsia="es-PE"/>
        </w:rPr>
        <w:br/>
        <w:t>"Este trabajo de escucha, reconocimiento y reparación siempre ha sido y siempre será la prioridad del movimiento Emaús", recalca la matriz francesa de esta organización con numerosas filiales en otros países.</w:t>
      </w:r>
    </w:p>
    <w:p w14:paraId="09AE125E"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r w:rsidRPr="00490A99">
        <w:rPr>
          <w:rFonts w:ascii="Times New Roman" w:eastAsia="Times New Roman" w:hAnsi="Times New Roman" w:cs="Times New Roman"/>
          <w:color w:val="000000"/>
          <w:sz w:val="28"/>
          <w:szCs w:val="28"/>
          <w:lang w:eastAsia="es-PE"/>
        </w:rPr>
        <w:t>En julio de 2024, siete mujeres acusaron al fundador de Movimiento Emaús, hasta entonces una figura reverenciada en Francia, de agresiones sexuales y acoso entre 1970 y 2005. Una de ellas era menor de edad en el momento de los hechos.</w:t>
      </w:r>
      <w:r w:rsidRPr="00490A99">
        <w:rPr>
          <w:rFonts w:ascii="Times New Roman" w:eastAsia="Times New Roman" w:hAnsi="Times New Roman" w:cs="Times New Roman"/>
          <w:color w:val="000000"/>
          <w:sz w:val="28"/>
          <w:szCs w:val="28"/>
          <w:lang w:eastAsia="es-PE"/>
        </w:rPr>
        <w:br/>
        <w:t xml:space="preserve">Los testimonios aparecieron en un informe independiente que encargó Emaús a una entidad especializada tras conocer un testimonio anónimo y dio paso a un proceso de revelación de nuevas víctimas (17 en septiembre de 2024 y nueve el pasado enero). </w:t>
      </w:r>
      <w:r w:rsidRPr="00C875AF">
        <w:rPr>
          <w:rFonts w:ascii="Times New Roman" w:eastAsia="Times New Roman" w:hAnsi="Times New Roman" w:cs="Times New Roman"/>
          <w:color w:val="000000"/>
          <w:sz w:val="28"/>
          <w:szCs w:val="28"/>
          <w:highlight w:val="yellow"/>
          <w:lang w:eastAsia="es-PE"/>
        </w:rPr>
        <w:t>En total, se conocen 45 denuncias de abusos sexuales y acoso contra el abate Pierre.</w:t>
      </w:r>
      <w:r w:rsidRPr="00490A99">
        <w:rPr>
          <w:rFonts w:ascii="Times New Roman" w:eastAsia="Times New Roman" w:hAnsi="Times New Roman" w:cs="Times New Roman"/>
          <w:color w:val="000000"/>
          <w:sz w:val="28"/>
          <w:szCs w:val="28"/>
          <w:lang w:eastAsia="es-PE"/>
        </w:rPr>
        <w:br/>
        <w:t xml:space="preserve">Después de conocer las nuevas acusaciones, la organización anunció hoy la puesta en marcha, en conjunto con la Conferencia Episcopal Francesa (CEF), de un </w:t>
      </w:r>
      <w:r w:rsidRPr="00C875AF">
        <w:rPr>
          <w:rFonts w:ascii="Times New Roman" w:eastAsia="Times New Roman" w:hAnsi="Times New Roman" w:cs="Times New Roman"/>
          <w:color w:val="000000"/>
          <w:sz w:val="28"/>
          <w:szCs w:val="28"/>
          <w:highlight w:val="yellow"/>
          <w:lang w:eastAsia="es-PE"/>
        </w:rPr>
        <w:t>"dispositivo de reparación financiera"</w:t>
      </w:r>
      <w:r w:rsidRPr="00490A99">
        <w:rPr>
          <w:rFonts w:ascii="Times New Roman" w:eastAsia="Times New Roman" w:hAnsi="Times New Roman" w:cs="Times New Roman"/>
          <w:color w:val="000000"/>
          <w:sz w:val="28"/>
          <w:szCs w:val="28"/>
          <w:lang w:eastAsia="es-PE"/>
        </w:rPr>
        <w:t xml:space="preserve"> a favor de las víctimas del abate Pierre que estará disponible a partir de septiembre de 2025 y que será financiado con los fondos propios del Movimiento Emaús y la CEF.</w:t>
      </w:r>
      <w:r w:rsidRPr="00490A99">
        <w:rPr>
          <w:rFonts w:ascii="Times New Roman" w:eastAsia="Times New Roman" w:hAnsi="Times New Roman" w:cs="Times New Roman"/>
          <w:color w:val="000000"/>
          <w:sz w:val="28"/>
          <w:szCs w:val="28"/>
          <w:lang w:eastAsia="es-PE"/>
        </w:rPr>
        <w:br/>
        <w:t>"No se utilizará ninguna donación al Movimiento Emaús para financiar estas reparaciones", prometen en el comunicado, y añaden que las cantidades abonadas a las víctimas las determinará la misma entidad independiente que ha realizado las investigaciones.</w:t>
      </w:r>
      <w:r w:rsidRPr="00490A99">
        <w:rPr>
          <w:rFonts w:ascii="Times New Roman" w:eastAsia="Times New Roman" w:hAnsi="Times New Roman" w:cs="Times New Roman"/>
          <w:color w:val="000000"/>
          <w:sz w:val="28"/>
          <w:szCs w:val="28"/>
          <w:lang w:eastAsia="es-PE"/>
        </w:rPr>
        <w:br/>
      </w:r>
      <w:r w:rsidRPr="00490A99">
        <w:rPr>
          <w:rFonts w:ascii="Times New Roman" w:eastAsia="Times New Roman" w:hAnsi="Times New Roman" w:cs="Times New Roman"/>
          <w:color w:val="000000"/>
          <w:sz w:val="28"/>
          <w:szCs w:val="28"/>
          <w:lang w:eastAsia="es-PE"/>
        </w:rPr>
        <w:lastRenderedPageBreak/>
        <w:t xml:space="preserve">El Movimiento Emaús condena que "esta realidad forma ya parte de la historia de su fundador": "Las revelaciones de los últimos meses han demostrado que </w:t>
      </w:r>
      <w:r w:rsidRPr="00B31613">
        <w:rPr>
          <w:rFonts w:ascii="Times New Roman" w:eastAsia="Times New Roman" w:hAnsi="Times New Roman" w:cs="Times New Roman"/>
          <w:color w:val="000000"/>
          <w:sz w:val="28"/>
          <w:szCs w:val="28"/>
          <w:highlight w:val="yellow"/>
          <w:lang w:eastAsia="es-PE"/>
        </w:rPr>
        <w:t>esta figura pública universalmente respetada también cometió actos de violencia muy graves".</w:t>
      </w:r>
    </w:p>
    <w:p w14:paraId="76035B90" w14:textId="77777777" w:rsidR="00095353" w:rsidRPr="00490A99" w:rsidRDefault="00095353" w:rsidP="00490A99">
      <w:pPr>
        <w:spacing w:after="0" w:line="240" w:lineRule="auto"/>
        <w:rPr>
          <w:rFonts w:ascii="Times New Roman" w:hAnsi="Times New Roman" w:cs="Times New Roman"/>
          <w:sz w:val="28"/>
          <w:szCs w:val="28"/>
        </w:rPr>
      </w:pPr>
    </w:p>
    <w:p w14:paraId="79DCA516" w14:textId="77777777" w:rsidR="00095353" w:rsidRPr="00490A99" w:rsidRDefault="00095353" w:rsidP="00490A99">
      <w:pPr>
        <w:spacing w:after="0" w:line="240" w:lineRule="auto"/>
        <w:rPr>
          <w:rFonts w:ascii="Times New Roman" w:hAnsi="Times New Roman" w:cs="Times New Roman"/>
          <w:sz w:val="28"/>
          <w:szCs w:val="28"/>
        </w:rPr>
      </w:pPr>
    </w:p>
    <w:p w14:paraId="20B62DE9" w14:textId="77777777" w:rsidR="00095353" w:rsidRPr="00490A99" w:rsidRDefault="00095353" w:rsidP="00490A99">
      <w:pPr>
        <w:spacing w:after="0" w:line="240" w:lineRule="auto"/>
        <w:rPr>
          <w:rFonts w:ascii="Times New Roman" w:hAnsi="Times New Roman" w:cs="Times New Roman"/>
          <w:sz w:val="28"/>
          <w:szCs w:val="28"/>
        </w:rPr>
      </w:pPr>
    </w:p>
    <w:p w14:paraId="080C134C" w14:textId="77777777" w:rsidR="00B31613" w:rsidRPr="00B31613" w:rsidRDefault="00095353" w:rsidP="00B31613">
      <w:pPr>
        <w:pStyle w:val="Ttulo2"/>
        <w:rPr>
          <w:sz w:val="28"/>
          <w:szCs w:val="28"/>
        </w:rPr>
      </w:pPr>
      <w:bookmarkStart w:id="25" w:name="_Toc203475239"/>
      <w:r w:rsidRPr="00B31613">
        <w:rPr>
          <w:sz w:val="28"/>
          <w:szCs w:val="28"/>
        </w:rPr>
        <w:t xml:space="preserve">Thomas </w:t>
      </w:r>
      <w:proofErr w:type="spellStart"/>
      <w:r w:rsidRPr="00B31613">
        <w:rPr>
          <w:sz w:val="28"/>
          <w:szCs w:val="28"/>
        </w:rPr>
        <w:t>Hennen</w:t>
      </w:r>
      <w:proofErr w:type="spellEnd"/>
      <w:r w:rsidRPr="00B31613">
        <w:rPr>
          <w:sz w:val="28"/>
          <w:szCs w:val="28"/>
        </w:rPr>
        <w:t>, nuevo obispo de Baker, ha mostrado su apoyo a la comunidad LGBTQ+</w:t>
      </w:r>
      <w:bookmarkEnd w:id="25"/>
    </w:p>
    <w:p w14:paraId="524D014E" w14:textId="77777777" w:rsidR="00095353" w:rsidRPr="00B31613" w:rsidRDefault="00095353" w:rsidP="00490A99">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6" w:name="_Toc203475240"/>
      <w:r w:rsidRPr="00B31613">
        <w:rPr>
          <w:rFonts w:ascii="Times New Roman" w:eastAsia="Times New Roman" w:hAnsi="Times New Roman" w:cs="Times New Roman"/>
          <w:bCs/>
          <w:i/>
          <w:color w:val="333333"/>
          <w:kern w:val="36"/>
          <w:sz w:val="28"/>
          <w:szCs w:val="28"/>
          <w:lang w:eastAsia="es-PE"/>
        </w:rPr>
        <w:t>“No más Mafia Lavanda”: Strickland arremete contra el último nombramiento de León XIV para EEUU</w:t>
      </w:r>
      <w:bookmarkEnd w:id="26"/>
    </w:p>
    <w:p w14:paraId="6F37FE1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521C1372"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11.07.2025 </w:t>
      </w:r>
      <w:hyperlink r:id="rId16" w:history="1">
        <w:r w:rsidRPr="00490A99">
          <w:rPr>
            <w:rFonts w:ascii="Times New Roman" w:eastAsia="Times New Roman" w:hAnsi="Times New Roman" w:cs="Times New Roman"/>
            <w:b/>
            <w:bCs/>
            <w:i/>
            <w:iCs/>
            <w:color w:val="D49400"/>
            <w:sz w:val="28"/>
            <w:szCs w:val="28"/>
            <w:u w:val="single"/>
            <w:lang w:eastAsia="es-PE"/>
          </w:rPr>
          <w:t>José Lorenzo</w:t>
        </w:r>
      </w:hyperlink>
    </w:p>
    <w:p w14:paraId="1A22DAC0" w14:textId="77777777" w:rsidR="00B31613" w:rsidRDefault="00B31613"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462EC587"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“Con el </w:t>
      </w:r>
      <w:r w:rsidRPr="00D54EAD">
        <w:rPr>
          <w:rFonts w:ascii="Times New Roman" w:eastAsia="Times New Roman" w:hAnsi="Times New Roman" w:cs="Times New Roman"/>
          <w:color w:val="333333"/>
          <w:sz w:val="28"/>
          <w:szCs w:val="28"/>
          <w:highlight w:val="yellow"/>
          <w:lang w:eastAsia="es-PE"/>
        </w:rPr>
        <w:t xml:space="preserve">nombramiento del P. Thomas </w:t>
      </w:r>
      <w:proofErr w:type="spellStart"/>
      <w:r w:rsidRPr="00D54EAD">
        <w:rPr>
          <w:rFonts w:ascii="Times New Roman" w:eastAsia="Times New Roman" w:hAnsi="Times New Roman" w:cs="Times New Roman"/>
          <w:color w:val="333333"/>
          <w:sz w:val="28"/>
          <w:szCs w:val="28"/>
          <w:highlight w:val="yellow"/>
          <w:lang w:eastAsia="es-PE"/>
        </w:rPr>
        <w:t>Hennen</w:t>
      </w:r>
      <w:proofErr w:type="spellEnd"/>
      <w:r w:rsidRPr="00D54EAD">
        <w:rPr>
          <w:rFonts w:ascii="Times New Roman" w:eastAsia="Times New Roman" w:hAnsi="Times New Roman" w:cs="Times New Roman"/>
          <w:color w:val="333333"/>
          <w:sz w:val="28"/>
          <w:szCs w:val="28"/>
          <w:highlight w:val="yellow"/>
          <w:lang w:eastAsia="es-PE"/>
        </w:rPr>
        <w:t>, obispo electo, como obispo de Baker, Oregón</w:t>
      </w:r>
      <w:r w:rsidRPr="00490A99">
        <w:rPr>
          <w:rFonts w:ascii="Times New Roman" w:eastAsia="Times New Roman" w:hAnsi="Times New Roman" w:cs="Times New Roman"/>
          <w:color w:val="333333"/>
          <w:sz w:val="28"/>
          <w:szCs w:val="28"/>
          <w:lang w:eastAsia="es-PE"/>
        </w:rPr>
        <w:t>, nos enfrentamos a una realidad preocupante: en lugar de corregir la trayectoria marcada por el Papa Francisco,</w:t>
      </w:r>
      <w:r w:rsidRPr="00490A99">
        <w:rPr>
          <w:rFonts w:ascii="Times New Roman" w:eastAsia="Times New Roman" w:hAnsi="Times New Roman" w:cs="Times New Roman"/>
          <w:b/>
          <w:bCs/>
          <w:color w:val="474747"/>
          <w:sz w:val="28"/>
          <w:szCs w:val="28"/>
          <w:lang w:eastAsia="es-PE"/>
        </w:rPr>
        <w:t> el Papa León XIV la redobla, profundizando la ambigüedad</w:t>
      </w:r>
      <w:r w:rsidRPr="00490A99">
        <w:rPr>
          <w:rFonts w:ascii="Times New Roman" w:eastAsia="Times New Roman" w:hAnsi="Times New Roman" w:cs="Times New Roman"/>
          <w:color w:val="333333"/>
          <w:sz w:val="28"/>
          <w:szCs w:val="28"/>
          <w:lang w:eastAsia="es-PE"/>
        </w:rPr>
        <w:t> que ha plagado a la Iglesia”.</w:t>
      </w:r>
    </w:p>
    <w:p w14:paraId="0B5C945A" w14:textId="77777777" w:rsidR="00095353" w:rsidRPr="00490A99" w:rsidRDefault="00095353" w:rsidP="00B31613">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Así comienza en un largo post en su cuenta de X </w:t>
      </w:r>
      <w:r w:rsidRPr="00B31613">
        <w:rPr>
          <w:rFonts w:ascii="Times New Roman" w:eastAsia="Times New Roman" w:hAnsi="Times New Roman" w:cs="Times New Roman"/>
          <w:b/>
          <w:bCs/>
          <w:color w:val="474747"/>
          <w:sz w:val="28"/>
          <w:szCs w:val="28"/>
          <w:highlight w:val="yellow"/>
          <w:lang w:eastAsia="es-PE"/>
        </w:rPr>
        <w:t>el obispo Joseph Strickland, defenestrado por Francisco</w:t>
      </w:r>
      <w:r w:rsidRPr="00490A99">
        <w:rPr>
          <w:rFonts w:ascii="Times New Roman" w:eastAsia="Times New Roman" w:hAnsi="Times New Roman" w:cs="Times New Roman"/>
          <w:color w:val="333333"/>
          <w:sz w:val="28"/>
          <w:szCs w:val="28"/>
          <w:lang w:eastAsia="es-PE"/>
        </w:rPr>
        <w:t xml:space="preserve"> por </w:t>
      </w:r>
      <w:proofErr w:type="gramStart"/>
      <w:r w:rsidRPr="00490A99">
        <w:rPr>
          <w:rFonts w:ascii="Times New Roman" w:eastAsia="Times New Roman" w:hAnsi="Times New Roman" w:cs="Times New Roman"/>
          <w:color w:val="333333"/>
          <w:sz w:val="28"/>
          <w:szCs w:val="28"/>
          <w:lang w:eastAsia="es-PE"/>
        </w:rPr>
        <w:t>su aceradas críticas</w:t>
      </w:r>
      <w:proofErr w:type="gramEnd"/>
      <w:r w:rsidRPr="00490A99">
        <w:rPr>
          <w:rFonts w:ascii="Times New Roman" w:eastAsia="Times New Roman" w:hAnsi="Times New Roman" w:cs="Times New Roman"/>
          <w:color w:val="333333"/>
          <w:sz w:val="28"/>
          <w:szCs w:val="28"/>
          <w:lang w:eastAsia="es-PE"/>
        </w:rPr>
        <w:t xml:space="preserve"> contra su pontificado, aunque la versión oficial fue que había habido una mala gestión en la diócesis de Tyler, que una delegación pontificia habría sacado a la luz.</w:t>
      </w:r>
      <w:r w:rsidR="00B31613" w:rsidRPr="00490A99">
        <w:rPr>
          <w:rFonts w:ascii="Times New Roman" w:eastAsia="Times New Roman" w:hAnsi="Times New Roman" w:cs="Times New Roman"/>
          <w:color w:val="333333"/>
          <w:sz w:val="28"/>
          <w:szCs w:val="28"/>
          <w:lang w:eastAsia="es-PE"/>
        </w:rPr>
        <w:t xml:space="preserve"> </w:t>
      </w:r>
    </w:p>
    <w:p w14:paraId="79B3FF08"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A este obispo, </w:t>
      </w:r>
      <w:r w:rsidRPr="00B31613">
        <w:rPr>
          <w:rFonts w:ascii="Times New Roman" w:eastAsia="Times New Roman" w:hAnsi="Times New Roman" w:cs="Times New Roman"/>
          <w:color w:val="333333"/>
          <w:sz w:val="28"/>
          <w:szCs w:val="28"/>
          <w:highlight w:val="yellow"/>
          <w:lang w:eastAsia="es-PE"/>
        </w:rPr>
        <w:t>representante del ala más ultra del Episcopado</w:t>
      </w:r>
      <w:r w:rsidRPr="00490A99">
        <w:rPr>
          <w:rFonts w:ascii="Times New Roman" w:eastAsia="Times New Roman" w:hAnsi="Times New Roman" w:cs="Times New Roman"/>
          <w:color w:val="333333"/>
          <w:sz w:val="28"/>
          <w:szCs w:val="28"/>
          <w:lang w:eastAsia="es-PE"/>
        </w:rPr>
        <w:t xml:space="preserve"> del país natal del nuevo Papa, </w:t>
      </w:r>
      <w:r w:rsidRPr="00D54EAD">
        <w:rPr>
          <w:rFonts w:ascii="Times New Roman" w:eastAsia="Times New Roman" w:hAnsi="Times New Roman" w:cs="Times New Roman"/>
          <w:b/>
          <w:bCs/>
          <w:color w:val="474747"/>
          <w:sz w:val="28"/>
          <w:szCs w:val="28"/>
          <w:highlight w:val="yellow"/>
          <w:lang w:eastAsia="es-PE"/>
        </w:rPr>
        <w:t xml:space="preserve">no le ha gustado el último nombramiento que para allí ha dispuesto León XIV en la figura de Thomas </w:t>
      </w:r>
      <w:proofErr w:type="spellStart"/>
      <w:r w:rsidRPr="00D54EAD">
        <w:rPr>
          <w:rFonts w:ascii="Times New Roman" w:eastAsia="Times New Roman" w:hAnsi="Times New Roman" w:cs="Times New Roman"/>
          <w:b/>
          <w:bCs/>
          <w:color w:val="474747"/>
          <w:sz w:val="28"/>
          <w:szCs w:val="28"/>
          <w:highlight w:val="yellow"/>
          <w:lang w:eastAsia="es-PE"/>
        </w:rPr>
        <w:t>Hennen</w:t>
      </w:r>
      <w:proofErr w:type="spellEnd"/>
      <w:r w:rsidRPr="00490A99">
        <w:rPr>
          <w:rFonts w:ascii="Times New Roman" w:eastAsia="Times New Roman" w:hAnsi="Times New Roman" w:cs="Times New Roman"/>
          <w:color w:val="333333"/>
          <w:sz w:val="28"/>
          <w:szCs w:val="28"/>
          <w:lang w:eastAsia="es-PE"/>
        </w:rPr>
        <w:t xml:space="preserve">, que en septiembre próximo será consagrado obispo de Baker, convirtiéndose en el más joven de Estados Unidos, </w:t>
      </w:r>
      <w:r w:rsidRPr="00D54EAD">
        <w:rPr>
          <w:rFonts w:ascii="Times New Roman" w:eastAsia="Times New Roman" w:hAnsi="Times New Roman" w:cs="Times New Roman"/>
          <w:color w:val="333333"/>
          <w:sz w:val="28"/>
          <w:szCs w:val="28"/>
          <w:highlight w:val="yellow"/>
          <w:lang w:eastAsia="es-PE"/>
        </w:rPr>
        <w:t xml:space="preserve">sustituyendo a Liam </w:t>
      </w:r>
      <w:proofErr w:type="spellStart"/>
      <w:r w:rsidRPr="00D54EAD">
        <w:rPr>
          <w:rFonts w:ascii="Times New Roman" w:eastAsia="Times New Roman" w:hAnsi="Times New Roman" w:cs="Times New Roman"/>
          <w:color w:val="333333"/>
          <w:sz w:val="28"/>
          <w:szCs w:val="28"/>
          <w:highlight w:val="yellow"/>
          <w:lang w:eastAsia="es-PE"/>
        </w:rPr>
        <w:t>Cary</w:t>
      </w:r>
      <w:proofErr w:type="spellEnd"/>
      <w:r w:rsidRPr="00D54EAD">
        <w:rPr>
          <w:rFonts w:ascii="Times New Roman" w:eastAsia="Times New Roman" w:hAnsi="Times New Roman" w:cs="Times New Roman"/>
          <w:color w:val="333333"/>
          <w:sz w:val="28"/>
          <w:szCs w:val="28"/>
          <w:highlight w:val="yellow"/>
          <w:lang w:eastAsia="es-PE"/>
        </w:rPr>
        <w:t>, quien se mostró muy crítico con </w:t>
      </w:r>
      <w:proofErr w:type="spellStart"/>
      <w:r w:rsidRPr="00D54EAD">
        <w:rPr>
          <w:rFonts w:ascii="Times New Roman" w:eastAsia="Times New Roman" w:hAnsi="Times New Roman" w:cs="Times New Roman"/>
          <w:i/>
          <w:iCs/>
          <w:color w:val="474747"/>
          <w:sz w:val="28"/>
          <w:szCs w:val="28"/>
          <w:highlight w:val="yellow"/>
          <w:lang w:eastAsia="es-PE"/>
        </w:rPr>
        <w:t>Fiduccia</w:t>
      </w:r>
      <w:proofErr w:type="spellEnd"/>
      <w:r w:rsidRPr="00D54EAD">
        <w:rPr>
          <w:rFonts w:ascii="Times New Roman" w:eastAsia="Times New Roman" w:hAnsi="Times New Roman" w:cs="Times New Roman"/>
          <w:i/>
          <w:iCs/>
          <w:color w:val="474747"/>
          <w:sz w:val="28"/>
          <w:szCs w:val="28"/>
          <w:highlight w:val="yellow"/>
          <w:lang w:eastAsia="es-PE"/>
        </w:rPr>
        <w:t xml:space="preserve"> </w:t>
      </w:r>
      <w:proofErr w:type="spellStart"/>
      <w:r w:rsidRPr="00D54EAD">
        <w:rPr>
          <w:rFonts w:ascii="Times New Roman" w:eastAsia="Times New Roman" w:hAnsi="Times New Roman" w:cs="Times New Roman"/>
          <w:i/>
          <w:iCs/>
          <w:color w:val="474747"/>
          <w:sz w:val="28"/>
          <w:szCs w:val="28"/>
          <w:highlight w:val="yellow"/>
          <w:lang w:eastAsia="es-PE"/>
        </w:rPr>
        <w:t>Supplicans</w:t>
      </w:r>
      <w:proofErr w:type="spellEnd"/>
      <w:r w:rsidRPr="00D54EAD">
        <w:rPr>
          <w:rFonts w:ascii="Times New Roman" w:eastAsia="Times New Roman" w:hAnsi="Times New Roman" w:cs="Times New Roman"/>
          <w:color w:val="333333"/>
          <w:sz w:val="28"/>
          <w:szCs w:val="28"/>
          <w:highlight w:val="yellow"/>
          <w:lang w:eastAsia="es-PE"/>
        </w:rPr>
        <w:t> y pidió a sus curas que no bendijeran a ninguna pareja a las que esa declaración sí daba acogida.</w:t>
      </w:r>
    </w:p>
    <w:p w14:paraId="094BDAE8"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¿Pero </w:t>
      </w:r>
      <w:r w:rsidRPr="00490A99">
        <w:rPr>
          <w:rFonts w:ascii="Times New Roman" w:eastAsia="Times New Roman" w:hAnsi="Times New Roman" w:cs="Times New Roman"/>
          <w:b/>
          <w:bCs/>
          <w:color w:val="474747"/>
          <w:sz w:val="28"/>
          <w:szCs w:val="28"/>
          <w:lang w:eastAsia="es-PE"/>
        </w:rPr>
        <w:t>qué ha hecho el nuevo obispo para enfurecer así al irascible Strickland?</w:t>
      </w:r>
      <w:r w:rsidRPr="00490A99">
        <w:rPr>
          <w:rFonts w:ascii="Times New Roman" w:eastAsia="Times New Roman" w:hAnsi="Times New Roman" w:cs="Times New Roman"/>
          <w:color w:val="333333"/>
          <w:sz w:val="28"/>
          <w:szCs w:val="28"/>
          <w:lang w:eastAsia="es-PE"/>
        </w:rPr>
        <w:t xml:space="preserve"> Su </w:t>
      </w:r>
      <w:r w:rsidRPr="00D54EAD">
        <w:rPr>
          <w:rFonts w:ascii="Times New Roman" w:eastAsia="Times New Roman" w:hAnsi="Times New Roman" w:cs="Times New Roman"/>
          <w:color w:val="333333"/>
          <w:sz w:val="28"/>
          <w:szCs w:val="28"/>
          <w:highlight w:val="yellow"/>
          <w:lang w:eastAsia="es-PE"/>
        </w:rPr>
        <w:t xml:space="preserve">participación activa durante unos años en </w:t>
      </w:r>
      <w:proofErr w:type="spellStart"/>
      <w:r w:rsidRPr="00D54EAD">
        <w:rPr>
          <w:rFonts w:ascii="Times New Roman" w:eastAsia="Times New Roman" w:hAnsi="Times New Roman" w:cs="Times New Roman"/>
          <w:color w:val="333333"/>
          <w:sz w:val="28"/>
          <w:szCs w:val="28"/>
          <w:highlight w:val="yellow"/>
          <w:lang w:eastAsia="es-PE"/>
        </w:rPr>
        <w:t>Courage</w:t>
      </w:r>
      <w:proofErr w:type="spellEnd"/>
      <w:r w:rsidRPr="00D54EAD">
        <w:rPr>
          <w:rFonts w:ascii="Times New Roman" w:eastAsia="Times New Roman" w:hAnsi="Times New Roman" w:cs="Times New Roman"/>
          <w:color w:val="333333"/>
          <w:sz w:val="28"/>
          <w:szCs w:val="28"/>
          <w:highlight w:val="yellow"/>
          <w:lang w:eastAsia="es-PE"/>
        </w:rPr>
        <w:t xml:space="preserve"> International,</w:t>
      </w:r>
      <w:r w:rsidRPr="00490A99">
        <w:rPr>
          <w:rFonts w:ascii="Times New Roman" w:eastAsia="Times New Roman" w:hAnsi="Times New Roman" w:cs="Times New Roman"/>
          <w:color w:val="333333"/>
          <w:sz w:val="28"/>
          <w:szCs w:val="28"/>
          <w:lang w:eastAsia="es-PE"/>
        </w:rPr>
        <w:t xml:space="preserve"> un grupo católico que anima a las personas que experimentan atracción por el mismo sexo a vivir en castidad -según informa RNS-, hizo que fuese acogido con buenos ojos por aquellos que estiman que respalda la doctrina de la Iglesia Católica sobre temas LGBTQ. Pura ortodoxia, pues.</w:t>
      </w:r>
    </w:p>
    <w:p w14:paraId="3E19B9A4"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Pero no lo ve así Strickland. O no le parece suficiente. De hecho, no le ha gustado ni un pelo que el nuevo obispo participase -según las mismas fuentes- en un comité diocesano de Davenport, la diócesis en la que fue hasta ahora vicario general, y que en 2023 publicó directrices </w:t>
      </w:r>
      <w:r w:rsidRPr="00490A99">
        <w:rPr>
          <w:rFonts w:ascii="Times New Roman" w:eastAsia="Times New Roman" w:hAnsi="Times New Roman" w:cs="Times New Roman"/>
          <w:color w:val="333333"/>
          <w:sz w:val="28"/>
          <w:szCs w:val="28"/>
          <w:lang w:eastAsia="es-PE"/>
        </w:rPr>
        <w:lastRenderedPageBreak/>
        <w:t>para </w:t>
      </w:r>
      <w:r w:rsidRPr="00490A99">
        <w:rPr>
          <w:rFonts w:ascii="Times New Roman" w:eastAsia="Times New Roman" w:hAnsi="Times New Roman" w:cs="Times New Roman"/>
          <w:b/>
          <w:bCs/>
          <w:color w:val="474747"/>
          <w:sz w:val="28"/>
          <w:szCs w:val="28"/>
          <w:lang w:eastAsia="es-PE"/>
        </w:rPr>
        <w:t>cuestiones pastorales relacionadas con las “minorías sexuales y de género”</w:t>
      </w:r>
      <w:r w:rsidRPr="00490A99">
        <w:rPr>
          <w:rFonts w:ascii="Times New Roman" w:eastAsia="Times New Roman" w:hAnsi="Times New Roman" w:cs="Times New Roman"/>
          <w:color w:val="333333"/>
          <w:sz w:val="28"/>
          <w:szCs w:val="28"/>
          <w:lang w:eastAsia="es-PE"/>
        </w:rPr>
        <w:t>, elogiadas en su momento por algunos católicos y defensores LGBTQ+.</w:t>
      </w:r>
    </w:p>
    <w:p w14:paraId="7BF3ADB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proofErr w:type="spellStart"/>
      <w:r w:rsidRPr="00490A99">
        <w:rPr>
          <w:rFonts w:ascii="Times New Roman" w:eastAsia="Times New Roman" w:hAnsi="Times New Roman" w:cs="Times New Roman"/>
          <w:color w:val="333333"/>
          <w:sz w:val="28"/>
          <w:szCs w:val="28"/>
          <w:lang w:eastAsia="es-PE"/>
        </w:rPr>
        <w:t>Aquells</w:t>
      </w:r>
      <w:proofErr w:type="spellEnd"/>
      <w:r w:rsidRPr="00490A99">
        <w:rPr>
          <w:rFonts w:ascii="Times New Roman" w:eastAsia="Times New Roman" w:hAnsi="Times New Roman" w:cs="Times New Roman"/>
          <w:color w:val="333333"/>
          <w:sz w:val="28"/>
          <w:szCs w:val="28"/>
          <w:lang w:eastAsia="es-PE"/>
        </w:rPr>
        <w:t xml:space="preserve"> directrices -que finalmente no fueron aprobadas- instruían a la Iglesia local a adoptar un enfoque caso por caso y tener “un respeto fundamental por la dignidad de toda persona humana, cuerpo y alma, creada a imagen y semejanza de Dios”. </w:t>
      </w:r>
      <w:r w:rsidRPr="00D54EAD">
        <w:rPr>
          <w:rFonts w:ascii="Times New Roman" w:eastAsia="Times New Roman" w:hAnsi="Times New Roman" w:cs="Times New Roman"/>
          <w:b/>
          <w:bCs/>
          <w:color w:val="474747"/>
          <w:sz w:val="28"/>
          <w:szCs w:val="28"/>
          <w:highlight w:val="yellow"/>
          <w:lang w:eastAsia="es-PE"/>
        </w:rPr>
        <w:t xml:space="preserve">“Nuestros hermanos transgénero deben ser tratados con respeto, compasión y sensibilidad”, escribía </w:t>
      </w:r>
      <w:proofErr w:type="spellStart"/>
      <w:r w:rsidRPr="00D54EAD">
        <w:rPr>
          <w:rFonts w:ascii="Times New Roman" w:eastAsia="Times New Roman" w:hAnsi="Times New Roman" w:cs="Times New Roman"/>
          <w:b/>
          <w:bCs/>
          <w:color w:val="474747"/>
          <w:sz w:val="28"/>
          <w:szCs w:val="28"/>
          <w:highlight w:val="yellow"/>
          <w:lang w:eastAsia="es-PE"/>
        </w:rPr>
        <w:t>Hennen</w:t>
      </w:r>
      <w:proofErr w:type="spellEnd"/>
      <w:r w:rsidRPr="00D54EAD">
        <w:rPr>
          <w:rFonts w:ascii="Times New Roman" w:eastAsia="Times New Roman" w:hAnsi="Times New Roman" w:cs="Times New Roman"/>
          <w:b/>
          <w:bCs/>
          <w:color w:val="474747"/>
          <w:sz w:val="28"/>
          <w:szCs w:val="28"/>
          <w:highlight w:val="yellow"/>
          <w:lang w:eastAsia="es-PE"/>
        </w:rPr>
        <w:t xml:space="preserve"> en el periódico diocesano</w:t>
      </w:r>
      <w:r w:rsidRPr="00D54EAD">
        <w:rPr>
          <w:rFonts w:ascii="Times New Roman" w:eastAsia="Times New Roman" w:hAnsi="Times New Roman" w:cs="Times New Roman"/>
          <w:color w:val="333333"/>
          <w:sz w:val="28"/>
          <w:szCs w:val="28"/>
          <w:highlight w:val="yellow"/>
          <w:lang w:eastAsia="es-PE"/>
        </w:rPr>
        <w:t>.</w:t>
      </w:r>
      <w:r w:rsidRPr="00490A99">
        <w:rPr>
          <w:rFonts w:ascii="Times New Roman" w:eastAsia="Times New Roman" w:hAnsi="Times New Roman" w:cs="Times New Roman"/>
          <w:color w:val="333333"/>
          <w:sz w:val="28"/>
          <w:szCs w:val="28"/>
          <w:lang w:eastAsia="es-PE"/>
        </w:rPr>
        <w:t xml:space="preserve"> “¿Existen algunas adaptaciones apropiadas que podamos hacer como Iglesia para no 'traicionar' nuestras creencias ni cerrarles la puerta en la cara a las personas transgénero? Creo que sí las hay”.</w:t>
      </w:r>
    </w:p>
    <w:p w14:paraId="4E5CC104"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866124">
        <w:rPr>
          <w:rFonts w:ascii="Times New Roman" w:eastAsia="Times New Roman" w:hAnsi="Times New Roman" w:cs="Times New Roman"/>
          <w:color w:val="333333"/>
          <w:sz w:val="28"/>
          <w:szCs w:val="28"/>
          <w:highlight w:val="yellow"/>
          <w:lang w:eastAsia="es-PE"/>
        </w:rPr>
        <w:t>Para Strickland, esto es prueba de la heterodoxia del joven p</w:t>
      </w:r>
      <w:r w:rsidRPr="00490A99">
        <w:rPr>
          <w:rFonts w:ascii="Times New Roman" w:eastAsia="Times New Roman" w:hAnsi="Times New Roman" w:cs="Times New Roman"/>
          <w:color w:val="333333"/>
          <w:sz w:val="28"/>
          <w:szCs w:val="28"/>
          <w:lang w:eastAsia="es-PE"/>
        </w:rPr>
        <w:t xml:space="preserve">astor de 47 años. "El P. </w:t>
      </w:r>
      <w:proofErr w:type="spellStart"/>
      <w:r w:rsidRPr="00490A99">
        <w:rPr>
          <w:rFonts w:ascii="Times New Roman" w:eastAsia="Times New Roman" w:hAnsi="Times New Roman" w:cs="Times New Roman"/>
          <w:color w:val="333333"/>
          <w:sz w:val="28"/>
          <w:szCs w:val="28"/>
          <w:lang w:eastAsia="es-PE"/>
        </w:rPr>
        <w:t>Hennen</w:t>
      </w:r>
      <w:proofErr w:type="spellEnd"/>
      <w:r w:rsidRPr="00490A99">
        <w:rPr>
          <w:rFonts w:ascii="Times New Roman" w:eastAsia="Times New Roman" w:hAnsi="Times New Roman" w:cs="Times New Roman"/>
          <w:color w:val="333333"/>
          <w:sz w:val="28"/>
          <w:szCs w:val="28"/>
          <w:lang w:eastAsia="es-PE"/>
        </w:rPr>
        <w:t xml:space="preserve"> no es solo un pastor bienintencionado -escribe el obispo emérito de Tyler-; participó activamente en la elaboración de directrices pastorales que difuminan las claras líneas de la enseñanza católica sobre sexualidad y género. Su trabajo con la directiva LGBTQ+ de Davenport puede tener la apariencia de un lenguaje acogedor, pero en esencia</w:t>
      </w:r>
      <w:r w:rsidRPr="00490A99">
        <w:rPr>
          <w:rFonts w:ascii="Times New Roman" w:eastAsia="Times New Roman" w:hAnsi="Times New Roman" w:cs="Times New Roman"/>
          <w:b/>
          <w:bCs/>
          <w:color w:val="474747"/>
          <w:sz w:val="28"/>
          <w:szCs w:val="28"/>
          <w:lang w:eastAsia="es-PE"/>
        </w:rPr>
        <w:t> refleja las estrategias retóricas de la ideología de género, socavando la claridad católica y debilitando el llamado a la castidad</w:t>
      </w:r>
      <w:r w:rsidRPr="00490A99">
        <w:rPr>
          <w:rFonts w:ascii="Times New Roman" w:eastAsia="Times New Roman" w:hAnsi="Times New Roman" w:cs="Times New Roman"/>
          <w:color w:val="333333"/>
          <w:sz w:val="28"/>
          <w:szCs w:val="28"/>
          <w:lang w:eastAsia="es-PE"/>
        </w:rPr>
        <w:t>. Cuando quienes somos como hombres y mujeres se vuelve negociable, el Evangelio se vuelve negociable”.</w:t>
      </w:r>
    </w:p>
    <w:p w14:paraId="57658773"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203475241"/>
      <w:r w:rsidRPr="00490A99">
        <w:rPr>
          <w:rFonts w:ascii="Times New Roman" w:eastAsia="Times New Roman" w:hAnsi="Times New Roman" w:cs="Times New Roman"/>
          <w:b/>
          <w:bCs/>
          <w:color w:val="474747"/>
          <w:sz w:val="28"/>
          <w:szCs w:val="28"/>
          <w:lang w:eastAsia="es-PE"/>
        </w:rPr>
        <w:t>Los "tentáculos" de la Mafia Lavanda</w:t>
      </w:r>
      <w:bookmarkEnd w:id="27"/>
    </w:p>
    <w:p w14:paraId="6D0A2E2D"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Todo ello probaría, según él, que los “tentáculos” de la que llama </w:t>
      </w:r>
      <w:r w:rsidRPr="00866124">
        <w:rPr>
          <w:rFonts w:ascii="Times New Roman" w:eastAsia="Times New Roman" w:hAnsi="Times New Roman" w:cs="Times New Roman"/>
          <w:color w:val="333333"/>
          <w:sz w:val="28"/>
          <w:szCs w:val="28"/>
          <w:highlight w:val="yellow"/>
          <w:lang w:eastAsia="es-PE"/>
        </w:rPr>
        <w:t xml:space="preserve">Mafia Lavanda, que habrían actuado durante el </w:t>
      </w:r>
      <w:proofErr w:type="spellStart"/>
      <w:r w:rsidRPr="00866124">
        <w:rPr>
          <w:rFonts w:ascii="Times New Roman" w:eastAsia="Times New Roman" w:hAnsi="Times New Roman" w:cs="Times New Roman"/>
          <w:color w:val="333333"/>
          <w:sz w:val="28"/>
          <w:szCs w:val="28"/>
          <w:highlight w:val="yellow"/>
          <w:lang w:eastAsia="es-PE"/>
        </w:rPr>
        <w:t>ponfiticado</w:t>
      </w:r>
      <w:proofErr w:type="spellEnd"/>
      <w:r w:rsidRPr="00866124">
        <w:rPr>
          <w:rFonts w:ascii="Times New Roman" w:eastAsia="Times New Roman" w:hAnsi="Times New Roman" w:cs="Times New Roman"/>
          <w:color w:val="333333"/>
          <w:sz w:val="28"/>
          <w:szCs w:val="28"/>
          <w:highlight w:val="yellow"/>
          <w:lang w:eastAsia="es-PE"/>
        </w:rPr>
        <w:t xml:space="preserve"> de Francisco</w:t>
      </w:r>
      <w:r w:rsidRPr="00490A99">
        <w:rPr>
          <w:rFonts w:ascii="Times New Roman" w:eastAsia="Times New Roman" w:hAnsi="Times New Roman" w:cs="Times New Roman"/>
          <w:color w:val="333333"/>
          <w:sz w:val="28"/>
          <w:szCs w:val="28"/>
          <w:lang w:eastAsia="es-PE"/>
        </w:rPr>
        <w:t>, llegan hasta el de León XIV. “Esta cortina de humo doctrinal es el sello distintivo de la Mafia Lavanda: </w:t>
      </w:r>
      <w:r w:rsidRPr="00490A99">
        <w:rPr>
          <w:rFonts w:ascii="Times New Roman" w:eastAsia="Times New Roman" w:hAnsi="Times New Roman" w:cs="Times New Roman"/>
          <w:b/>
          <w:bCs/>
          <w:color w:val="474747"/>
          <w:sz w:val="28"/>
          <w:szCs w:val="28"/>
          <w:lang w:eastAsia="es-PE"/>
        </w:rPr>
        <w:t>una red clandestina dentro de la jerarquía eclesiástica que protege y promueve una ideología homosexual</w:t>
      </w:r>
      <w:r w:rsidRPr="00490A99">
        <w:rPr>
          <w:rFonts w:ascii="Times New Roman" w:eastAsia="Times New Roman" w:hAnsi="Times New Roman" w:cs="Times New Roman"/>
          <w:color w:val="333333"/>
          <w:sz w:val="28"/>
          <w:szCs w:val="28"/>
          <w:lang w:eastAsia="es-PE"/>
        </w:rPr>
        <w:t xml:space="preserve"> disfrazada de compasión. Esta organización alcanzó una influencia sin precedentes durante la era de Francisco: desde la aprobación explícita de las bendiciones para parejas del mismo sexo hasta los encubrimientos episcopales. Sus tentáculos ahora se extienden hasta el papado de León, y el nombramiento del padre </w:t>
      </w:r>
      <w:proofErr w:type="spellStart"/>
      <w:r w:rsidRPr="00490A99">
        <w:rPr>
          <w:rFonts w:ascii="Times New Roman" w:eastAsia="Times New Roman" w:hAnsi="Times New Roman" w:cs="Times New Roman"/>
          <w:color w:val="333333"/>
          <w:sz w:val="28"/>
          <w:szCs w:val="28"/>
          <w:lang w:eastAsia="es-PE"/>
        </w:rPr>
        <w:t>Hennen</w:t>
      </w:r>
      <w:proofErr w:type="spellEnd"/>
      <w:r w:rsidRPr="00490A99">
        <w:rPr>
          <w:rFonts w:ascii="Times New Roman" w:eastAsia="Times New Roman" w:hAnsi="Times New Roman" w:cs="Times New Roman"/>
          <w:color w:val="333333"/>
          <w:sz w:val="28"/>
          <w:szCs w:val="28"/>
          <w:lang w:eastAsia="es-PE"/>
        </w:rPr>
        <w:t xml:space="preserve"> es prueba de ello”, asegura rotundo Strickland.</w:t>
      </w:r>
    </w:p>
    <w:p w14:paraId="3A9A67A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 xml:space="preserve">Y en pleno paroxismo, lanza un </w:t>
      </w:r>
      <w:proofErr w:type="spellStart"/>
      <w:r w:rsidRPr="00490A99">
        <w:rPr>
          <w:rFonts w:ascii="Times New Roman" w:eastAsia="Times New Roman" w:hAnsi="Times New Roman" w:cs="Times New Roman"/>
          <w:b/>
          <w:bCs/>
          <w:color w:val="474747"/>
          <w:sz w:val="28"/>
          <w:szCs w:val="28"/>
          <w:lang w:eastAsia="es-PE"/>
        </w:rPr>
        <w:t>órgado</w:t>
      </w:r>
      <w:proofErr w:type="spellEnd"/>
      <w:r w:rsidRPr="00490A99">
        <w:rPr>
          <w:rFonts w:ascii="Times New Roman" w:eastAsia="Times New Roman" w:hAnsi="Times New Roman" w:cs="Times New Roman"/>
          <w:b/>
          <w:bCs/>
          <w:color w:val="474747"/>
          <w:sz w:val="28"/>
          <w:szCs w:val="28"/>
          <w:lang w:eastAsia="es-PE"/>
        </w:rPr>
        <w:t xml:space="preserve"> al papa Prevost</w:t>
      </w:r>
      <w:r w:rsidRPr="00490A99">
        <w:rPr>
          <w:rFonts w:ascii="Times New Roman" w:eastAsia="Times New Roman" w:hAnsi="Times New Roman" w:cs="Times New Roman"/>
          <w:color w:val="333333"/>
          <w:sz w:val="28"/>
          <w:szCs w:val="28"/>
          <w:lang w:eastAsia="es-PE"/>
        </w:rPr>
        <w:t>: “Como obispos, tenemos el deber sagrado de clamar a nuestro Santo Padre: si de verdad quiere una reforma, desmantele esta red de confusión. Elimine a los ideólogos que usan el lenguaje pastoral para ocultar la erosión doctrinal. Designen pastores que prediquen el Evangelio de Cristo sin adornos ni concesiones, no eufemismos políticamente correctos disfrazados de clichés sinodales”.</w:t>
      </w:r>
    </w:p>
    <w:p w14:paraId="5087AD36"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Y tras aclarar que “no hablo con espíritu de rebeldía, sino de fidelidad a Cristo y a su Esposa”, concluye: “</w:t>
      </w:r>
      <w:r w:rsidRPr="00490A99">
        <w:rPr>
          <w:rFonts w:ascii="Times New Roman" w:eastAsia="Times New Roman" w:hAnsi="Times New Roman" w:cs="Times New Roman"/>
          <w:b/>
          <w:bCs/>
          <w:color w:val="474747"/>
          <w:sz w:val="28"/>
          <w:szCs w:val="28"/>
          <w:lang w:eastAsia="es-PE"/>
        </w:rPr>
        <w:t>¡No más Mafia Lavanda!”</w:t>
      </w:r>
      <w:r w:rsidRPr="00490A99">
        <w:rPr>
          <w:rFonts w:ascii="Times New Roman" w:eastAsia="Times New Roman" w:hAnsi="Times New Roman" w:cs="Times New Roman"/>
          <w:color w:val="333333"/>
          <w:sz w:val="28"/>
          <w:szCs w:val="28"/>
          <w:lang w:eastAsia="es-PE"/>
        </w:rPr>
        <w:t>.</w:t>
      </w:r>
    </w:p>
    <w:p w14:paraId="000CE343" w14:textId="77777777" w:rsidR="00095353" w:rsidRPr="00490A99" w:rsidRDefault="00095353" w:rsidP="00490A99">
      <w:pPr>
        <w:spacing w:after="0" w:line="240" w:lineRule="auto"/>
        <w:rPr>
          <w:rFonts w:ascii="Times New Roman" w:hAnsi="Times New Roman" w:cs="Times New Roman"/>
          <w:sz w:val="28"/>
          <w:szCs w:val="28"/>
        </w:rPr>
      </w:pPr>
    </w:p>
    <w:p w14:paraId="0977315F" w14:textId="77777777" w:rsidR="00095353" w:rsidRPr="00490A99" w:rsidRDefault="00095353" w:rsidP="00490A99">
      <w:pPr>
        <w:spacing w:after="0" w:line="240" w:lineRule="auto"/>
        <w:rPr>
          <w:rFonts w:ascii="Times New Roman" w:hAnsi="Times New Roman" w:cs="Times New Roman"/>
          <w:sz w:val="28"/>
          <w:szCs w:val="28"/>
        </w:rPr>
      </w:pPr>
    </w:p>
    <w:p w14:paraId="3CADCD8C" w14:textId="77777777" w:rsidR="00866124" w:rsidRDefault="00866124"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2B358A7" w14:textId="77777777" w:rsidR="00866124" w:rsidRPr="00866124" w:rsidRDefault="00866124" w:rsidP="00866124">
      <w:pPr>
        <w:pStyle w:val="Ttulo2"/>
        <w:rPr>
          <w:sz w:val="28"/>
          <w:szCs w:val="28"/>
        </w:rPr>
      </w:pPr>
      <w:bookmarkStart w:id="28" w:name="_Toc203475242"/>
      <w:r w:rsidRPr="00866124">
        <w:rPr>
          <w:sz w:val="28"/>
          <w:szCs w:val="28"/>
        </w:rPr>
        <w:t>Lucía Caram: ¿Reconstrucción? ¿De qué sirven los ladrillos si los cuerpos siguen cayendo?</w:t>
      </w:r>
      <w:bookmarkEnd w:id="28"/>
    </w:p>
    <w:p w14:paraId="655D02C4" w14:textId="77777777" w:rsidR="00866124" w:rsidRDefault="00095353"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9" w:name="_Toc203475243"/>
      <w:r w:rsidRPr="00490A99">
        <w:rPr>
          <w:rFonts w:ascii="Times New Roman" w:eastAsia="Times New Roman" w:hAnsi="Times New Roman" w:cs="Times New Roman"/>
          <w:b/>
          <w:bCs/>
          <w:i/>
          <w:iCs/>
          <w:color w:val="D49400"/>
          <w:kern w:val="36"/>
          <w:sz w:val="28"/>
          <w:szCs w:val="28"/>
          <w:lang w:eastAsia="es-PE"/>
        </w:rPr>
        <w:t>"La carrera por repartirse la Ucrania del mañana no puede pasar por encima de los cadáveres del presente"</w:t>
      </w:r>
      <w:bookmarkEnd w:id="29"/>
    </w:p>
    <w:p w14:paraId="3C3FFC09"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7DB4AF25"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12.07.2025 </w:t>
      </w:r>
      <w:hyperlink r:id="rId17" w:history="1">
        <w:r w:rsidRPr="00490A99">
          <w:rPr>
            <w:rFonts w:ascii="Times New Roman" w:eastAsia="Times New Roman" w:hAnsi="Times New Roman" w:cs="Times New Roman"/>
            <w:b/>
            <w:bCs/>
            <w:i/>
            <w:iCs/>
            <w:color w:val="D49400"/>
            <w:sz w:val="28"/>
            <w:szCs w:val="28"/>
            <w:u w:val="single"/>
            <w:lang w:eastAsia="es-PE"/>
          </w:rPr>
          <w:t>Sor Lucía Caram</w:t>
        </w:r>
      </w:hyperlink>
    </w:p>
    <w:p w14:paraId="17B02265" w14:textId="77777777" w:rsidR="00866124" w:rsidRDefault="00866124"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5B242B38"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Estoy sinceramente preocupada.</w:t>
      </w:r>
    </w:p>
    <w:p w14:paraId="159AFBD5"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Mientras en Europa se reúnen para hablar de la reconstrucción de Ucrania, R</w:t>
      </w:r>
      <w:r w:rsidRPr="00490A99">
        <w:rPr>
          <w:rFonts w:ascii="Times New Roman" w:eastAsia="Times New Roman" w:hAnsi="Times New Roman" w:cs="Times New Roman"/>
          <w:b/>
          <w:bCs/>
          <w:color w:val="474747"/>
          <w:sz w:val="28"/>
          <w:szCs w:val="28"/>
          <w:lang w:eastAsia="es-PE"/>
        </w:rPr>
        <w:t>usia ataca con más fuerza que nunca. Cada día, miles de bombas. Cada día, más muertos</w:t>
      </w:r>
      <w:r w:rsidRPr="00490A99">
        <w:rPr>
          <w:rFonts w:ascii="Times New Roman" w:eastAsia="Times New Roman" w:hAnsi="Times New Roman" w:cs="Times New Roman"/>
          <w:color w:val="333333"/>
          <w:sz w:val="28"/>
          <w:szCs w:val="28"/>
          <w:lang w:eastAsia="es-PE"/>
        </w:rPr>
        <w:t>. Más hospitales arrasados, escuelas convertidas en polvo, hogares devastados. Y en el frente, una lucha encarnizada que se cobra vidas sin pausa.</w:t>
      </w:r>
    </w:p>
    <w:p w14:paraId="75BBD0D9" w14:textId="77777777" w:rsidR="00095353" w:rsidRPr="00490A99" w:rsidRDefault="00095353" w:rsidP="002B2A2F">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Y en Roma y en Bruselas, en salones bien iluminados, hablan de inversiones, de contratos, de reconstrucción, de invertir, de hacer negocio.</w:t>
      </w:r>
      <w:r w:rsidR="002B2A2F" w:rsidRPr="00490A99">
        <w:rPr>
          <w:rFonts w:ascii="Times New Roman" w:eastAsia="Times New Roman" w:hAnsi="Times New Roman" w:cs="Times New Roman"/>
          <w:color w:val="333333"/>
          <w:sz w:val="28"/>
          <w:szCs w:val="28"/>
          <w:lang w:eastAsia="es-PE"/>
        </w:rPr>
        <w:t xml:space="preserve"> </w:t>
      </w:r>
    </w:p>
    <w:p w14:paraId="4148170F"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Pero yo me pregunto:</w:t>
      </w:r>
    </w:p>
    <w:p w14:paraId="05A9689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¿Cuándo van a hablar de los que se mueren hoy?</w:t>
      </w:r>
    </w:p>
    <w:p w14:paraId="4F1EA0BB"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¿Cuándo van a hablar de la ayuda humanitaria que no está llegando?</w:t>
      </w:r>
    </w:p>
    <w:p w14:paraId="6508F608"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 carrera por repartirse la Ucrania del mañana no puede pasar por encima de los cadáveres del presente.</w:t>
      </w:r>
    </w:p>
    <w:p w14:paraId="23D3716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Nosotros, desde la Fundación, seguimos como podemos. Cada vez más solos. Cada vez con menos medios. Faltan ambulancias, faltan pick-ups, falta material sanitario. Pero lo que más falta es humanidad. Y duele.</w:t>
      </w:r>
    </w:p>
    <w:p w14:paraId="01B2C78D"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Como decía Pedro </w:t>
      </w:r>
      <w:proofErr w:type="spellStart"/>
      <w:r w:rsidRPr="00490A99">
        <w:rPr>
          <w:rFonts w:ascii="Times New Roman" w:eastAsia="Times New Roman" w:hAnsi="Times New Roman" w:cs="Times New Roman"/>
          <w:color w:val="333333"/>
          <w:sz w:val="28"/>
          <w:szCs w:val="28"/>
          <w:lang w:eastAsia="es-PE"/>
        </w:rPr>
        <w:t>Casaldáliga</w:t>
      </w:r>
      <w:proofErr w:type="spellEnd"/>
      <w:r w:rsidRPr="00490A99">
        <w:rPr>
          <w:rFonts w:ascii="Times New Roman" w:eastAsia="Times New Roman" w:hAnsi="Times New Roman" w:cs="Times New Roman"/>
          <w:color w:val="333333"/>
          <w:sz w:val="28"/>
          <w:szCs w:val="28"/>
          <w:lang w:eastAsia="es-PE"/>
        </w:rPr>
        <w:t>, “la esperanza tiene que ser más terca que la muerte”. </w:t>
      </w:r>
    </w:p>
    <w:p w14:paraId="429E301C" w14:textId="77777777" w:rsidR="00095353" w:rsidRPr="002B2A2F" w:rsidRDefault="00095353" w:rsidP="00490A99">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2B2A2F">
        <w:rPr>
          <w:rFonts w:ascii="Times New Roman" w:eastAsia="Times New Roman" w:hAnsi="Times New Roman" w:cs="Times New Roman"/>
          <w:color w:val="333333"/>
          <w:sz w:val="28"/>
          <w:szCs w:val="28"/>
          <w:highlight w:val="yellow"/>
          <w:lang w:eastAsia="es-PE"/>
        </w:rPr>
        <w:t>Y hoy la muerte grita fuerte. Pero nuestra esperanza se rebela. Porque esto no es momento de reconstrucción.</w:t>
      </w:r>
    </w:p>
    <w:p w14:paraId="49A86B61" w14:textId="77777777" w:rsidR="00095353" w:rsidRPr="002B2A2F" w:rsidRDefault="00095353" w:rsidP="00490A99">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2B2A2F">
        <w:rPr>
          <w:rFonts w:ascii="Times New Roman" w:eastAsia="Times New Roman" w:hAnsi="Times New Roman" w:cs="Times New Roman"/>
          <w:color w:val="333333"/>
          <w:sz w:val="28"/>
          <w:szCs w:val="28"/>
          <w:highlight w:val="yellow"/>
          <w:lang w:eastAsia="es-PE"/>
        </w:rPr>
        <w:t>Es momento de sostener la vida.</w:t>
      </w:r>
    </w:p>
    <w:p w14:paraId="5D2C4479" w14:textId="77777777" w:rsidR="00095353" w:rsidRPr="002B2A2F" w:rsidRDefault="00095353" w:rsidP="00490A99">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2B2A2F">
        <w:rPr>
          <w:rFonts w:ascii="Times New Roman" w:eastAsia="Times New Roman" w:hAnsi="Times New Roman" w:cs="Times New Roman"/>
          <w:color w:val="333333"/>
          <w:sz w:val="28"/>
          <w:szCs w:val="28"/>
          <w:highlight w:val="yellow"/>
          <w:lang w:eastAsia="es-PE"/>
        </w:rPr>
        <w:t>Es momento de gritar por el intercambio total de prisioneros.</w:t>
      </w:r>
    </w:p>
    <w:p w14:paraId="064BC6CE" w14:textId="77777777" w:rsidR="00095353" w:rsidRPr="002B2A2F" w:rsidRDefault="00095353" w:rsidP="00490A99">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2B2A2F">
        <w:rPr>
          <w:rFonts w:ascii="Times New Roman" w:eastAsia="Times New Roman" w:hAnsi="Times New Roman" w:cs="Times New Roman"/>
          <w:color w:val="333333"/>
          <w:sz w:val="28"/>
          <w:szCs w:val="28"/>
          <w:highlight w:val="yellow"/>
          <w:lang w:eastAsia="es-PE"/>
        </w:rPr>
        <w:t>Es momento de exigir un alto al fuego ya.</w:t>
      </w:r>
    </w:p>
    <w:p w14:paraId="24166F15"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2B2A2F">
        <w:rPr>
          <w:rFonts w:ascii="Times New Roman" w:eastAsia="Times New Roman" w:hAnsi="Times New Roman" w:cs="Times New Roman"/>
          <w:color w:val="333333"/>
          <w:sz w:val="28"/>
          <w:szCs w:val="28"/>
          <w:highlight w:val="yellow"/>
          <w:lang w:eastAsia="es-PE"/>
        </w:rPr>
        <w:t>El Evangelio no calla ante el sufrimiento:</w:t>
      </w:r>
    </w:p>
    <w:p w14:paraId="0BB02C7C"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i/>
          <w:iCs/>
          <w:color w:val="474747"/>
          <w:sz w:val="28"/>
          <w:szCs w:val="28"/>
          <w:lang w:eastAsia="es-PE"/>
        </w:rPr>
        <w:t>“Lo que hagan con uno de estos pequeños, conmigo lo hacen.” (Mt 25, 40)</w:t>
      </w:r>
    </w:p>
    <w:p w14:paraId="00A738D7"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Y hoy, </w:t>
      </w:r>
      <w:r w:rsidRPr="00490A99">
        <w:rPr>
          <w:rFonts w:ascii="Times New Roman" w:eastAsia="Times New Roman" w:hAnsi="Times New Roman" w:cs="Times New Roman"/>
          <w:b/>
          <w:bCs/>
          <w:color w:val="474747"/>
          <w:sz w:val="28"/>
          <w:szCs w:val="28"/>
          <w:lang w:eastAsia="es-PE"/>
        </w:rPr>
        <w:t xml:space="preserve">esos pequeños son los niños que duermen en </w:t>
      </w:r>
      <w:proofErr w:type="spellStart"/>
      <w:r w:rsidRPr="00490A99">
        <w:rPr>
          <w:rFonts w:ascii="Times New Roman" w:eastAsia="Times New Roman" w:hAnsi="Times New Roman" w:cs="Times New Roman"/>
          <w:b/>
          <w:bCs/>
          <w:color w:val="474747"/>
          <w:sz w:val="28"/>
          <w:szCs w:val="28"/>
          <w:lang w:eastAsia="es-PE"/>
        </w:rPr>
        <w:t>búnkers</w:t>
      </w:r>
      <w:proofErr w:type="spellEnd"/>
      <w:r w:rsidRPr="00490A99">
        <w:rPr>
          <w:rFonts w:ascii="Times New Roman" w:eastAsia="Times New Roman" w:hAnsi="Times New Roman" w:cs="Times New Roman"/>
          <w:b/>
          <w:bCs/>
          <w:color w:val="474747"/>
          <w:sz w:val="28"/>
          <w:szCs w:val="28"/>
          <w:lang w:eastAsia="es-PE"/>
        </w:rPr>
        <w:t>, las madres que dan a luz entre escombros, los soldados heridos que esperan ser evacuados y no hay con qué.</w:t>
      </w:r>
    </w:p>
    <w:p w14:paraId="2A3C2E87"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No se puede reconstruir un país sobre la indiferencia. Ni sobre los huesos de los olvidados.</w:t>
      </w:r>
    </w:p>
    <w:p w14:paraId="61D1C124"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lastRenderedPageBreak/>
        <w:t>Por eso, con la autoridad moral que nos queda, con la voz quebrada, pero firme, nos unimos al grito del Papa Francisco:</w:t>
      </w:r>
    </w:p>
    <w:p w14:paraId="46EB6E16"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i/>
          <w:iCs/>
          <w:color w:val="474747"/>
          <w:sz w:val="28"/>
          <w:szCs w:val="28"/>
          <w:lang w:eastAsia="es-PE"/>
        </w:rPr>
        <w:t>“Que se abran corredores humanitarios reales y eficaces. Que cese la locura de la guerra. Que se ponga fin a la violencia. La paz no se negocia con misiles, se construye con compasión.”</w:t>
      </w:r>
    </w:p>
    <w:p w14:paraId="50EB28A5"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Nosotros no nos rendimos. Porque la esperanza es más terca que la muerte</w:t>
      </w:r>
      <w:r w:rsidRPr="00490A99">
        <w:rPr>
          <w:rFonts w:ascii="Times New Roman" w:eastAsia="Times New Roman" w:hAnsi="Times New Roman" w:cs="Times New Roman"/>
          <w:color w:val="333333"/>
          <w:sz w:val="28"/>
          <w:szCs w:val="28"/>
          <w:lang w:eastAsia="es-PE"/>
        </w:rPr>
        <w:t>. Y porque la vida, cada vida, merece ser defendida hasta el último suspiro.</w:t>
      </w:r>
    </w:p>
    <w:p w14:paraId="688315EF"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07ED636B"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390BC16F" w14:textId="77777777" w:rsidR="002B2A2F" w:rsidRDefault="002B2A2F"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30896B2" w14:textId="77777777" w:rsidR="002B2A2F" w:rsidRPr="002B2A2F" w:rsidRDefault="002B2A2F" w:rsidP="002B2A2F">
      <w:pPr>
        <w:pStyle w:val="Ttulo2"/>
        <w:rPr>
          <w:sz w:val="28"/>
          <w:szCs w:val="28"/>
        </w:rPr>
      </w:pPr>
      <w:bookmarkStart w:id="30" w:name="_Toc203475244"/>
      <w:r w:rsidRPr="002B2A2F">
        <w:rPr>
          <w:sz w:val="28"/>
          <w:szCs w:val="28"/>
        </w:rPr>
        <w:t>La Iglesia católica tilda de "corrosivo" el '</w:t>
      </w:r>
      <w:proofErr w:type="spellStart"/>
      <w:r w:rsidRPr="002B2A2F">
        <w:rPr>
          <w:sz w:val="28"/>
          <w:szCs w:val="28"/>
        </w:rPr>
        <w:t>Alligator</w:t>
      </w:r>
      <w:proofErr w:type="spellEnd"/>
      <w:r w:rsidRPr="002B2A2F">
        <w:rPr>
          <w:sz w:val="28"/>
          <w:szCs w:val="28"/>
        </w:rPr>
        <w:t xml:space="preserve"> Alcatraz' de Trump en Florida</w:t>
      </w:r>
      <w:bookmarkEnd w:id="30"/>
    </w:p>
    <w:p w14:paraId="4B89D632" w14:textId="77777777" w:rsidR="002B2A2F" w:rsidRDefault="00095353"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1" w:name="_Toc203475245"/>
      <w:r w:rsidRPr="00490A99">
        <w:rPr>
          <w:rFonts w:ascii="Times New Roman" w:eastAsia="Times New Roman" w:hAnsi="Times New Roman" w:cs="Times New Roman"/>
          <w:b/>
          <w:bCs/>
          <w:i/>
          <w:iCs/>
          <w:color w:val="D49400"/>
          <w:kern w:val="36"/>
          <w:sz w:val="28"/>
          <w:szCs w:val="28"/>
          <w:lang w:eastAsia="es-PE"/>
        </w:rPr>
        <w:t>Una cárcel para migrantes rodeada de caimanes, pitones, panteras y pantanos</w:t>
      </w:r>
      <w:bookmarkEnd w:id="31"/>
    </w:p>
    <w:p w14:paraId="01EB2A76"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35C8B2BB"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12.07.2025 | RD/Efe</w:t>
      </w:r>
    </w:p>
    <w:p w14:paraId="6F7D7CCF" w14:textId="77777777" w:rsidR="007B52E7" w:rsidRDefault="007B52E7"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3C2A0FFA" w14:textId="77777777" w:rsidR="007B52E7" w:rsidRPr="00490A99" w:rsidRDefault="00095353" w:rsidP="007B52E7">
      <w:pPr>
        <w:shd w:val="clear" w:color="auto" w:fill="FFFFFF"/>
        <w:spacing w:after="0" w:line="240" w:lineRule="auto"/>
        <w:rPr>
          <w:rFonts w:ascii="Times New Roman" w:eastAsia="Times New Roman" w:hAnsi="Times New Roman" w:cs="Times New Roman"/>
          <w:color w:val="333333"/>
          <w:sz w:val="28"/>
          <w:szCs w:val="28"/>
          <w:lang w:eastAsia="es-PE"/>
        </w:rPr>
      </w:pPr>
      <w:r w:rsidRPr="007B52E7">
        <w:rPr>
          <w:rFonts w:ascii="Times New Roman" w:eastAsia="Times New Roman" w:hAnsi="Times New Roman" w:cs="Times New Roman"/>
          <w:color w:val="333333"/>
          <w:sz w:val="28"/>
          <w:szCs w:val="28"/>
          <w:highlight w:val="yellow"/>
          <w:lang w:eastAsia="es-PE"/>
        </w:rPr>
        <w:t xml:space="preserve">La Arquidiócesis de Miami y la Diócesis de </w:t>
      </w:r>
      <w:proofErr w:type="spellStart"/>
      <w:r w:rsidRPr="007B52E7">
        <w:rPr>
          <w:rFonts w:ascii="Times New Roman" w:eastAsia="Times New Roman" w:hAnsi="Times New Roman" w:cs="Times New Roman"/>
          <w:color w:val="333333"/>
          <w:sz w:val="28"/>
          <w:szCs w:val="28"/>
          <w:highlight w:val="yellow"/>
          <w:lang w:eastAsia="es-PE"/>
        </w:rPr>
        <w:t>Venice</w:t>
      </w:r>
      <w:proofErr w:type="spellEnd"/>
      <w:r w:rsidRPr="007B52E7">
        <w:rPr>
          <w:rFonts w:ascii="Times New Roman" w:eastAsia="Times New Roman" w:hAnsi="Times New Roman" w:cs="Times New Roman"/>
          <w:color w:val="333333"/>
          <w:sz w:val="28"/>
          <w:szCs w:val="28"/>
          <w:highlight w:val="yellow"/>
          <w:lang w:eastAsia="es-PE"/>
        </w:rPr>
        <w:t>, ambas en Florida, tacharon de "corrosivo" e "inapropiado" el nuevo centro de detención para migrantes </w:t>
      </w:r>
      <w:proofErr w:type="spellStart"/>
      <w:r w:rsidRPr="007B52E7">
        <w:rPr>
          <w:rFonts w:ascii="Times New Roman" w:eastAsia="Times New Roman" w:hAnsi="Times New Roman" w:cs="Times New Roman"/>
          <w:b/>
          <w:bCs/>
          <w:color w:val="474747"/>
          <w:sz w:val="28"/>
          <w:szCs w:val="28"/>
          <w:highlight w:val="yellow"/>
          <w:lang w:eastAsia="es-PE"/>
        </w:rPr>
        <w:t>Alligator</w:t>
      </w:r>
      <w:proofErr w:type="spellEnd"/>
      <w:r w:rsidRPr="007B52E7">
        <w:rPr>
          <w:rFonts w:ascii="Times New Roman" w:eastAsia="Times New Roman" w:hAnsi="Times New Roman" w:cs="Times New Roman"/>
          <w:b/>
          <w:bCs/>
          <w:color w:val="474747"/>
          <w:sz w:val="28"/>
          <w:szCs w:val="28"/>
          <w:highlight w:val="yellow"/>
          <w:lang w:eastAsia="es-PE"/>
        </w:rPr>
        <w:t xml:space="preserve"> Alcatraz</w:t>
      </w:r>
      <w:r w:rsidRPr="00490A99">
        <w:rPr>
          <w:rFonts w:ascii="Times New Roman" w:eastAsia="Times New Roman" w:hAnsi="Times New Roman" w:cs="Times New Roman"/>
          <w:color w:val="333333"/>
          <w:sz w:val="28"/>
          <w:szCs w:val="28"/>
          <w:lang w:eastAsia="es-PE"/>
        </w:rPr>
        <w:t> (Alcatraz Caimán), que lleva más de una semana abierto en medio de crecientes denuncias de condiciones inadecuadas.</w:t>
      </w:r>
      <w:r w:rsidR="007B52E7" w:rsidRPr="00490A99">
        <w:rPr>
          <w:rFonts w:ascii="Times New Roman" w:eastAsia="Times New Roman" w:hAnsi="Times New Roman" w:cs="Times New Roman"/>
          <w:color w:val="333333"/>
          <w:sz w:val="28"/>
          <w:szCs w:val="28"/>
          <w:lang w:eastAsia="es-PE"/>
        </w:rPr>
        <w:t xml:space="preserve"> </w:t>
      </w:r>
    </w:p>
    <w:p w14:paraId="34B3D08C"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7B52E7">
        <w:rPr>
          <w:rFonts w:ascii="Times New Roman" w:eastAsia="Times New Roman" w:hAnsi="Times New Roman" w:cs="Times New Roman"/>
          <w:color w:val="333333"/>
          <w:sz w:val="28"/>
          <w:szCs w:val="28"/>
          <w:highlight w:val="yellow"/>
          <w:lang w:eastAsia="es-PE"/>
        </w:rPr>
        <w:t>El arzobispo de Miami, </w:t>
      </w:r>
      <w:r w:rsidRPr="007B52E7">
        <w:rPr>
          <w:rFonts w:ascii="Times New Roman" w:eastAsia="Times New Roman" w:hAnsi="Times New Roman" w:cs="Times New Roman"/>
          <w:b/>
          <w:bCs/>
          <w:color w:val="474747"/>
          <w:sz w:val="28"/>
          <w:szCs w:val="28"/>
          <w:highlight w:val="yellow"/>
          <w:lang w:eastAsia="es-PE"/>
        </w:rPr>
        <w:t xml:space="preserve">Thomas </w:t>
      </w:r>
      <w:proofErr w:type="spellStart"/>
      <w:r w:rsidRPr="007B52E7">
        <w:rPr>
          <w:rFonts w:ascii="Times New Roman" w:eastAsia="Times New Roman" w:hAnsi="Times New Roman" w:cs="Times New Roman"/>
          <w:b/>
          <w:bCs/>
          <w:color w:val="474747"/>
          <w:sz w:val="28"/>
          <w:szCs w:val="28"/>
          <w:highlight w:val="yellow"/>
          <w:lang w:eastAsia="es-PE"/>
        </w:rPr>
        <w:t>Wenski</w:t>
      </w:r>
      <w:proofErr w:type="spellEnd"/>
      <w:r w:rsidRPr="00490A99">
        <w:rPr>
          <w:rFonts w:ascii="Times New Roman" w:eastAsia="Times New Roman" w:hAnsi="Times New Roman" w:cs="Times New Roman"/>
          <w:b/>
          <w:bCs/>
          <w:color w:val="474747"/>
          <w:sz w:val="28"/>
          <w:szCs w:val="28"/>
          <w:lang w:eastAsia="es-PE"/>
        </w:rPr>
        <w:t>,</w:t>
      </w:r>
      <w:r w:rsidRPr="00490A99">
        <w:rPr>
          <w:rFonts w:ascii="Times New Roman" w:eastAsia="Times New Roman" w:hAnsi="Times New Roman" w:cs="Times New Roman"/>
          <w:color w:val="333333"/>
          <w:sz w:val="28"/>
          <w:szCs w:val="28"/>
          <w:lang w:eastAsia="es-PE"/>
        </w:rPr>
        <w:t> pidió en un posicionamiento "evaluar estos recientes avances en la aplicación de la ley migratoria" ante "el nuevo centro de detención en el Aeropuerto Dade-</w:t>
      </w:r>
      <w:proofErr w:type="spellStart"/>
      <w:r w:rsidRPr="00490A99">
        <w:rPr>
          <w:rFonts w:ascii="Times New Roman" w:eastAsia="Times New Roman" w:hAnsi="Times New Roman" w:cs="Times New Roman"/>
          <w:color w:val="333333"/>
          <w:sz w:val="28"/>
          <w:szCs w:val="28"/>
          <w:lang w:eastAsia="es-PE"/>
        </w:rPr>
        <w:t>Collier</w:t>
      </w:r>
      <w:proofErr w:type="spellEnd"/>
      <w:r w:rsidRPr="00490A99">
        <w:rPr>
          <w:rFonts w:ascii="Times New Roman" w:eastAsia="Times New Roman" w:hAnsi="Times New Roman" w:cs="Times New Roman"/>
          <w:color w:val="333333"/>
          <w:sz w:val="28"/>
          <w:szCs w:val="28"/>
          <w:lang w:eastAsia="es-PE"/>
        </w:rPr>
        <w:t xml:space="preserve">, o </w:t>
      </w:r>
      <w:proofErr w:type="spellStart"/>
      <w:r w:rsidRPr="00490A99">
        <w:rPr>
          <w:rFonts w:ascii="Times New Roman" w:eastAsia="Times New Roman" w:hAnsi="Times New Roman" w:cs="Times New Roman"/>
          <w:color w:val="333333"/>
          <w:sz w:val="28"/>
          <w:szCs w:val="28"/>
          <w:lang w:eastAsia="es-PE"/>
        </w:rPr>
        <w:t>Alligator</w:t>
      </w:r>
      <w:proofErr w:type="spellEnd"/>
      <w:r w:rsidRPr="00490A99">
        <w:rPr>
          <w:rFonts w:ascii="Times New Roman" w:eastAsia="Times New Roman" w:hAnsi="Times New Roman" w:cs="Times New Roman"/>
          <w:color w:val="333333"/>
          <w:sz w:val="28"/>
          <w:szCs w:val="28"/>
          <w:lang w:eastAsia="es-PE"/>
        </w:rPr>
        <w:t xml:space="preserve"> Alcatraz", que está en medio de los </w:t>
      </w:r>
      <w:proofErr w:type="spellStart"/>
      <w:r w:rsidRPr="00490A99">
        <w:rPr>
          <w:rFonts w:ascii="Times New Roman" w:eastAsia="Times New Roman" w:hAnsi="Times New Roman" w:cs="Times New Roman"/>
          <w:color w:val="333333"/>
          <w:sz w:val="28"/>
          <w:szCs w:val="28"/>
          <w:lang w:eastAsia="es-PE"/>
        </w:rPr>
        <w:t>Everglades</w:t>
      </w:r>
      <w:proofErr w:type="spellEnd"/>
      <w:r w:rsidRPr="00490A99">
        <w:rPr>
          <w:rFonts w:ascii="Times New Roman" w:eastAsia="Times New Roman" w:hAnsi="Times New Roman" w:cs="Times New Roman"/>
          <w:color w:val="333333"/>
          <w:sz w:val="28"/>
          <w:szCs w:val="28"/>
          <w:lang w:eastAsia="es-PE"/>
        </w:rPr>
        <w:t>, una zona natural rodeada de reptiles.</w:t>
      </w:r>
      <w:r w:rsidRPr="00490A99">
        <w:rPr>
          <w:rFonts w:ascii="Times New Roman" w:eastAsia="Times New Roman" w:hAnsi="Times New Roman" w:cs="Times New Roman"/>
          <w:color w:val="333333"/>
          <w:sz w:val="28"/>
          <w:szCs w:val="28"/>
          <w:lang w:eastAsia="es-PE"/>
        </w:rPr>
        <w:br/>
      </w:r>
      <w:r w:rsidRPr="007B52E7">
        <w:rPr>
          <w:rFonts w:ascii="Times New Roman" w:eastAsia="Times New Roman" w:hAnsi="Times New Roman" w:cs="Times New Roman"/>
          <w:b/>
          <w:bCs/>
          <w:color w:val="474747"/>
          <w:sz w:val="28"/>
          <w:szCs w:val="28"/>
          <w:highlight w:val="yellow"/>
          <w:lang w:eastAsia="es-PE"/>
        </w:rPr>
        <w:t>"Es inapropiado para los funcionarios públicos y corrosivo para el bien común,</w:t>
      </w:r>
      <w:r w:rsidRPr="007B52E7">
        <w:rPr>
          <w:rFonts w:ascii="Times New Roman" w:eastAsia="Times New Roman" w:hAnsi="Times New Roman" w:cs="Times New Roman"/>
          <w:color w:val="333333"/>
          <w:sz w:val="28"/>
          <w:szCs w:val="28"/>
          <w:highlight w:val="yellow"/>
          <w:lang w:eastAsia="es-PE"/>
        </w:rPr>
        <w:t xml:space="preserve"> hablar del valor disuasorio de los 'caimanes y pitones' en las instalaciones de </w:t>
      </w:r>
      <w:proofErr w:type="spellStart"/>
      <w:r w:rsidRPr="007B52E7">
        <w:rPr>
          <w:rFonts w:ascii="Times New Roman" w:eastAsia="Times New Roman" w:hAnsi="Times New Roman" w:cs="Times New Roman"/>
          <w:color w:val="333333"/>
          <w:sz w:val="28"/>
          <w:szCs w:val="28"/>
          <w:highlight w:val="yellow"/>
          <w:lang w:eastAsia="es-PE"/>
        </w:rPr>
        <w:t>Collier</w:t>
      </w:r>
      <w:proofErr w:type="spellEnd"/>
      <w:r w:rsidRPr="007B52E7">
        <w:rPr>
          <w:rFonts w:ascii="Times New Roman" w:eastAsia="Times New Roman" w:hAnsi="Times New Roman" w:cs="Times New Roman"/>
          <w:color w:val="333333"/>
          <w:sz w:val="28"/>
          <w:szCs w:val="28"/>
          <w:highlight w:val="yellow"/>
          <w:lang w:eastAsia="es-PE"/>
        </w:rPr>
        <w:t>-Dade</w:t>
      </w:r>
      <w:r w:rsidRPr="00490A99">
        <w:rPr>
          <w:rFonts w:ascii="Times New Roman" w:eastAsia="Times New Roman" w:hAnsi="Times New Roman" w:cs="Times New Roman"/>
          <w:color w:val="333333"/>
          <w:sz w:val="28"/>
          <w:szCs w:val="28"/>
          <w:lang w:eastAsia="es-PE"/>
        </w:rPr>
        <w:t>. La decencia común exige que recordemos que las personas detenidas son padres y madres, hermanos y hermanas de familiares en dificultades", escribió.</w:t>
      </w:r>
    </w:p>
    <w:p w14:paraId="715465D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El líder de la Arquidiócesis, con 1,3 millones de católicos, expresó </w:t>
      </w:r>
      <w:r w:rsidRPr="007B52E7">
        <w:rPr>
          <w:rFonts w:ascii="Times New Roman" w:eastAsia="Times New Roman" w:hAnsi="Times New Roman" w:cs="Times New Roman"/>
          <w:color w:val="333333"/>
          <w:sz w:val="28"/>
          <w:szCs w:val="28"/>
          <w:highlight w:val="yellow"/>
          <w:lang w:eastAsia="es-PE"/>
        </w:rPr>
        <w:t>"preocupación por el aislamiento del centro de detención", al denunciar que</w:t>
      </w:r>
      <w:r w:rsidRPr="007B52E7">
        <w:rPr>
          <w:rFonts w:ascii="Times New Roman" w:eastAsia="Times New Roman" w:hAnsi="Times New Roman" w:cs="Times New Roman"/>
          <w:b/>
          <w:bCs/>
          <w:color w:val="474747"/>
          <w:sz w:val="28"/>
          <w:szCs w:val="28"/>
          <w:highlight w:val="yellow"/>
          <w:lang w:eastAsia="es-PE"/>
        </w:rPr>
        <w:t> está "lejos de los centros de atención médica, y la precariedad de las estructuras temporales de 'carpas'</w:t>
      </w:r>
      <w:r w:rsidRPr="007B52E7">
        <w:rPr>
          <w:rFonts w:ascii="Times New Roman" w:eastAsia="Times New Roman" w:hAnsi="Times New Roman" w:cs="Times New Roman"/>
          <w:color w:val="333333"/>
          <w:sz w:val="28"/>
          <w:szCs w:val="28"/>
          <w:highlight w:val="yellow"/>
          <w:lang w:eastAsia="es-PE"/>
        </w:rPr>
        <w:t> en el calor de la Florida y las tormentas eléctricas del verano".</w:t>
      </w:r>
      <w:r w:rsidRPr="00490A99">
        <w:rPr>
          <w:rFonts w:ascii="Times New Roman" w:eastAsia="Times New Roman" w:hAnsi="Times New Roman" w:cs="Times New Roman"/>
          <w:color w:val="333333"/>
          <w:sz w:val="28"/>
          <w:szCs w:val="28"/>
          <w:lang w:eastAsia="es-PE"/>
        </w:rPr>
        <w:br/>
        <w:t>También cuestionó la "posibilidad de proteger de forma segura a los detenidos en caso de un huracán" en la actual temporada ciclónica del Atlántico, del 1 de junio al 30 de noviembre.</w:t>
      </w:r>
    </w:p>
    <w:p w14:paraId="4DD316C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7B52E7">
        <w:rPr>
          <w:rFonts w:ascii="Times New Roman" w:eastAsia="Times New Roman" w:hAnsi="Times New Roman" w:cs="Times New Roman"/>
          <w:color w:val="333333"/>
          <w:sz w:val="28"/>
          <w:szCs w:val="28"/>
          <w:highlight w:val="yellow"/>
          <w:lang w:eastAsia="es-PE"/>
        </w:rPr>
        <w:lastRenderedPageBreak/>
        <w:t xml:space="preserve">A estas alertas se sumó el obispo Frank J. Dewane, de la Diócesis de </w:t>
      </w:r>
      <w:proofErr w:type="spellStart"/>
      <w:r w:rsidRPr="007B52E7">
        <w:rPr>
          <w:rFonts w:ascii="Times New Roman" w:eastAsia="Times New Roman" w:hAnsi="Times New Roman" w:cs="Times New Roman"/>
          <w:color w:val="333333"/>
          <w:sz w:val="28"/>
          <w:szCs w:val="28"/>
          <w:highlight w:val="yellow"/>
          <w:lang w:eastAsia="es-PE"/>
        </w:rPr>
        <w:t>Venice</w:t>
      </w:r>
      <w:proofErr w:type="spellEnd"/>
      <w:r w:rsidRPr="00490A99">
        <w:rPr>
          <w:rFonts w:ascii="Times New Roman" w:eastAsia="Times New Roman" w:hAnsi="Times New Roman" w:cs="Times New Roman"/>
          <w:color w:val="333333"/>
          <w:sz w:val="28"/>
          <w:szCs w:val="28"/>
          <w:lang w:eastAsia="es-PE"/>
        </w:rPr>
        <w:t>, quien consideró que "no hay discusión" sobre el enfoque del presidente Donald Trump de "expulsar a los extranjeros criminales que ponen en peligro la seguridad pública", pero esto debe realizarse "de una manera específica, humana y proporcional".</w:t>
      </w:r>
      <w:r w:rsidRPr="00490A99">
        <w:rPr>
          <w:rFonts w:ascii="Times New Roman" w:eastAsia="Times New Roman" w:hAnsi="Times New Roman" w:cs="Times New Roman"/>
          <w:color w:val="333333"/>
          <w:sz w:val="28"/>
          <w:szCs w:val="28"/>
          <w:lang w:eastAsia="es-PE"/>
        </w:rPr>
        <w:br/>
        <w:t>El obispo aseguró que existe "un creciente reconocimiento" de que</w:t>
      </w:r>
      <w:r w:rsidRPr="00490A99">
        <w:rPr>
          <w:rFonts w:ascii="Times New Roman" w:eastAsia="Times New Roman" w:hAnsi="Times New Roman" w:cs="Times New Roman"/>
          <w:b/>
          <w:bCs/>
          <w:color w:val="474747"/>
          <w:sz w:val="28"/>
          <w:szCs w:val="28"/>
          <w:lang w:eastAsia="es-PE"/>
        </w:rPr>
        <w:t> </w:t>
      </w:r>
      <w:r w:rsidRPr="00D76AD5">
        <w:rPr>
          <w:rFonts w:ascii="Times New Roman" w:eastAsia="Times New Roman" w:hAnsi="Times New Roman" w:cs="Times New Roman"/>
          <w:b/>
          <w:bCs/>
          <w:color w:val="474747"/>
          <w:sz w:val="28"/>
          <w:szCs w:val="28"/>
          <w:highlight w:val="yellow"/>
          <w:lang w:eastAsia="es-PE"/>
        </w:rPr>
        <w:t>la mayoría de los inmigrantes, incluyendo los indocumentados, "no son peligrosos, sino pacíficos,</w:t>
      </w:r>
      <w:r w:rsidRPr="00D76AD5">
        <w:rPr>
          <w:rFonts w:ascii="Times New Roman" w:eastAsia="Times New Roman" w:hAnsi="Times New Roman" w:cs="Times New Roman"/>
          <w:color w:val="333333"/>
          <w:sz w:val="28"/>
          <w:szCs w:val="28"/>
          <w:highlight w:val="yellow"/>
          <w:lang w:eastAsia="es-PE"/>
        </w:rPr>
        <w:t> respetuosos de la ley y trabajadores</w:t>
      </w:r>
      <w:r w:rsidRPr="00490A99">
        <w:rPr>
          <w:rFonts w:ascii="Times New Roman" w:eastAsia="Times New Roman" w:hAnsi="Times New Roman" w:cs="Times New Roman"/>
          <w:color w:val="333333"/>
          <w:sz w:val="28"/>
          <w:szCs w:val="28"/>
          <w:lang w:eastAsia="es-PE"/>
        </w:rPr>
        <w:t xml:space="preserve"> contribuyentes".</w:t>
      </w:r>
      <w:r w:rsidRPr="00490A99">
        <w:rPr>
          <w:rFonts w:ascii="Times New Roman" w:eastAsia="Times New Roman" w:hAnsi="Times New Roman" w:cs="Times New Roman"/>
          <w:color w:val="333333"/>
          <w:sz w:val="28"/>
          <w:szCs w:val="28"/>
          <w:lang w:eastAsia="es-PE"/>
        </w:rPr>
        <w:br/>
        <w:t xml:space="preserve">Por ello, consideró </w:t>
      </w:r>
      <w:r w:rsidRPr="00D76AD5">
        <w:rPr>
          <w:rFonts w:ascii="Times New Roman" w:eastAsia="Times New Roman" w:hAnsi="Times New Roman" w:cs="Times New Roman"/>
          <w:color w:val="333333"/>
          <w:sz w:val="28"/>
          <w:szCs w:val="28"/>
          <w:highlight w:val="yellow"/>
          <w:lang w:eastAsia="es-PE"/>
        </w:rPr>
        <w:t>"alarmante ver estrategias de aplicación de la ley que tratan a todos los inmigrantes no autorizados como criminales peligrosos".</w:t>
      </w:r>
    </w:p>
    <w:p w14:paraId="361CF8DA"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"Es sorprendente que (haya) </w:t>
      </w:r>
      <w:r w:rsidRPr="00D76AD5">
        <w:rPr>
          <w:rFonts w:ascii="Times New Roman" w:eastAsia="Times New Roman" w:hAnsi="Times New Roman" w:cs="Times New Roman"/>
          <w:color w:val="333333"/>
          <w:sz w:val="28"/>
          <w:szCs w:val="28"/>
          <w:highlight w:val="yellow"/>
          <w:lang w:eastAsia="es-PE"/>
        </w:rPr>
        <w:t>agentes enmascarados y fuertemente armados</w:t>
      </w:r>
      <w:r w:rsidRPr="00490A99">
        <w:rPr>
          <w:rFonts w:ascii="Times New Roman" w:eastAsia="Times New Roman" w:hAnsi="Times New Roman" w:cs="Times New Roman"/>
          <w:color w:val="333333"/>
          <w:sz w:val="28"/>
          <w:szCs w:val="28"/>
          <w:lang w:eastAsia="es-PE"/>
        </w:rPr>
        <w:t xml:space="preserve"> que no se identifiquen en las actividades de aplicación de la ley. También lo es una aparente </w:t>
      </w:r>
      <w:r w:rsidRPr="00D76AD5">
        <w:rPr>
          <w:rFonts w:ascii="Times New Roman" w:eastAsia="Times New Roman" w:hAnsi="Times New Roman" w:cs="Times New Roman"/>
          <w:color w:val="333333"/>
          <w:sz w:val="28"/>
          <w:szCs w:val="28"/>
          <w:highlight w:val="yellow"/>
          <w:lang w:eastAsia="es-PE"/>
        </w:rPr>
        <w:t>falta de debido proceso</w:t>
      </w:r>
      <w:r w:rsidRPr="00490A99">
        <w:rPr>
          <w:rFonts w:ascii="Times New Roman" w:eastAsia="Times New Roman" w:hAnsi="Times New Roman" w:cs="Times New Roman"/>
          <w:color w:val="333333"/>
          <w:sz w:val="28"/>
          <w:szCs w:val="28"/>
          <w:lang w:eastAsia="es-PE"/>
        </w:rPr>
        <w:t xml:space="preserve"> en los procedimientos de deportación en los últimos meses", sentenció.</w:t>
      </w:r>
      <w:r w:rsidRPr="00490A99">
        <w:rPr>
          <w:rFonts w:ascii="Times New Roman" w:eastAsia="Times New Roman" w:hAnsi="Times New Roman" w:cs="Times New Roman"/>
          <w:color w:val="333333"/>
          <w:sz w:val="28"/>
          <w:szCs w:val="28"/>
          <w:lang w:eastAsia="es-PE"/>
        </w:rPr>
        <w:br/>
        <w:t xml:space="preserve">Sus pronunciamientos surgen mientras los primeros inmigrantes detenidos en </w:t>
      </w:r>
      <w:proofErr w:type="spellStart"/>
      <w:r w:rsidRPr="00490A99">
        <w:rPr>
          <w:rFonts w:ascii="Times New Roman" w:eastAsia="Times New Roman" w:hAnsi="Times New Roman" w:cs="Times New Roman"/>
          <w:color w:val="333333"/>
          <w:sz w:val="28"/>
          <w:szCs w:val="28"/>
          <w:lang w:eastAsia="es-PE"/>
        </w:rPr>
        <w:t>Alligator</w:t>
      </w:r>
      <w:proofErr w:type="spellEnd"/>
      <w:r w:rsidRPr="00490A99">
        <w:rPr>
          <w:rFonts w:ascii="Times New Roman" w:eastAsia="Times New Roman" w:hAnsi="Times New Roman" w:cs="Times New Roman"/>
          <w:color w:val="333333"/>
          <w:sz w:val="28"/>
          <w:szCs w:val="28"/>
          <w:lang w:eastAsia="es-PE"/>
        </w:rPr>
        <w:t xml:space="preserve"> Alcatraz han denunciado a medios locales las </w:t>
      </w:r>
      <w:r w:rsidRPr="00490A99">
        <w:rPr>
          <w:rFonts w:ascii="Times New Roman" w:eastAsia="Times New Roman" w:hAnsi="Times New Roman" w:cs="Times New Roman"/>
          <w:b/>
          <w:bCs/>
          <w:color w:val="474747"/>
          <w:sz w:val="28"/>
          <w:szCs w:val="28"/>
          <w:lang w:eastAsia="es-PE"/>
        </w:rPr>
        <w:t>condiciones "infrahumanas" en las carpas improvisadas,</w:t>
      </w:r>
      <w:r w:rsidRPr="00490A99">
        <w:rPr>
          <w:rFonts w:ascii="Times New Roman" w:eastAsia="Times New Roman" w:hAnsi="Times New Roman" w:cs="Times New Roman"/>
          <w:color w:val="333333"/>
          <w:sz w:val="28"/>
          <w:szCs w:val="28"/>
          <w:lang w:eastAsia="es-PE"/>
        </w:rPr>
        <w:t> con un calor y humedad "asfixiantes", escasez de agua y comida putrefacta.</w:t>
      </w:r>
      <w:r w:rsidRPr="00490A99">
        <w:rPr>
          <w:rFonts w:ascii="Times New Roman" w:eastAsia="Times New Roman" w:hAnsi="Times New Roman" w:cs="Times New Roman"/>
          <w:color w:val="333333"/>
          <w:sz w:val="28"/>
          <w:szCs w:val="28"/>
          <w:lang w:eastAsia="es-PE"/>
        </w:rPr>
        <w:br/>
        <w:t xml:space="preserve">Legisladores demócratas y la alcaldesa de Miami-Dade, </w:t>
      </w:r>
      <w:proofErr w:type="spellStart"/>
      <w:r w:rsidRPr="00490A99">
        <w:rPr>
          <w:rFonts w:ascii="Times New Roman" w:eastAsia="Times New Roman" w:hAnsi="Times New Roman" w:cs="Times New Roman"/>
          <w:color w:val="333333"/>
          <w:sz w:val="28"/>
          <w:szCs w:val="28"/>
          <w:lang w:eastAsia="es-PE"/>
        </w:rPr>
        <w:t>Daniella</w:t>
      </w:r>
      <w:proofErr w:type="spellEnd"/>
      <w:r w:rsidRPr="00490A99">
        <w:rPr>
          <w:rFonts w:ascii="Times New Roman" w:eastAsia="Times New Roman" w:hAnsi="Times New Roman" w:cs="Times New Roman"/>
          <w:color w:val="333333"/>
          <w:sz w:val="28"/>
          <w:szCs w:val="28"/>
          <w:lang w:eastAsia="es-PE"/>
        </w:rPr>
        <w:t xml:space="preserve"> Levine Cava, han exigido acceso al lugar, que abrió la semana pasada con una capacidad proyectada de hasta 5.000 migrantes, tras la visita de Trump, en medio de la zona natural al oeste de Miami rodeado de caimanes, pitones, panteras y pantanos.</w:t>
      </w:r>
    </w:p>
    <w:p w14:paraId="10839E03"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24519243" w14:textId="77777777" w:rsidR="00095353" w:rsidRPr="00490A99" w:rsidRDefault="00095353" w:rsidP="00490A99">
      <w:pPr>
        <w:spacing w:after="0" w:line="240" w:lineRule="auto"/>
        <w:rPr>
          <w:rFonts w:ascii="Times New Roman" w:hAnsi="Times New Roman" w:cs="Times New Roman"/>
          <w:sz w:val="28"/>
          <w:szCs w:val="28"/>
        </w:rPr>
      </w:pPr>
    </w:p>
    <w:p w14:paraId="6864DE84" w14:textId="77777777" w:rsidR="00095353" w:rsidRPr="00490A99" w:rsidRDefault="00095353" w:rsidP="00490A99">
      <w:pPr>
        <w:spacing w:after="0" w:line="240" w:lineRule="auto"/>
        <w:rPr>
          <w:rFonts w:ascii="Times New Roman" w:hAnsi="Times New Roman" w:cs="Times New Roman"/>
          <w:sz w:val="28"/>
          <w:szCs w:val="28"/>
        </w:rPr>
      </w:pPr>
    </w:p>
    <w:p w14:paraId="00B9676B" w14:textId="77777777" w:rsidR="00D76AD5" w:rsidRPr="00D76AD5" w:rsidRDefault="00D76AD5" w:rsidP="00D76AD5">
      <w:pPr>
        <w:pStyle w:val="Ttulo2"/>
        <w:rPr>
          <w:sz w:val="28"/>
          <w:szCs w:val="28"/>
        </w:rPr>
      </w:pPr>
      <w:bookmarkStart w:id="32" w:name="_Toc203475246"/>
      <w:r w:rsidRPr="00D76AD5">
        <w:rPr>
          <w:sz w:val="28"/>
          <w:szCs w:val="28"/>
        </w:rPr>
        <w:t xml:space="preserve">Arzobispo </w:t>
      </w:r>
      <w:proofErr w:type="spellStart"/>
      <w:r w:rsidRPr="00D76AD5">
        <w:rPr>
          <w:sz w:val="28"/>
          <w:szCs w:val="28"/>
        </w:rPr>
        <w:t>Anagbe</w:t>
      </w:r>
      <w:proofErr w:type="spellEnd"/>
      <w:r w:rsidRPr="00D76AD5">
        <w:rPr>
          <w:sz w:val="28"/>
          <w:szCs w:val="28"/>
        </w:rPr>
        <w:t>: "Hay un genocidio silencioso contra los cristianos en Nigeria, matan incuso a los recién nacidos"</w:t>
      </w:r>
      <w:bookmarkEnd w:id="32"/>
    </w:p>
    <w:p w14:paraId="63C111D7" w14:textId="77777777" w:rsidR="00D76AD5" w:rsidRDefault="00095353"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3" w:name="_Toc203475247"/>
      <w:r w:rsidRPr="00490A99">
        <w:rPr>
          <w:rFonts w:ascii="Times New Roman" w:eastAsia="Times New Roman" w:hAnsi="Times New Roman" w:cs="Times New Roman"/>
          <w:b/>
          <w:bCs/>
          <w:i/>
          <w:iCs/>
          <w:color w:val="D49400"/>
          <w:kern w:val="36"/>
          <w:sz w:val="28"/>
          <w:szCs w:val="28"/>
          <w:lang w:eastAsia="es-PE"/>
        </w:rPr>
        <w:t>La Iglesia permanece cerca de la gente", señala el pastor, que ha perdido 19 parroquias y 1 convento</w:t>
      </w:r>
      <w:bookmarkEnd w:id="33"/>
    </w:p>
    <w:p w14:paraId="00D65820"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39FF7B99" w14:textId="77777777" w:rsidR="00095353" w:rsidRPr="00490A99" w:rsidRDefault="00095353"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 xml:space="preserve">14.07.2025 | Richard </w:t>
      </w:r>
      <w:proofErr w:type="spellStart"/>
      <w:r w:rsidRPr="00490A99">
        <w:rPr>
          <w:rFonts w:ascii="Times New Roman" w:eastAsia="Times New Roman" w:hAnsi="Times New Roman" w:cs="Times New Roman"/>
          <w:b/>
          <w:bCs/>
          <w:i/>
          <w:iCs/>
          <w:color w:val="333333"/>
          <w:sz w:val="28"/>
          <w:szCs w:val="28"/>
          <w:lang w:eastAsia="es-PE"/>
        </w:rPr>
        <w:t>Benotti</w:t>
      </w:r>
      <w:proofErr w:type="spellEnd"/>
    </w:p>
    <w:p w14:paraId="19356A5D" w14:textId="77777777" w:rsidR="00D76AD5" w:rsidRDefault="00D76AD5" w:rsidP="00490A99">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313E1F31"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hyperlink r:id="rId18" w:history="1">
        <w:r w:rsidRPr="00490A99">
          <w:rPr>
            <w:rFonts w:ascii="Times New Roman" w:eastAsia="Times New Roman" w:hAnsi="Times New Roman" w:cs="Times New Roman"/>
            <w:color w:val="D49400"/>
            <w:sz w:val="28"/>
            <w:szCs w:val="28"/>
            <w:u w:val="single"/>
            <w:lang w:eastAsia="es-PE"/>
          </w:rPr>
          <w:t>(SIR)</w:t>
        </w:r>
      </w:hyperlink>
      <w:r w:rsidRPr="00490A99">
        <w:rPr>
          <w:rFonts w:ascii="Times New Roman" w:eastAsia="Times New Roman" w:hAnsi="Times New Roman" w:cs="Times New Roman"/>
          <w:color w:val="333333"/>
          <w:sz w:val="28"/>
          <w:szCs w:val="28"/>
          <w:lang w:eastAsia="es-PE"/>
        </w:rPr>
        <w:t>.- "La situación es muy precaria, peligrosa</w:t>
      </w:r>
      <w:r w:rsidRPr="00D76AD5">
        <w:rPr>
          <w:rFonts w:ascii="Times New Roman" w:eastAsia="Times New Roman" w:hAnsi="Times New Roman" w:cs="Times New Roman"/>
          <w:color w:val="333333"/>
          <w:sz w:val="28"/>
          <w:szCs w:val="28"/>
          <w:highlight w:val="yellow"/>
          <w:lang w:eastAsia="es-PE"/>
        </w:rPr>
        <w:t>. Los ataques contra las comunidades cristianas </w:t>
      </w:r>
      <w:r w:rsidRPr="00D76AD5">
        <w:rPr>
          <w:rFonts w:ascii="Times New Roman" w:eastAsia="Times New Roman" w:hAnsi="Times New Roman" w:cs="Times New Roman"/>
          <w:b/>
          <w:bCs/>
          <w:color w:val="474747"/>
          <w:sz w:val="28"/>
          <w:szCs w:val="28"/>
          <w:highlight w:val="yellow"/>
          <w:lang w:eastAsia="es-PE"/>
        </w:rPr>
        <w:t>se han vuelto recurrentes, casi a diario</w:t>
      </w:r>
      <w:r w:rsidRPr="00490A99">
        <w:rPr>
          <w:rFonts w:ascii="Times New Roman" w:eastAsia="Times New Roman" w:hAnsi="Times New Roman" w:cs="Times New Roman"/>
          <w:color w:val="333333"/>
          <w:sz w:val="28"/>
          <w:szCs w:val="28"/>
          <w:lang w:eastAsia="es-PE"/>
        </w:rPr>
        <w:t>. A veces, estos ataques duran una semana entera y no recibimos ayuda. La actitud del Gobierno nigeriano es incomprensible o se niega a aceptar la realidad".</w:t>
      </w:r>
    </w:p>
    <w:p w14:paraId="373F777D" w14:textId="77777777" w:rsidR="00095353" w:rsidRPr="00490A99" w:rsidRDefault="00095353" w:rsidP="005E6BB8">
      <w:pPr>
        <w:shd w:val="clear" w:color="auto" w:fill="FFFFFF"/>
        <w:spacing w:after="0" w:line="240" w:lineRule="auto"/>
        <w:rPr>
          <w:rFonts w:ascii="Times New Roman" w:eastAsia="Times New Roman" w:hAnsi="Times New Roman" w:cs="Times New Roman"/>
          <w:color w:val="333333"/>
          <w:sz w:val="28"/>
          <w:szCs w:val="28"/>
          <w:lang w:eastAsia="es-PE"/>
        </w:rPr>
      </w:pPr>
      <w:r w:rsidRPr="005E6BB8">
        <w:rPr>
          <w:rFonts w:ascii="Times New Roman" w:eastAsia="Times New Roman" w:hAnsi="Times New Roman" w:cs="Times New Roman"/>
          <w:color w:val="333333"/>
          <w:sz w:val="28"/>
          <w:szCs w:val="28"/>
          <w:highlight w:val="yellow"/>
          <w:lang w:eastAsia="es-PE"/>
        </w:rPr>
        <w:t xml:space="preserve">El obispo Wilfred </w:t>
      </w:r>
      <w:proofErr w:type="spellStart"/>
      <w:r w:rsidRPr="005E6BB8">
        <w:rPr>
          <w:rFonts w:ascii="Times New Roman" w:eastAsia="Times New Roman" w:hAnsi="Times New Roman" w:cs="Times New Roman"/>
          <w:color w:val="333333"/>
          <w:sz w:val="28"/>
          <w:szCs w:val="28"/>
          <w:highlight w:val="yellow"/>
          <w:lang w:eastAsia="es-PE"/>
        </w:rPr>
        <w:t>Chikpa</w:t>
      </w:r>
      <w:proofErr w:type="spellEnd"/>
      <w:r w:rsidRPr="005E6BB8">
        <w:rPr>
          <w:rFonts w:ascii="Times New Roman" w:eastAsia="Times New Roman" w:hAnsi="Times New Roman" w:cs="Times New Roman"/>
          <w:color w:val="333333"/>
          <w:sz w:val="28"/>
          <w:szCs w:val="28"/>
          <w:highlight w:val="yellow"/>
          <w:lang w:eastAsia="es-PE"/>
        </w:rPr>
        <w:t xml:space="preserve"> </w:t>
      </w:r>
      <w:proofErr w:type="spellStart"/>
      <w:r w:rsidRPr="005E6BB8">
        <w:rPr>
          <w:rFonts w:ascii="Times New Roman" w:eastAsia="Times New Roman" w:hAnsi="Times New Roman" w:cs="Times New Roman"/>
          <w:color w:val="333333"/>
          <w:sz w:val="28"/>
          <w:szCs w:val="28"/>
          <w:highlight w:val="yellow"/>
          <w:lang w:eastAsia="es-PE"/>
        </w:rPr>
        <w:t>Anagbe</w:t>
      </w:r>
      <w:proofErr w:type="spellEnd"/>
      <w:r w:rsidRPr="005E6BB8">
        <w:rPr>
          <w:rFonts w:ascii="Times New Roman" w:eastAsia="Times New Roman" w:hAnsi="Times New Roman" w:cs="Times New Roman"/>
          <w:color w:val="333333"/>
          <w:sz w:val="28"/>
          <w:szCs w:val="28"/>
          <w:highlight w:val="yellow"/>
          <w:lang w:eastAsia="es-PE"/>
        </w:rPr>
        <w:t xml:space="preserve">, de </w:t>
      </w:r>
      <w:proofErr w:type="spellStart"/>
      <w:r w:rsidRPr="005E6BB8">
        <w:rPr>
          <w:rFonts w:ascii="Times New Roman" w:eastAsia="Times New Roman" w:hAnsi="Times New Roman" w:cs="Times New Roman"/>
          <w:color w:val="333333"/>
          <w:sz w:val="28"/>
          <w:szCs w:val="28"/>
          <w:highlight w:val="yellow"/>
          <w:lang w:eastAsia="es-PE"/>
        </w:rPr>
        <w:t>Makurdi</w:t>
      </w:r>
      <w:proofErr w:type="spellEnd"/>
      <w:r w:rsidRPr="005E6BB8">
        <w:rPr>
          <w:rFonts w:ascii="Times New Roman" w:eastAsia="Times New Roman" w:hAnsi="Times New Roman" w:cs="Times New Roman"/>
          <w:color w:val="333333"/>
          <w:sz w:val="28"/>
          <w:szCs w:val="28"/>
          <w:highlight w:val="yellow"/>
          <w:lang w:eastAsia="es-PE"/>
        </w:rPr>
        <w:t>,</w:t>
      </w:r>
      <w:r w:rsidRPr="00490A99">
        <w:rPr>
          <w:rFonts w:ascii="Times New Roman" w:eastAsia="Times New Roman" w:hAnsi="Times New Roman" w:cs="Times New Roman"/>
          <w:color w:val="333333"/>
          <w:sz w:val="28"/>
          <w:szCs w:val="28"/>
          <w:lang w:eastAsia="es-PE"/>
        </w:rPr>
        <w:t xml:space="preserve"> el corazón cristiano del Cinturón Medio, habla con firmeza sobre lo que está sucediendo en su país. Un genocidio silencioso que </w:t>
      </w:r>
      <w:r w:rsidRPr="00490A99">
        <w:rPr>
          <w:rFonts w:ascii="Times New Roman" w:eastAsia="Times New Roman" w:hAnsi="Times New Roman" w:cs="Times New Roman"/>
          <w:b/>
          <w:bCs/>
          <w:color w:val="474747"/>
          <w:sz w:val="28"/>
          <w:szCs w:val="28"/>
          <w:lang w:eastAsia="es-PE"/>
        </w:rPr>
        <w:t xml:space="preserve">ha desgarrado comunidades rurales enteras </w:t>
      </w:r>
      <w:r w:rsidRPr="00490A99">
        <w:rPr>
          <w:rFonts w:ascii="Times New Roman" w:eastAsia="Times New Roman" w:hAnsi="Times New Roman" w:cs="Times New Roman"/>
          <w:b/>
          <w:bCs/>
          <w:color w:val="474747"/>
          <w:sz w:val="28"/>
          <w:szCs w:val="28"/>
          <w:lang w:eastAsia="es-PE"/>
        </w:rPr>
        <w:lastRenderedPageBreak/>
        <w:t>durante año</w:t>
      </w:r>
      <w:r w:rsidRPr="00490A99">
        <w:rPr>
          <w:rFonts w:ascii="Times New Roman" w:eastAsia="Times New Roman" w:hAnsi="Times New Roman" w:cs="Times New Roman"/>
          <w:color w:val="333333"/>
          <w:sz w:val="28"/>
          <w:szCs w:val="28"/>
          <w:lang w:eastAsia="es-PE"/>
        </w:rPr>
        <w:t xml:space="preserve">s. Según el obispo, todo comenzó a principios de la década de 2000, con la incursión de </w:t>
      </w:r>
      <w:proofErr w:type="spellStart"/>
      <w:r w:rsidRPr="005E6BB8">
        <w:rPr>
          <w:rFonts w:ascii="Times New Roman" w:eastAsia="Times New Roman" w:hAnsi="Times New Roman" w:cs="Times New Roman"/>
          <w:color w:val="333333"/>
          <w:sz w:val="28"/>
          <w:szCs w:val="28"/>
          <w:highlight w:val="yellow"/>
          <w:lang w:eastAsia="es-PE"/>
        </w:rPr>
        <w:t>Boko</w:t>
      </w:r>
      <w:proofErr w:type="spellEnd"/>
      <w:r w:rsidRPr="005E6BB8">
        <w:rPr>
          <w:rFonts w:ascii="Times New Roman" w:eastAsia="Times New Roman" w:hAnsi="Times New Roman" w:cs="Times New Roman"/>
          <w:color w:val="333333"/>
          <w:sz w:val="28"/>
          <w:szCs w:val="28"/>
          <w:highlight w:val="yellow"/>
          <w:lang w:eastAsia="es-PE"/>
        </w:rPr>
        <w:t xml:space="preserve"> </w:t>
      </w:r>
      <w:proofErr w:type="spellStart"/>
      <w:r w:rsidRPr="005E6BB8">
        <w:rPr>
          <w:rFonts w:ascii="Times New Roman" w:eastAsia="Times New Roman" w:hAnsi="Times New Roman" w:cs="Times New Roman"/>
          <w:color w:val="333333"/>
          <w:sz w:val="28"/>
          <w:szCs w:val="28"/>
          <w:highlight w:val="yellow"/>
          <w:lang w:eastAsia="es-PE"/>
        </w:rPr>
        <w:t>Haram</w:t>
      </w:r>
      <w:proofErr w:type="spellEnd"/>
      <w:r w:rsidRPr="00490A99">
        <w:rPr>
          <w:rFonts w:ascii="Times New Roman" w:eastAsia="Times New Roman" w:hAnsi="Times New Roman" w:cs="Times New Roman"/>
          <w:color w:val="333333"/>
          <w:sz w:val="28"/>
          <w:szCs w:val="28"/>
          <w:lang w:eastAsia="es-PE"/>
        </w:rPr>
        <w:t xml:space="preserve"> en el noreste: "Dijeron que la civilización occidental era malvada, comenzaron a destruir escuelas e iglesias, desplazando a comunidades cristianas enteras. Secuestraron a las niñas de </w:t>
      </w:r>
      <w:proofErr w:type="spellStart"/>
      <w:r w:rsidRPr="00490A99">
        <w:rPr>
          <w:rFonts w:ascii="Times New Roman" w:eastAsia="Times New Roman" w:hAnsi="Times New Roman" w:cs="Times New Roman"/>
          <w:color w:val="333333"/>
          <w:sz w:val="28"/>
          <w:szCs w:val="28"/>
          <w:lang w:eastAsia="es-PE"/>
        </w:rPr>
        <w:t>Chibok</w:t>
      </w:r>
      <w:proofErr w:type="spellEnd"/>
      <w:r w:rsidRPr="00490A99">
        <w:rPr>
          <w:rFonts w:ascii="Times New Roman" w:eastAsia="Times New Roman" w:hAnsi="Times New Roman" w:cs="Times New Roman"/>
          <w:color w:val="333333"/>
          <w:sz w:val="28"/>
          <w:szCs w:val="28"/>
          <w:lang w:eastAsia="es-PE"/>
        </w:rPr>
        <w:t>. Han pasado más de diez años, y muchas de ellas aún no han sido liberadas", denuncia.</w:t>
      </w:r>
      <w:r w:rsidR="005E6BB8" w:rsidRPr="00490A99">
        <w:rPr>
          <w:rFonts w:ascii="Times New Roman" w:eastAsia="Times New Roman" w:hAnsi="Times New Roman" w:cs="Times New Roman"/>
          <w:color w:val="333333"/>
          <w:sz w:val="28"/>
          <w:szCs w:val="28"/>
          <w:lang w:eastAsia="es-PE"/>
        </w:rPr>
        <w:t xml:space="preserve"> </w:t>
      </w:r>
    </w:p>
    <w:p w14:paraId="18D7C457"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Cuando el mundo reconoció a </w:t>
      </w:r>
      <w:proofErr w:type="spellStart"/>
      <w:r w:rsidRPr="00490A99">
        <w:rPr>
          <w:rFonts w:ascii="Times New Roman" w:eastAsia="Times New Roman" w:hAnsi="Times New Roman" w:cs="Times New Roman"/>
          <w:color w:val="333333"/>
          <w:sz w:val="28"/>
          <w:szCs w:val="28"/>
          <w:lang w:eastAsia="es-PE"/>
        </w:rPr>
        <w:t>Boko</w:t>
      </w:r>
      <w:proofErr w:type="spellEnd"/>
      <w:r w:rsidRPr="00490A99">
        <w:rPr>
          <w:rFonts w:ascii="Times New Roman" w:eastAsia="Times New Roman" w:hAnsi="Times New Roman" w:cs="Times New Roman"/>
          <w:color w:val="333333"/>
          <w:sz w:val="28"/>
          <w:szCs w:val="28"/>
          <w:lang w:eastAsia="es-PE"/>
        </w:rPr>
        <w:t xml:space="preserve"> </w:t>
      </w:r>
      <w:proofErr w:type="spellStart"/>
      <w:r w:rsidRPr="00490A99">
        <w:rPr>
          <w:rFonts w:ascii="Times New Roman" w:eastAsia="Times New Roman" w:hAnsi="Times New Roman" w:cs="Times New Roman"/>
          <w:color w:val="333333"/>
          <w:sz w:val="28"/>
          <w:szCs w:val="28"/>
          <w:lang w:eastAsia="es-PE"/>
        </w:rPr>
        <w:t>Haram</w:t>
      </w:r>
      <w:proofErr w:type="spellEnd"/>
      <w:r w:rsidRPr="00490A99">
        <w:rPr>
          <w:rFonts w:ascii="Times New Roman" w:eastAsia="Times New Roman" w:hAnsi="Times New Roman" w:cs="Times New Roman"/>
          <w:color w:val="333333"/>
          <w:sz w:val="28"/>
          <w:szCs w:val="28"/>
          <w:lang w:eastAsia="es-PE"/>
        </w:rPr>
        <w:t xml:space="preserve"> como grupo terrorista, explica </w:t>
      </w:r>
      <w:proofErr w:type="spellStart"/>
      <w:r w:rsidRPr="00490A99">
        <w:rPr>
          <w:rFonts w:ascii="Times New Roman" w:eastAsia="Times New Roman" w:hAnsi="Times New Roman" w:cs="Times New Roman"/>
          <w:color w:val="333333"/>
          <w:sz w:val="28"/>
          <w:szCs w:val="28"/>
          <w:lang w:eastAsia="es-PE"/>
        </w:rPr>
        <w:t>Anagbe</w:t>
      </w:r>
      <w:proofErr w:type="spellEnd"/>
      <w:r w:rsidRPr="00490A99">
        <w:rPr>
          <w:rFonts w:ascii="Times New Roman" w:eastAsia="Times New Roman" w:hAnsi="Times New Roman" w:cs="Times New Roman"/>
          <w:color w:val="333333"/>
          <w:sz w:val="28"/>
          <w:szCs w:val="28"/>
          <w:lang w:eastAsia="es-PE"/>
        </w:rPr>
        <w:t>, </w:t>
      </w:r>
      <w:r w:rsidRPr="00490A99">
        <w:rPr>
          <w:rFonts w:ascii="Times New Roman" w:eastAsia="Times New Roman" w:hAnsi="Times New Roman" w:cs="Times New Roman"/>
          <w:b/>
          <w:bCs/>
          <w:color w:val="474747"/>
          <w:sz w:val="28"/>
          <w:szCs w:val="28"/>
          <w:lang w:eastAsia="es-PE"/>
        </w:rPr>
        <w:t>la violencia se fragmentó en otras milicias</w:t>
      </w:r>
      <w:r w:rsidRPr="00490A99">
        <w:rPr>
          <w:rFonts w:ascii="Times New Roman" w:eastAsia="Times New Roman" w:hAnsi="Times New Roman" w:cs="Times New Roman"/>
          <w:color w:val="333333"/>
          <w:sz w:val="28"/>
          <w:szCs w:val="28"/>
          <w:lang w:eastAsia="es-PE"/>
        </w:rPr>
        <w:t>: “Los bandidos ocuparon el noroeste, mientras que los pastores terroristas fulani tomaron el control del centro-norte, difundiendo el mismo terror, con los mismos objetivos y tácticas”.</w:t>
      </w:r>
    </w:p>
    <w:p w14:paraId="2893ED7D"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4" w:name="_Toc203475248"/>
      <w:r w:rsidRPr="00490A99">
        <w:rPr>
          <w:rFonts w:ascii="Times New Roman" w:eastAsia="Times New Roman" w:hAnsi="Times New Roman" w:cs="Times New Roman"/>
          <w:b/>
          <w:bCs/>
          <w:color w:val="474747"/>
          <w:sz w:val="28"/>
          <w:szCs w:val="28"/>
          <w:lang w:eastAsia="es-PE"/>
        </w:rPr>
        <w:t>Devastación sin precedentes</w:t>
      </w:r>
      <w:bookmarkEnd w:id="34"/>
    </w:p>
    <w:p w14:paraId="4E0A8A8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 tragedia hoy se palpa en cifras devastadoras: </w:t>
      </w:r>
      <w:r w:rsidRPr="00490A99">
        <w:rPr>
          <w:rFonts w:ascii="Times New Roman" w:eastAsia="Times New Roman" w:hAnsi="Times New Roman" w:cs="Times New Roman"/>
          <w:b/>
          <w:bCs/>
          <w:color w:val="474747"/>
          <w:sz w:val="28"/>
          <w:szCs w:val="28"/>
          <w:lang w:eastAsia="es-PE"/>
        </w:rPr>
        <w:t>«En mi diócesis, entre 2018 y 2025, perdí unas 19 parroquias y un convento</w:t>
      </w:r>
      <w:r w:rsidRPr="00490A99">
        <w:rPr>
          <w:rFonts w:ascii="Times New Roman" w:eastAsia="Times New Roman" w:hAnsi="Times New Roman" w:cs="Times New Roman"/>
          <w:color w:val="333333"/>
          <w:sz w:val="28"/>
          <w:szCs w:val="28"/>
          <w:lang w:eastAsia="es-PE"/>
        </w:rPr>
        <w:t xml:space="preserve">. Tuve que cerrar hospitales y clínicas debido a la violencia de los </w:t>
      </w:r>
      <w:r w:rsidRPr="005E6BB8">
        <w:rPr>
          <w:rFonts w:ascii="Times New Roman" w:eastAsia="Times New Roman" w:hAnsi="Times New Roman" w:cs="Times New Roman"/>
          <w:color w:val="333333"/>
          <w:sz w:val="28"/>
          <w:szCs w:val="28"/>
          <w:highlight w:val="yellow"/>
          <w:lang w:eastAsia="es-PE"/>
        </w:rPr>
        <w:t>pastores terroristas fulani. Atacan a la gente, algunos mueren, otros huyen a campamentos para desplazados, pero luego ya no pueden regresar a sus tierras, sus granjas, sus vidas.</w:t>
      </w:r>
      <w:r w:rsidRPr="00490A99">
        <w:rPr>
          <w:rFonts w:ascii="Times New Roman" w:eastAsia="Times New Roman" w:hAnsi="Times New Roman" w:cs="Times New Roman"/>
          <w:color w:val="333333"/>
          <w:sz w:val="28"/>
          <w:szCs w:val="28"/>
          <w:lang w:eastAsia="es-PE"/>
        </w:rPr>
        <w:t xml:space="preserve"> Incluso es difícil ejercer mi ministerio episcopal, porque las parroquias se están vaciando y sacerdotes y monjas tienen que ser trasladados o vivir como refugiados con su gente». El objetivo de los atacantes es claro:</w:t>
      </w:r>
    </w:p>
    <w:p w14:paraId="05707C9D"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5E6BB8">
        <w:rPr>
          <w:rFonts w:ascii="Times New Roman" w:eastAsia="Times New Roman" w:hAnsi="Times New Roman" w:cs="Times New Roman"/>
          <w:b/>
          <w:bCs/>
          <w:color w:val="474747"/>
          <w:sz w:val="28"/>
          <w:szCs w:val="28"/>
          <w:highlight w:val="yellow"/>
          <w:lang w:eastAsia="es-PE"/>
        </w:rPr>
        <w:t>"Quieren islamizar Nigeria, transformarla en el Estado Islámico de África Occidental</w:t>
      </w:r>
      <w:r w:rsidRPr="005E6BB8">
        <w:rPr>
          <w:rFonts w:ascii="Times New Roman" w:eastAsia="Times New Roman" w:hAnsi="Times New Roman" w:cs="Times New Roman"/>
          <w:color w:val="333333"/>
          <w:sz w:val="28"/>
          <w:szCs w:val="28"/>
          <w:highlight w:val="yellow"/>
          <w:lang w:eastAsia="es-PE"/>
        </w:rPr>
        <w:t>. Es una yihad, una guerra de limpieza étnica, un genocidio. Cuando atacan una aldea, incluso masacran a recién nacidos.</w:t>
      </w:r>
      <w:r w:rsidRPr="00490A99">
        <w:rPr>
          <w:rFonts w:ascii="Times New Roman" w:eastAsia="Times New Roman" w:hAnsi="Times New Roman" w:cs="Times New Roman"/>
          <w:color w:val="333333"/>
          <w:sz w:val="28"/>
          <w:szCs w:val="28"/>
          <w:lang w:eastAsia="es-PE"/>
        </w:rPr>
        <w:t xml:space="preserve"> ¿Cuál es su delito?", se pregunta. El obispo relata el horror de </w:t>
      </w:r>
      <w:proofErr w:type="spellStart"/>
      <w:r w:rsidRPr="00490A99">
        <w:rPr>
          <w:rFonts w:ascii="Times New Roman" w:eastAsia="Times New Roman" w:hAnsi="Times New Roman" w:cs="Times New Roman"/>
          <w:color w:val="333333"/>
          <w:sz w:val="28"/>
          <w:szCs w:val="28"/>
          <w:lang w:eastAsia="es-PE"/>
        </w:rPr>
        <w:t>Yelwata</w:t>
      </w:r>
      <w:proofErr w:type="spellEnd"/>
      <w:r w:rsidRPr="00490A99">
        <w:rPr>
          <w:rFonts w:ascii="Times New Roman" w:eastAsia="Times New Roman" w:hAnsi="Times New Roman" w:cs="Times New Roman"/>
          <w:color w:val="333333"/>
          <w:sz w:val="28"/>
          <w:szCs w:val="28"/>
          <w:lang w:eastAsia="es-PE"/>
        </w:rPr>
        <w:t>, donde entre el 13 y el 14 de junio de 2025, más de 200 personas fueron quemadas vivas en sus casas, "rociadas con gasolina y prendidas fuego, quemadas como animales. Esto es genocidio".</w:t>
      </w:r>
    </w:p>
    <w:p w14:paraId="47694F47"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5" w:name="_Toc203475249"/>
      <w:r w:rsidRPr="00490A99">
        <w:rPr>
          <w:rFonts w:ascii="Times New Roman" w:eastAsia="Times New Roman" w:hAnsi="Times New Roman" w:cs="Times New Roman"/>
          <w:b/>
          <w:bCs/>
          <w:color w:val="474747"/>
          <w:sz w:val="28"/>
          <w:szCs w:val="28"/>
          <w:lang w:eastAsia="es-PE"/>
        </w:rPr>
        <w:t>Iglesia al lado de su gente</w:t>
      </w:r>
      <w:bookmarkEnd w:id="35"/>
    </w:p>
    <w:p w14:paraId="2E13322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La tragedia también afecta su vida personal. </w:t>
      </w:r>
      <w:proofErr w:type="spellStart"/>
      <w:r w:rsidRPr="00490A99">
        <w:rPr>
          <w:rFonts w:ascii="Times New Roman" w:eastAsia="Times New Roman" w:hAnsi="Times New Roman" w:cs="Times New Roman"/>
          <w:color w:val="333333"/>
          <w:sz w:val="28"/>
          <w:szCs w:val="28"/>
          <w:lang w:eastAsia="es-PE"/>
        </w:rPr>
        <w:t>Aondona</w:t>
      </w:r>
      <w:proofErr w:type="spellEnd"/>
      <w:r w:rsidRPr="00490A99">
        <w:rPr>
          <w:rFonts w:ascii="Times New Roman" w:eastAsia="Times New Roman" w:hAnsi="Times New Roman" w:cs="Times New Roman"/>
          <w:color w:val="333333"/>
          <w:sz w:val="28"/>
          <w:szCs w:val="28"/>
          <w:lang w:eastAsia="es-PE"/>
        </w:rPr>
        <w:t>, su pueblo natal, fue atacado recientemente. </w:t>
      </w:r>
      <w:r w:rsidRPr="00490A99">
        <w:rPr>
          <w:rFonts w:ascii="Times New Roman" w:eastAsia="Times New Roman" w:hAnsi="Times New Roman" w:cs="Times New Roman"/>
          <w:b/>
          <w:bCs/>
          <w:color w:val="474747"/>
          <w:sz w:val="28"/>
          <w:szCs w:val="28"/>
          <w:lang w:eastAsia="es-PE"/>
        </w:rPr>
        <w:t>"Es devastador</w:t>
      </w:r>
      <w:r w:rsidRPr="00490A99">
        <w:rPr>
          <w:rFonts w:ascii="Times New Roman" w:eastAsia="Times New Roman" w:hAnsi="Times New Roman" w:cs="Times New Roman"/>
          <w:color w:val="333333"/>
          <w:sz w:val="28"/>
          <w:szCs w:val="28"/>
          <w:lang w:eastAsia="es-PE"/>
        </w:rPr>
        <w:t>. Llevamos veinte años viviendo con esta realidad, pero se ha intensificado en los últimos diez. Ese día llegaron a las 6 de la tarde y mataron a más de veinte personas. Tuve que cerrar la clínica y la escuela secundaria de mi pueblo. El párroco y cinco monjas huyeron al monte, escondiéndose hasta las 2 de la madrugada. Gracias a Dios, ninguno resultó herido, pero es un sufrimiento indescriptible". Sin embargo, la Iglesia sigue apoyando a la gente:</w:t>
      </w:r>
    </w:p>
    <w:p w14:paraId="317705F0"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"Hacemos todo lo posible para atender las necesidades espirituales y materiales de nuestra gente. Lo primero que buscan es a Dios. </w:t>
      </w:r>
      <w:r w:rsidRPr="00490A99">
        <w:rPr>
          <w:rFonts w:ascii="Times New Roman" w:eastAsia="Times New Roman" w:hAnsi="Times New Roman" w:cs="Times New Roman"/>
          <w:b/>
          <w:bCs/>
          <w:color w:val="474747"/>
          <w:sz w:val="28"/>
          <w:szCs w:val="28"/>
          <w:lang w:eastAsia="es-PE"/>
        </w:rPr>
        <w:t>La presencia de sacerdotes les da un poco de esperanza</w:t>
      </w:r>
      <w:r w:rsidRPr="00490A99">
        <w:rPr>
          <w:rFonts w:ascii="Times New Roman" w:eastAsia="Times New Roman" w:hAnsi="Times New Roman" w:cs="Times New Roman"/>
          <w:color w:val="333333"/>
          <w:sz w:val="28"/>
          <w:szCs w:val="28"/>
          <w:lang w:eastAsia="es-PE"/>
        </w:rPr>
        <w:t>. Celebramos misas en los campamentos, ofrecemos confesiones, terapia y apoyo psicológico para prevenir traumas irreparables".</w:t>
      </w:r>
    </w:p>
    <w:p w14:paraId="3E2B9BE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lastRenderedPageBreak/>
        <w:t>El obispo menciona el apoyo de la Conferencia Episcopal de Nigeria, varias diócesis locales y</w:t>
      </w:r>
      <w:r w:rsidRPr="00490A99">
        <w:rPr>
          <w:rFonts w:ascii="Times New Roman" w:eastAsia="Times New Roman" w:hAnsi="Times New Roman" w:cs="Times New Roman"/>
          <w:b/>
          <w:bCs/>
          <w:color w:val="474747"/>
          <w:sz w:val="28"/>
          <w:szCs w:val="28"/>
          <w:lang w:eastAsia="es-PE"/>
        </w:rPr>
        <w:t> Ayuda a la Iglesia Necesitada</w:t>
      </w:r>
      <w:r w:rsidRPr="00490A99">
        <w:rPr>
          <w:rFonts w:ascii="Times New Roman" w:eastAsia="Times New Roman" w:hAnsi="Times New Roman" w:cs="Times New Roman"/>
          <w:color w:val="333333"/>
          <w:sz w:val="28"/>
          <w:szCs w:val="28"/>
          <w:lang w:eastAsia="es-PE"/>
        </w:rPr>
        <w:t>, que apoya la educación de emergencia para niños desplazados: «Tenemos más de 200 niños alojados en internados, para que puedan tener un propósito y un futuro». También menciona el apoyo de Hungría: «A pesar de sus recursos limitados, siempre está a nuestro lado».</w:t>
      </w:r>
    </w:p>
    <w:p w14:paraId="2A0802D2"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20CBE">
        <w:rPr>
          <w:rFonts w:ascii="Times New Roman" w:eastAsia="Times New Roman" w:hAnsi="Times New Roman" w:cs="Times New Roman"/>
          <w:color w:val="333333"/>
          <w:sz w:val="28"/>
          <w:szCs w:val="28"/>
          <w:highlight w:val="yellow"/>
          <w:lang w:eastAsia="es-PE"/>
        </w:rPr>
        <w:t xml:space="preserve">En la noche del 13 al 14 de junio de 2025, una milicia fulani atacó </w:t>
      </w:r>
      <w:proofErr w:type="spellStart"/>
      <w:r w:rsidRPr="00420CBE">
        <w:rPr>
          <w:rFonts w:ascii="Times New Roman" w:eastAsia="Times New Roman" w:hAnsi="Times New Roman" w:cs="Times New Roman"/>
          <w:color w:val="333333"/>
          <w:sz w:val="28"/>
          <w:szCs w:val="28"/>
          <w:highlight w:val="yellow"/>
          <w:lang w:eastAsia="es-PE"/>
        </w:rPr>
        <w:t>Yelwata</w:t>
      </w:r>
      <w:proofErr w:type="spellEnd"/>
      <w:r w:rsidRPr="00420CBE">
        <w:rPr>
          <w:rFonts w:ascii="Times New Roman" w:eastAsia="Times New Roman" w:hAnsi="Times New Roman" w:cs="Times New Roman"/>
          <w:color w:val="333333"/>
          <w:sz w:val="28"/>
          <w:szCs w:val="28"/>
          <w:highlight w:val="yellow"/>
          <w:lang w:eastAsia="es-PE"/>
        </w:rPr>
        <w:t xml:space="preserve">, una aldea a 7 kilómetros de </w:t>
      </w:r>
      <w:proofErr w:type="spellStart"/>
      <w:r w:rsidRPr="00420CBE">
        <w:rPr>
          <w:rFonts w:ascii="Times New Roman" w:eastAsia="Times New Roman" w:hAnsi="Times New Roman" w:cs="Times New Roman"/>
          <w:color w:val="333333"/>
          <w:sz w:val="28"/>
          <w:szCs w:val="28"/>
          <w:highlight w:val="yellow"/>
          <w:lang w:eastAsia="es-PE"/>
        </w:rPr>
        <w:t>Makurdi</w:t>
      </w:r>
      <w:proofErr w:type="spellEnd"/>
      <w:r w:rsidRPr="00420CBE">
        <w:rPr>
          <w:rFonts w:ascii="Times New Roman" w:eastAsia="Times New Roman" w:hAnsi="Times New Roman" w:cs="Times New Roman"/>
          <w:color w:val="333333"/>
          <w:sz w:val="28"/>
          <w:szCs w:val="28"/>
          <w:highlight w:val="yellow"/>
          <w:lang w:eastAsia="es-PE"/>
        </w:rPr>
        <w:t>, </w:t>
      </w:r>
      <w:r w:rsidRPr="00420CBE">
        <w:rPr>
          <w:rFonts w:ascii="Times New Roman" w:eastAsia="Times New Roman" w:hAnsi="Times New Roman" w:cs="Times New Roman"/>
          <w:b/>
          <w:bCs/>
          <w:color w:val="474747"/>
          <w:sz w:val="28"/>
          <w:szCs w:val="28"/>
          <w:highlight w:val="yellow"/>
          <w:lang w:eastAsia="es-PE"/>
        </w:rPr>
        <w:t>matando a entre 150 y más de 200 civiles cristianos —mujeres, niños y refugi</w:t>
      </w:r>
      <w:r w:rsidRPr="00490A99">
        <w:rPr>
          <w:rFonts w:ascii="Times New Roman" w:eastAsia="Times New Roman" w:hAnsi="Times New Roman" w:cs="Times New Roman"/>
          <w:b/>
          <w:bCs/>
          <w:color w:val="474747"/>
          <w:sz w:val="28"/>
          <w:szCs w:val="28"/>
          <w:lang w:eastAsia="es-PE"/>
        </w:rPr>
        <w:t>ados</w:t>
      </w:r>
      <w:r w:rsidRPr="00490A99">
        <w:rPr>
          <w:rFonts w:ascii="Times New Roman" w:eastAsia="Times New Roman" w:hAnsi="Times New Roman" w:cs="Times New Roman"/>
          <w:color w:val="333333"/>
          <w:sz w:val="28"/>
          <w:szCs w:val="28"/>
          <w:lang w:eastAsia="es-PE"/>
        </w:rPr>
        <w:t xml:space="preserve">— con fusiles y provocando incendios, según fuentes locales y </w:t>
      </w:r>
      <w:proofErr w:type="spellStart"/>
      <w:r w:rsidRPr="00490A99">
        <w:rPr>
          <w:rFonts w:ascii="Times New Roman" w:eastAsia="Times New Roman" w:hAnsi="Times New Roman" w:cs="Times New Roman"/>
          <w:color w:val="333333"/>
          <w:sz w:val="28"/>
          <w:szCs w:val="28"/>
          <w:lang w:eastAsia="es-PE"/>
        </w:rPr>
        <w:t>Genocide</w:t>
      </w:r>
      <w:proofErr w:type="spellEnd"/>
      <w:r w:rsidRPr="00490A99">
        <w:rPr>
          <w:rFonts w:ascii="Times New Roman" w:eastAsia="Times New Roman" w:hAnsi="Times New Roman" w:cs="Times New Roman"/>
          <w:color w:val="333333"/>
          <w:sz w:val="28"/>
          <w:szCs w:val="28"/>
          <w:lang w:eastAsia="es-PE"/>
        </w:rPr>
        <w:t xml:space="preserve"> </w:t>
      </w:r>
      <w:proofErr w:type="spellStart"/>
      <w:r w:rsidRPr="00490A99">
        <w:rPr>
          <w:rFonts w:ascii="Times New Roman" w:eastAsia="Times New Roman" w:hAnsi="Times New Roman" w:cs="Times New Roman"/>
          <w:color w:val="333333"/>
          <w:sz w:val="28"/>
          <w:szCs w:val="28"/>
          <w:lang w:eastAsia="es-PE"/>
        </w:rPr>
        <w:t>Watch</w:t>
      </w:r>
      <w:proofErr w:type="spellEnd"/>
      <w:r w:rsidRPr="00490A99">
        <w:rPr>
          <w:rFonts w:ascii="Times New Roman" w:eastAsia="Times New Roman" w:hAnsi="Times New Roman" w:cs="Times New Roman"/>
          <w:color w:val="333333"/>
          <w:sz w:val="28"/>
          <w:szCs w:val="28"/>
          <w:lang w:eastAsia="es-PE"/>
        </w:rPr>
        <w:t>. Los supervivientes también temen el cólera y la fiebre tifoidea por el agua contaminada y los cadáveres quemados en mercados y campos.</w:t>
      </w:r>
    </w:p>
    <w:p w14:paraId="10610457" w14:textId="77777777" w:rsidR="00095353" w:rsidRPr="00490A99" w:rsidRDefault="00095353"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6" w:name="_Toc203475250"/>
      <w:r w:rsidRPr="00490A99">
        <w:rPr>
          <w:rFonts w:ascii="Times New Roman" w:eastAsia="Times New Roman" w:hAnsi="Times New Roman" w:cs="Times New Roman"/>
          <w:b/>
          <w:bCs/>
          <w:color w:val="474747"/>
          <w:sz w:val="28"/>
          <w:szCs w:val="28"/>
          <w:lang w:eastAsia="es-PE"/>
        </w:rPr>
        <w:t>Un llamamiento a Europa</w:t>
      </w:r>
      <w:bookmarkEnd w:id="36"/>
    </w:p>
    <w:p w14:paraId="74F02D1B"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20CBE">
        <w:rPr>
          <w:rFonts w:ascii="Times New Roman" w:eastAsia="Times New Roman" w:hAnsi="Times New Roman" w:cs="Times New Roman"/>
          <w:color w:val="333333"/>
          <w:sz w:val="28"/>
          <w:szCs w:val="28"/>
          <w:highlight w:val="yellow"/>
          <w:lang w:eastAsia="es-PE"/>
        </w:rPr>
        <w:t xml:space="preserve">El arzobispo </w:t>
      </w:r>
      <w:proofErr w:type="spellStart"/>
      <w:r w:rsidRPr="00420CBE">
        <w:rPr>
          <w:rFonts w:ascii="Times New Roman" w:eastAsia="Times New Roman" w:hAnsi="Times New Roman" w:cs="Times New Roman"/>
          <w:color w:val="333333"/>
          <w:sz w:val="28"/>
          <w:szCs w:val="28"/>
          <w:highlight w:val="yellow"/>
          <w:lang w:eastAsia="es-PE"/>
        </w:rPr>
        <w:t>Anagbe</w:t>
      </w:r>
      <w:proofErr w:type="spellEnd"/>
      <w:r w:rsidRPr="00420CBE">
        <w:rPr>
          <w:rFonts w:ascii="Times New Roman" w:eastAsia="Times New Roman" w:hAnsi="Times New Roman" w:cs="Times New Roman"/>
          <w:color w:val="333333"/>
          <w:sz w:val="28"/>
          <w:szCs w:val="28"/>
          <w:highlight w:val="yellow"/>
          <w:lang w:eastAsia="es-PE"/>
        </w:rPr>
        <w:t> </w:t>
      </w:r>
      <w:r w:rsidRPr="00420CBE">
        <w:rPr>
          <w:rFonts w:ascii="Times New Roman" w:eastAsia="Times New Roman" w:hAnsi="Times New Roman" w:cs="Times New Roman"/>
          <w:b/>
          <w:bCs/>
          <w:color w:val="474747"/>
          <w:sz w:val="28"/>
          <w:szCs w:val="28"/>
          <w:highlight w:val="yellow"/>
          <w:lang w:eastAsia="es-PE"/>
        </w:rPr>
        <w:t>desmiente firmemente a quienes atribuyen la violencia a conflictos climáticos o disputas entre agricultores</w:t>
      </w:r>
      <w:r w:rsidRPr="00420CBE">
        <w:rPr>
          <w:rFonts w:ascii="Times New Roman" w:eastAsia="Times New Roman" w:hAnsi="Times New Roman" w:cs="Times New Roman"/>
          <w:color w:val="333333"/>
          <w:sz w:val="28"/>
          <w:szCs w:val="28"/>
          <w:highlight w:val="yellow"/>
          <w:lang w:eastAsia="es-PE"/>
        </w:rPr>
        <w:t> y pastores.</w:t>
      </w:r>
      <w:r w:rsidRPr="00490A99">
        <w:rPr>
          <w:rFonts w:ascii="Times New Roman" w:eastAsia="Times New Roman" w:hAnsi="Times New Roman" w:cs="Times New Roman"/>
          <w:color w:val="333333"/>
          <w:sz w:val="28"/>
          <w:szCs w:val="28"/>
          <w:lang w:eastAsia="es-PE"/>
        </w:rPr>
        <w:t xml:space="preserve"> "No es el clima. No es un conflicto de intereses. Es un ataque directo contra ciudadanos inocentes. Quieren sumergir el Corán en el océano y convertir a Nigeria en un estado islámico". Hace un llamamiento a la Iglesia italiana y a Europa: "Permanezcan firmes con nosotros en la oración, confiando en que Dios escuchará nuestro clamor. Pero eso no es suficiente: sean nuestros defensores, denuncien este mal. Demasiados dirigentes quieren ser políticamente correctos y permanecer en silencio, pero </w:t>
      </w:r>
      <w:r w:rsidRPr="00420CBE">
        <w:rPr>
          <w:rFonts w:ascii="Times New Roman" w:eastAsia="Times New Roman" w:hAnsi="Times New Roman" w:cs="Times New Roman"/>
          <w:color w:val="333333"/>
          <w:sz w:val="28"/>
          <w:szCs w:val="28"/>
          <w:highlight w:val="yellow"/>
          <w:lang w:eastAsia="es-PE"/>
        </w:rPr>
        <w:t>esto es genocidio".</w:t>
      </w:r>
    </w:p>
    <w:p w14:paraId="3CFF6B28" w14:textId="77777777" w:rsidR="00095353" w:rsidRPr="00490A99" w:rsidRDefault="00095353"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Como en Ruanda en 1994: el mundo guardó silencio y 800.000 personas fueron asesinadas. Si ignoramos esta crisis, seremos testigos de otro genocidio, con la huida de 230 millones de nigerianos. Sería el caos para toda África Occidental", señala el arzobispo, quien finalmente muestra su agradecimiento al Papa: «Agradezco al papa León XIV, quien </w:t>
      </w:r>
      <w:r w:rsidRPr="00490A99">
        <w:rPr>
          <w:rFonts w:ascii="Times New Roman" w:eastAsia="Times New Roman" w:hAnsi="Times New Roman" w:cs="Times New Roman"/>
          <w:b/>
          <w:bCs/>
          <w:color w:val="474747"/>
          <w:sz w:val="28"/>
          <w:szCs w:val="28"/>
          <w:lang w:eastAsia="es-PE"/>
        </w:rPr>
        <w:t>el 15 de junio llamó a las cosas por su nombre</w:t>
      </w:r>
      <w:r w:rsidRPr="00490A99">
        <w:rPr>
          <w:rFonts w:ascii="Times New Roman" w:eastAsia="Times New Roman" w:hAnsi="Times New Roman" w:cs="Times New Roman"/>
          <w:color w:val="333333"/>
          <w:sz w:val="28"/>
          <w:szCs w:val="28"/>
          <w:lang w:eastAsia="es-PE"/>
        </w:rPr>
        <w:t>. Sus palabras me consolaron. Sé que no estamos solos. Pero si Nigeria cae en la anarquía, se desintegrará. Es hora de que el mundo se levante".</w:t>
      </w:r>
    </w:p>
    <w:p w14:paraId="2DBEAB3C"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06BBDE23"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7045A72C" w14:textId="77777777" w:rsidR="00420CBE" w:rsidRDefault="00420CBE" w:rsidP="00490A99">
      <w:pPr>
        <w:spacing w:after="0" w:line="240" w:lineRule="auto"/>
        <w:rPr>
          <w:rFonts w:ascii="Times New Roman" w:hAnsi="Times New Roman" w:cs="Times New Roman"/>
          <w:sz w:val="28"/>
          <w:szCs w:val="28"/>
        </w:rPr>
      </w:pPr>
    </w:p>
    <w:p w14:paraId="3B2B479C" w14:textId="77777777" w:rsidR="00420CBE" w:rsidRDefault="00420CBE" w:rsidP="00490A99">
      <w:pPr>
        <w:spacing w:after="0" w:line="240" w:lineRule="auto"/>
        <w:rPr>
          <w:rFonts w:ascii="Times New Roman" w:hAnsi="Times New Roman" w:cs="Times New Roman"/>
          <w:sz w:val="28"/>
          <w:szCs w:val="28"/>
        </w:rPr>
      </w:pPr>
    </w:p>
    <w:p w14:paraId="0666F2A2" w14:textId="77777777" w:rsidR="001C45D2" w:rsidRPr="00420CBE" w:rsidRDefault="001C45D2" w:rsidP="00420CBE">
      <w:pPr>
        <w:pStyle w:val="Ttulo1"/>
        <w:rPr>
          <w:color w:val="C00000"/>
        </w:rPr>
      </w:pPr>
      <w:bookmarkStart w:id="37" w:name="_Toc203475251"/>
      <w:r w:rsidRPr="00420CBE">
        <w:rPr>
          <w:color w:val="C00000"/>
        </w:rPr>
        <w:t>COMENTARIOS</w:t>
      </w:r>
      <w:bookmarkEnd w:id="37"/>
    </w:p>
    <w:p w14:paraId="3676E4DA" w14:textId="77777777" w:rsidR="001C45D2" w:rsidRPr="00490A99" w:rsidRDefault="001C45D2" w:rsidP="00490A99">
      <w:pPr>
        <w:spacing w:after="0" w:line="240" w:lineRule="auto"/>
        <w:rPr>
          <w:rFonts w:ascii="Times New Roman" w:hAnsi="Times New Roman" w:cs="Times New Roman"/>
          <w:sz w:val="28"/>
          <w:szCs w:val="28"/>
        </w:rPr>
      </w:pPr>
    </w:p>
    <w:p w14:paraId="0A365B49" w14:textId="77777777" w:rsidR="008D3759" w:rsidRPr="008D3759" w:rsidRDefault="008D3759" w:rsidP="008D3759">
      <w:pPr>
        <w:pStyle w:val="Ttulo2"/>
        <w:rPr>
          <w:sz w:val="28"/>
          <w:szCs w:val="28"/>
        </w:rPr>
      </w:pPr>
      <w:bookmarkStart w:id="38" w:name="_Toc203475252"/>
      <w:r w:rsidRPr="008D3759">
        <w:rPr>
          <w:sz w:val="28"/>
          <w:szCs w:val="28"/>
        </w:rPr>
        <w:t>Consuelo Vélez: Hacernos prójimos de los excluidos de la tierra</w:t>
      </w:r>
      <w:bookmarkEnd w:id="38"/>
    </w:p>
    <w:p w14:paraId="6258BC0F" w14:textId="77777777" w:rsidR="008D3759" w:rsidRDefault="001C45D2"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9" w:name="_Toc203475253"/>
      <w:r w:rsidRPr="00490A99">
        <w:rPr>
          <w:rFonts w:ascii="Times New Roman" w:eastAsia="Times New Roman" w:hAnsi="Times New Roman" w:cs="Times New Roman"/>
          <w:b/>
          <w:bCs/>
          <w:i/>
          <w:iCs/>
          <w:color w:val="D49400"/>
          <w:kern w:val="36"/>
          <w:sz w:val="28"/>
          <w:szCs w:val="28"/>
          <w:lang w:eastAsia="es-PE"/>
        </w:rPr>
        <w:t>XV Domingo del tiempo ordinario 13-07-2025</w:t>
      </w:r>
      <w:bookmarkEnd w:id="39"/>
    </w:p>
    <w:p w14:paraId="013382AA"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302866DC" w14:textId="77777777" w:rsidR="001C45D2" w:rsidRPr="00490A99" w:rsidRDefault="001C45D2"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lastRenderedPageBreak/>
        <w:t>07.07.2025 </w:t>
      </w:r>
      <w:hyperlink r:id="rId19" w:history="1">
        <w:r w:rsidRPr="00490A99">
          <w:rPr>
            <w:rFonts w:ascii="Times New Roman" w:eastAsia="Times New Roman" w:hAnsi="Times New Roman" w:cs="Times New Roman"/>
            <w:b/>
            <w:bCs/>
            <w:i/>
            <w:iCs/>
            <w:color w:val="D49400"/>
            <w:sz w:val="28"/>
            <w:szCs w:val="28"/>
            <w:u w:val="single"/>
            <w:lang w:eastAsia="es-PE"/>
          </w:rPr>
          <w:t>Consuelo Vélez</w:t>
        </w:r>
      </w:hyperlink>
    </w:p>
    <w:p w14:paraId="18FEDB1F" w14:textId="77777777" w:rsidR="008D3759" w:rsidRDefault="008D3759" w:rsidP="00490A99">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0428E109"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i/>
          <w:iCs/>
          <w:color w:val="474747"/>
          <w:sz w:val="28"/>
          <w:szCs w:val="28"/>
          <w:lang w:eastAsia="es-PE"/>
        </w:rPr>
        <w:t>Y entonces, un doctor de la Ley se levantó y le preguntó para ponerlo a prueba: "Maestro, ¿qué tengo que hacer para heredar la Vida eterna?". Jesús le preguntó a su vez: "¿Qué está escrito en la Ley? ¿Qué lees en ella?". Él le respondió: "Amarás al Señor, tu Dios, con todo tu corazón, con toda tu alma, con todas tus fuerzas y con todo tu espíritu, y a tu prójimo como a ti mismo". "Has respondido exactamente, le dijo Jesús; obra así y alcanzarás la vida". Pero el doctor de la Ley, para justificar su intervención, le hizo esta pregunta: "¿Y quién es mi prójimo?". Jesús volvió a tomar la palabra y le respondió: "Un hombre bajaba de Jerusalén a Jericó y cayó en manos de unos ladrones, que lo despojaron de todo, lo hirieron y se fueron, dejándolo medio muerto. Casualmente bajaba por el mismo camino un sacerdote: lo vio y siguió de largo. También pasó por allí un levita: lo vio y siguió su camino. Pero un samaritano que viajaba por allí, al pasar junto a él, lo vio y se conmovió. Entonces se acercó y vendó sus heridas, cubriéndolas con aceite y vino; después lo puso sobre su propia montura, lo condujo a un albergue y se encargó de cuidarlo. Al día siguiente, sacó dos denarios y se los dio al dueño del albergue, diciéndole: "Cuídalo, y lo que gastes de más, te lo pagaré al volver" ¿Cuál de los tres te parece que se portó como prójimo del hombre asaltado por los ladrones?". “El que tuvo compasión de él", le respondió el doctor. Y Jesús le dijo: "Ve, y procede tú de la misma manera"</w:t>
      </w:r>
      <w:r w:rsidRPr="00490A99">
        <w:rPr>
          <w:rFonts w:ascii="Times New Roman" w:eastAsia="Times New Roman" w:hAnsi="Times New Roman" w:cs="Times New Roman"/>
          <w:color w:val="333333"/>
          <w:sz w:val="28"/>
          <w:szCs w:val="28"/>
          <w:lang w:eastAsia="es-PE"/>
        </w:rPr>
        <w:t> (Lucas 10, 25-37)</w:t>
      </w:r>
    </w:p>
    <w:p w14:paraId="2F4DCAE8" w14:textId="77777777" w:rsidR="008D3759" w:rsidRDefault="008D3759" w:rsidP="00490A99">
      <w:pPr>
        <w:shd w:val="clear" w:color="auto" w:fill="FFFFFF"/>
        <w:spacing w:after="0" w:line="240" w:lineRule="auto"/>
        <w:rPr>
          <w:rFonts w:ascii="Times New Roman" w:eastAsia="Times New Roman" w:hAnsi="Times New Roman" w:cs="Times New Roman"/>
          <w:color w:val="333333"/>
          <w:sz w:val="28"/>
          <w:szCs w:val="28"/>
          <w:lang w:eastAsia="es-PE"/>
        </w:rPr>
      </w:pPr>
    </w:p>
    <w:p w14:paraId="566E040E"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El evangelio de hoy </w:t>
      </w:r>
      <w:r w:rsidRPr="00490A99">
        <w:rPr>
          <w:rFonts w:ascii="Times New Roman" w:eastAsia="Times New Roman" w:hAnsi="Times New Roman" w:cs="Times New Roman"/>
          <w:b/>
          <w:bCs/>
          <w:color w:val="474747"/>
          <w:sz w:val="28"/>
          <w:szCs w:val="28"/>
          <w:lang w:eastAsia="es-PE"/>
        </w:rPr>
        <w:t>nos ofrece la conocida parábola del buen samaritano.</w:t>
      </w:r>
      <w:r w:rsidRPr="00490A99">
        <w:rPr>
          <w:rFonts w:ascii="Times New Roman" w:eastAsia="Times New Roman" w:hAnsi="Times New Roman" w:cs="Times New Roman"/>
          <w:color w:val="333333"/>
          <w:sz w:val="28"/>
          <w:szCs w:val="28"/>
          <w:lang w:eastAsia="es-PE"/>
        </w:rPr>
        <w:t> Es una parábola muy rica que </w:t>
      </w:r>
      <w:r w:rsidRPr="00490A99">
        <w:rPr>
          <w:rFonts w:ascii="Times New Roman" w:eastAsia="Times New Roman" w:hAnsi="Times New Roman" w:cs="Times New Roman"/>
          <w:b/>
          <w:bCs/>
          <w:color w:val="474747"/>
          <w:sz w:val="28"/>
          <w:szCs w:val="28"/>
          <w:lang w:eastAsia="es-PE"/>
        </w:rPr>
        <w:t>trae un mensaje más profundo que el solo invitar a tener compasión con los demás.</w:t>
      </w:r>
      <w:r w:rsidRPr="00490A99">
        <w:rPr>
          <w:rFonts w:ascii="Times New Roman" w:eastAsia="Times New Roman" w:hAnsi="Times New Roman" w:cs="Times New Roman"/>
          <w:color w:val="333333"/>
          <w:sz w:val="28"/>
          <w:szCs w:val="28"/>
          <w:lang w:eastAsia="es-PE"/>
        </w:rPr>
        <w:t> El contexto del relato nos permite ahondar, en por qué Jesús ofrece esta parábola. Veamos que </w:t>
      </w:r>
      <w:r w:rsidRPr="00490A99">
        <w:rPr>
          <w:rFonts w:ascii="Times New Roman" w:eastAsia="Times New Roman" w:hAnsi="Times New Roman" w:cs="Times New Roman"/>
          <w:b/>
          <w:bCs/>
          <w:color w:val="474747"/>
          <w:sz w:val="28"/>
          <w:szCs w:val="28"/>
          <w:lang w:eastAsia="es-PE"/>
        </w:rPr>
        <w:t>el inicio es el diálogo entre un doctor de la ley, es decir, un fariseo que conoce bien las escrituras y es celoso de cumplirlas, y Jesús.</w:t>
      </w:r>
      <w:r w:rsidRPr="00490A99">
        <w:rPr>
          <w:rFonts w:ascii="Times New Roman" w:eastAsia="Times New Roman" w:hAnsi="Times New Roman" w:cs="Times New Roman"/>
          <w:color w:val="333333"/>
          <w:sz w:val="28"/>
          <w:szCs w:val="28"/>
          <w:lang w:eastAsia="es-PE"/>
        </w:rPr>
        <w:t> El texto dice que</w:t>
      </w:r>
      <w:r w:rsidRPr="00490A99">
        <w:rPr>
          <w:rFonts w:ascii="Times New Roman" w:eastAsia="Times New Roman" w:hAnsi="Times New Roman" w:cs="Times New Roman"/>
          <w:b/>
          <w:bCs/>
          <w:color w:val="474747"/>
          <w:sz w:val="28"/>
          <w:szCs w:val="28"/>
          <w:lang w:eastAsia="es-PE"/>
        </w:rPr>
        <w:t> el doctor de la ley quería poner a prueba a Jesús</w:t>
      </w:r>
      <w:r w:rsidRPr="00490A99">
        <w:rPr>
          <w:rFonts w:ascii="Times New Roman" w:eastAsia="Times New Roman" w:hAnsi="Times New Roman" w:cs="Times New Roman"/>
          <w:color w:val="333333"/>
          <w:sz w:val="28"/>
          <w:szCs w:val="28"/>
          <w:lang w:eastAsia="es-PE"/>
        </w:rPr>
        <w:t xml:space="preserve">. </w:t>
      </w:r>
      <w:r w:rsidRPr="008D3759">
        <w:rPr>
          <w:rFonts w:ascii="Times New Roman" w:eastAsia="Times New Roman" w:hAnsi="Times New Roman" w:cs="Times New Roman"/>
          <w:color w:val="333333"/>
          <w:sz w:val="28"/>
          <w:szCs w:val="28"/>
          <w:highlight w:val="yellow"/>
          <w:lang w:eastAsia="es-PE"/>
        </w:rPr>
        <w:t>No es la única vez que a Jesús lo quieren poner a prueba las autoridades religiosas de Israel</w:t>
      </w:r>
      <w:r w:rsidRPr="00490A99">
        <w:rPr>
          <w:rFonts w:ascii="Times New Roman" w:eastAsia="Times New Roman" w:hAnsi="Times New Roman" w:cs="Times New Roman"/>
          <w:color w:val="333333"/>
          <w:sz w:val="28"/>
          <w:szCs w:val="28"/>
          <w:lang w:eastAsia="es-PE"/>
        </w:rPr>
        <w:t>. Recordemos el pasaje de la mujer adúltera en la que también a Jesús le preguntan que dice frente a la ley que manda apedrearlas. Una vez más en este texto, el maestro de la ley le pregunta qué tiene que hacer para heredar la vida eterna, como si él no lo supiera.</w:t>
      </w:r>
    </w:p>
    <w:p w14:paraId="559E6025"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Jesús, muy astutamente -podríamos decir, le responde con otra pregunta ¿qué está escrito en la ley? Y él le responde correctamente y Jesús aprueba tal respuesta.</w:t>
      </w:r>
      <w:r w:rsidRPr="00490A99">
        <w:rPr>
          <w:rFonts w:ascii="Times New Roman" w:eastAsia="Times New Roman" w:hAnsi="Times New Roman" w:cs="Times New Roman"/>
          <w:color w:val="333333"/>
          <w:sz w:val="28"/>
          <w:szCs w:val="28"/>
          <w:lang w:eastAsia="es-PE"/>
        </w:rPr>
        <w:t> Pero una vez más el maestro de la ley sigue interrogando a Jesús, con otra pregunta: </w:t>
      </w:r>
      <w:r w:rsidRPr="00490A99">
        <w:rPr>
          <w:rFonts w:ascii="Times New Roman" w:eastAsia="Times New Roman" w:hAnsi="Times New Roman" w:cs="Times New Roman"/>
          <w:b/>
          <w:bCs/>
          <w:color w:val="474747"/>
          <w:sz w:val="28"/>
          <w:szCs w:val="28"/>
          <w:lang w:eastAsia="es-PE"/>
        </w:rPr>
        <w:t>¿quién es mi prójimo?</w:t>
      </w:r>
      <w:r w:rsidRPr="00490A99">
        <w:rPr>
          <w:rFonts w:ascii="Times New Roman" w:eastAsia="Times New Roman" w:hAnsi="Times New Roman" w:cs="Times New Roman"/>
          <w:color w:val="333333"/>
          <w:sz w:val="28"/>
          <w:szCs w:val="28"/>
          <w:lang w:eastAsia="es-PE"/>
        </w:rPr>
        <w:t xml:space="preserve"> Ya que la respuesta que le había dado era la de amar a Dios y al prójimo. Jesús se da cuenta la intencionalidad del doctor de la ley más legal que existencial y </w:t>
      </w:r>
      <w:r w:rsidRPr="00490A99">
        <w:rPr>
          <w:rFonts w:ascii="Times New Roman" w:eastAsia="Times New Roman" w:hAnsi="Times New Roman" w:cs="Times New Roman"/>
          <w:color w:val="333333"/>
          <w:sz w:val="28"/>
          <w:szCs w:val="28"/>
          <w:lang w:eastAsia="es-PE"/>
        </w:rPr>
        <w:lastRenderedPageBreak/>
        <w:t>pasa a responder con un género literario que atribuyen a Jesús -la parábola- que tiene la virtud de relatar una historia en la que sin darse cuenta se involucra al oyente y lo interpela.</w:t>
      </w:r>
    </w:p>
    <w:p w14:paraId="37DB3F83"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Jesús comienza a contar la parábola del Buen Samaritano y </w:t>
      </w:r>
      <w:r w:rsidRPr="00490A99">
        <w:rPr>
          <w:rFonts w:ascii="Times New Roman" w:eastAsia="Times New Roman" w:hAnsi="Times New Roman" w:cs="Times New Roman"/>
          <w:b/>
          <w:bCs/>
          <w:color w:val="474747"/>
          <w:sz w:val="28"/>
          <w:szCs w:val="28"/>
          <w:lang w:eastAsia="es-PE"/>
        </w:rPr>
        <w:t>cómo toda parábola pretende dar un mensaje central, extrapolando el ejemplo y los personajes con la intención de qué se note dicho mensaje</w:t>
      </w:r>
      <w:r w:rsidRPr="00490A99">
        <w:rPr>
          <w:rFonts w:ascii="Times New Roman" w:eastAsia="Times New Roman" w:hAnsi="Times New Roman" w:cs="Times New Roman"/>
          <w:color w:val="333333"/>
          <w:sz w:val="28"/>
          <w:szCs w:val="28"/>
          <w:lang w:eastAsia="es-PE"/>
        </w:rPr>
        <w:t>. En este caso, justo los que pasan primero y ven al hombre caído en el camino son el sacerdote y el levita. Se esperaría que ellos lo hubieran socorrido. Pero no lo hacen, muy seguramente porque hubieran quedado manchados al tocar la sangre del herido y no habrían podido celebrar el culto en el templo. Según la ley, ellos hacen lo correcto. Pero Jesús presenta al tercer personaje, un samaritano, despreciado por los judíos y </w:t>
      </w:r>
      <w:r w:rsidRPr="00490A99">
        <w:rPr>
          <w:rFonts w:ascii="Times New Roman" w:eastAsia="Times New Roman" w:hAnsi="Times New Roman" w:cs="Times New Roman"/>
          <w:b/>
          <w:bCs/>
          <w:color w:val="474747"/>
          <w:sz w:val="28"/>
          <w:szCs w:val="28"/>
          <w:lang w:eastAsia="es-PE"/>
        </w:rPr>
        <w:t>es él quien lo socorre y lo hace con una generosidad desbordante “hasta que quede curado”.</w:t>
      </w:r>
    </w:p>
    <w:p w14:paraId="712056C9"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A la luz de este relato, Jesús le contesta la pregunta sobre ¿quién es mi prójimo? con otra pregunta: </w:t>
      </w:r>
      <w:r w:rsidRPr="00490A99">
        <w:rPr>
          <w:rFonts w:ascii="Times New Roman" w:eastAsia="Times New Roman" w:hAnsi="Times New Roman" w:cs="Times New Roman"/>
          <w:b/>
          <w:bCs/>
          <w:color w:val="474747"/>
          <w:sz w:val="28"/>
          <w:szCs w:val="28"/>
          <w:lang w:eastAsia="es-PE"/>
        </w:rPr>
        <w:t>¿Quién actúo como prójimo?</w:t>
      </w:r>
      <w:r w:rsidRPr="00490A99">
        <w:rPr>
          <w:rFonts w:ascii="Times New Roman" w:eastAsia="Times New Roman" w:hAnsi="Times New Roman" w:cs="Times New Roman"/>
          <w:color w:val="333333"/>
          <w:sz w:val="28"/>
          <w:szCs w:val="28"/>
          <w:lang w:eastAsia="es-PE"/>
        </w:rPr>
        <w:t> Y el doctor de la ley responde “el que tuvo compasión de él”. Es decir, Jesús no le dio la respuesta sino le permitió que él mismo la formulara y, entonces, le invita a hacer lo mismo del hombre de la parábola si quiere ser prójimo. Notemos que aquí </w:t>
      </w:r>
      <w:r w:rsidRPr="00490A99">
        <w:rPr>
          <w:rFonts w:ascii="Times New Roman" w:eastAsia="Times New Roman" w:hAnsi="Times New Roman" w:cs="Times New Roman"/>
          <w:b/>
          <w:bCs/>
          <w:color w:val="474747"/>
          <w:sz w:val="28"/>
          <w:szCs w:val="28"/>
          <w:lang w:eastAsia="es-PE"/>
        </w:rPr>
        <w:t>la palabra prójimo</w:t>
      </w:r>
      <w:r w:rsidRPr="00490A99">
        <w:rPr>
          <w:rFonts w:ascii="Times New Roman" w:eastAsia="Times New Roman" w:hAnsi="Times New Roman" w:cs="Times New Roman"/>
          <w:color w:val="333333"/>
          <w:sz w:val="28"/>
          <w:szCs w:val="28"/>
          <w:lang w:eastAsia="es-PE"/>
        </w:rPr>
        <w:t> que para los judíos eran solo los mismos judíos, cumplidores de la ley, </w:t>
      </w:r>
      <w:r w:rsidRPr="00490A99">
        <w:rPr>
          <w:rFonts w:ascii="Times New Roman" w:eastAsia="Times New Roman" w:hAnsi="Times New Roman" w:cs="Times New Roman"/>
          <w:b/>
          <w:bCs/>
          <w:color w:val="474747"/>
          <w:sz w:val="28"/>
          <w:szCs w:val="28"/>
          <w:lang w:eastAsia="es-PE"/>
        </w:rPr>
        <w:t>se ha extendido a un herido -portador de impureza ritual- y a un samaritano, despreciado por el pueblo judío</w:t>
      </w:r>
      <w:r w:rsidRPr="00490A99">
        <w:rPr>
          <w:rFonts w:ascii="Times New Roman" w:eastAsia="Times New Roman" w:hAnsi="Times New Roman" w:cs="Times New Roman"/>
          <w:color w:val="333333"/>
          <w:sz w:val="28"/>
          <w:szCs w:val="28"/>
          <w:lang w:eastAsia="es-PE"/>
        </w:rPr>
        <w:t>.</w:t>
      </w:r>
    </w:p>
    <w:p w14:paraId="00AE40D4"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b/>
          <w:bCs/>
          <w:color w:val="474747"/>
          <w:sz w:val="28"/>
          <w:szCs w:val="28"/>
          <w:lang w:eastAsia="es-PE"/>
        </w:rPr>
        <w:t>La parábola mantiene totalmente la vigencia para nosotros</w:t>
      </w:r>
      <w:r w:rsidRPr="00490A99">
        <w:rPr>
          <w:rFonts w:ascii="Times New Roman" w:eastAsia="Times New Roman" w:hAnsi="Times New Roman" w:cs="Times New Roman"/>
          <w:color w:val="333333"/>
          <w:sz w:val="28"/>
          <w:szCs w:val="28"/>
          <w:lang w:eastAsia="es-PE"/>
        </w:rPr>
        <w:t>. </w:t>
      </w:r>
      <w:r w:rsidRPr="00490A99">
        <w:rPr>
          <w:rFonts w:ascii="Times New Roman" w:eastAsia="Times New Roman" w:hAnsi="Times New Roman" w:cs="Times New Roman"/>
          <w:b/>
          <w:bCs/>
          <w:color w:val="474747"/>
          <w:sz w:val="28"/>
          <w:szCs w:val="28"/>
          <w:lang w:eastAsia="es-PE"/>
        </w:rPr>
        <w:t>No es tanto saber quién es el prójimo sino saber hacerse prójimo y, no solo con los del propio círculo o que creemos cumplen los preceptos divinos, sino de aquellos que lo necesitan</w:t>
      </w:r>
      <w:r w:rsidRPr="00490A99">
        <w:rPr>
          <w:rFonts w:ascii="Times New Roman" w:eastAsia="Times New Roman" w:hAnsi="Times New Roman" w:cs="Times New Roman"/>
          <w:color w:val="333333"/>
          <w:sz w:val="28"/>
          <w:szCs w:val="28"/>
          <w:lang w:eastAsia="es-PE"/>
        </w:rPr>
        <w:t>, sin importar su condición social, étnica, sexual, etc. La llamada es a hacernos prójimos de los excluidos de la tierra y, en ello, se juega, ayer como hoy, el heredar la vida eterna.</w:t>
      </w:r>
    </w:p>
    <w:p w14:paraId="37F9B665" w14:textId="77777777" w:rsidR="001C45D2" w:rsidRPr="00490A99" w:rsidRDefault="001C45D2" w:rsidP="00490A99">
      <w:pPr>
        <w:spacing w:after="0" w:line="240" w:lineRule="auto"/>
        <w:rPr>
          <w:rFonts w:ascii="Times New Roman" w:hAnsi="Times New Roman" w:cs="Times New Roman"/>
          <w:sz w:val="28"/>
          <w:szCs w:val="28"/>
        </w:rPr>
      </w:pPr>
    </w:p>
    <w:p w14:paraId="01D70F12" w14:textId="77777777" w:rsidR="00834EDA" w:rsidRDefault="00834EDA"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269E455" w14:textId="77777777" w:rsidR="00791384" w:rsidRDefault="00791384" w:rsidP="00791384">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23694C9A" w14:textId="77777777" w:rsidR="00791384" w:rsidRPr="00791384" w:rsidRDefault="00791384" w:rsidP="00791384">
      <w:pPr>
        <w:pStyle w:val="Ttulo2"/>
        <w:rPr>
          <w:sz w:val="28"/>
          <w:szCs w:val="28"/>
        </w:rPr>
      </w:pPr>
      <w:bookmarkStart w:id="40" w:name="_Toc203475254"/>
      <w:proofErr w:type="spellStart"/>
      <w:r w:rsidRPr="00791384">
        <w:rPr>
          <w:sz w:val="28"/>
          <w:szCs w:val="28"/>
        </w:rPr>
        <w:t>Kowalski</w:t>
      </w:r>
      <w:proofErr w:type="spellEnd"/>
      <w:r w:rsidRPr="00791384">
        <w:rPr>
          <w:sz w:val="28"/>
          <w:szCs w:val="28"/>
        </w:rPr>
        <w:t>: El Sentido Perdido: Suicidio, Sacerdocio y la Mentira del Espiritualismo Desencarnado</w:t>
      </w:r>
      <w:bookmarkEnd w:id="40"/>
    </w:p>
    <w:p w14:paraId="19AC7183" w14:textId="77777777" w:rsidR="00791384" w:rsidRDefault="001C45D2" w:rsidP="00490A9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1" w:name="_Toc203475255"/>
      <w:r w:rsidRPr="00490A99">
        <w:rPr>
          <w:rFonts w:ascii="Times New Roman" w:eastAsia="Times New Roman" w:hAnsi="Times New Roman" w:cs="Times New Roman"/>
          <w:b/>
          <w:bCs/>
          <w:i/>
          <w:iCs/>
          <w:color w:val="D49400"/>
          <w:kern w:val="36"/>
          <w:sz w:val="28"/>
          <w:szCs w:val="28"/>
          <w:lang w:eastAsia="es-PE"/>
        </w:rPr>
        <w:t>Suicidio sacerdotal y sistema eclesiástico</w:t>
      </w:r>
      <w:bookmarkEnd w:id="41"/>
    </w:p>
    <w:p w14:paraId="078B5F99"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000000"/>
          <w:sz w:val="28"/>
          <w:szCs w:val="28"/>
          <w:lang w:eastAsia="es-PE"/>
        </w:rPr>
      </w:pPr>
    </w:p>
    <w:p w14:paraId="08DF1C1E" w14:textId="77777777" w:rsidR="001C45D2" w:rsidRPr="00490A99" w:rsidRDefault="001C45D2" w:rsidP="00490A9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90A99">
        <w:rPr>
          <w:rFonts w:ascii="Times New Roman" w:eastAsia="Times New Roman" w:hAnsi="Times New Roman" w:cs="Times New Roman"/>
          <w:b/>
          <w:bCs/>
          <w:i/>
          <w:iCs/>
          <w:color w:val="333333"/>
          <w:sz w:val="28"/>
          <w:szCs w:val="28"/>
          <w:lang w:eastAsia="es-PE"/>
        </w:rPr>
        <w:t>13.07.2025 </w:t>
      </w:r>
      <w:hyperlink r:id="rId20" w:history="1">
        <w:r w:rsidRPr="00490A99">
          <w:rPr>
            <w:rFonts w:ascii="Times New Roman" w:eastAsia="Times New Roman" w:hAnsi="Times New Roman" w:cs="Times New Roman"/>
            <w:b/>
            <w:bCs/>
            <w:i/>
            <w:iCs/>
            <w:color w:val="D49400"/>
            <w:sz w:val="28"/>
            <w:szCs w:val="28"/>
            <w:u w:val="single"/>
            <w:lang w:eastAsia="es-PE"/>
          </w:rPr>
          <w:t xml:space="preserve">Guillermo Jesús </w:t>
        </w:r>
        <w:proofErr w:type="spellStart"/>
        <w:r w:rsidRPr="00490A99">
          <w:rPr>
            <w:rFonts w:ascii="Times New Roman" w:eastAsia="Times New Roman" w:hAnsi="Times New Roman" w:cs="Times New Roman"/>
            <w:b/>
            <w:bCs/>
            <w:i/>
            <w:iCs/>
            <w:color w:val="D49400"/>
            <w:sz w:val="28"/>
            <w:szCs w:val="28"/>
            <w:u w:val="single"/>
            <w:lang w:eastAsia="es-PE"/>
          </w:rPr>
          <w:t>Kowalski</w:t>
        </w:r>
        <w:proofErr w:type="spellEnd"/>
      </w:hyperlink>
    </w:p>
    <w:p w14:paraId="724672D4" w14:textId="77777777" w:rsidR="00BA24CA" w:rsidRDefault="00BA24CA"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13B0173E" w14:textId="77777777" w:rsidR="001C45D2" w:rsidRPr="00490A99" w:rsidRDefault="001C45D2"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2" w:name="_Toc203475256"/>
      <w:r w:rsidRPr="00490A99">
        <w:rPr>
          <w:rFonts w:ascii="Times New Roman" w:eastAsia="Times New Roman" w:hAnsi="Times New Roman" w:cs="Times New Roman"/>
          <w:b/>
          <w:bCs/>
          <w:color w:val="474747"/>
          <w:sz w:val="28"/>
          <w:szCs w:val="28"/>
          <w:lang w:eastAsia="es-PE"/>
        </w:rPr>
        <w:t>Introducción: Cuando el Sistema Ahoga el Alma</w:t>
      </w:r>
      <w:bookmarkEnd w:id="42"/>
    </w:p>
    <w:p w14:paraId="65787279"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BA24CA">
        <w:rPr>
          <w:rFonts w:ascii="Times New Roman" w:eastAsia="Times New Roman" w:hAnsi="Times New Roman" w:cs="Times New Roman"/>
          <w:color w:val="333333"/>
          <w:sz w:val="28"/>
          <w:szCs w:val="28"/>
          <w:highlight w:val="yellow"/>
          <w:lang w:eastAsia="es-PE"/>
        </w:rPr>
        <w:t>Víctor Frankl, sobreviviente de Auschwitz</w:t>
      </w:r>
      <w:r w:rsidRPr="00490A99">
        <w:rPr>
          <w:rFonts w:ascii="Times New Roman" w:eastAsia="Times New Roman" w:hAnsi="Times New Roman" w:cs="Times New Roman"/>
          <w:color w:val="333333"/>
          <w:sz w:val="28"/>
          <w:szCs w:val="28"/>
          <w:lang w:eastAsia="es-PE"/>
        </w:rPr>
        <w:t xml:space="preserve">, nos enseñó que el ser humano puede soportar el sufrimiento si encuentra un porqué. Pero ¿qué ocurre cuando el sistema en el que vivimos destruye sistemáticamente los </w:t>
      </w:r>
      <w:r w:rsidRPr="00490A99">
        <w:rPr>
          <w:rFonts w:ascii="Times New Roman" w:eastAsia="Times New Roman" w:hAnsi="Times New Roman" w:cs="Times New Roman"/>
          <w:color w:val="333333"/>
          <w:sz w:val="28"/>
          <w:szCs w:val="28"/>
          <w:lang w:eastAsia="es-PE"/>
        </w:rPr>
        <w:lastRenderedPageBreak/>
        <w:t xml:space="preserve">porqués? </w:t>
      </w:r>
      <w:r w:rsidRPr="00BA24CA">
        <w:rPr>
          <w:rFonts w:ascii="Times New Roman" w:eastAsia="Times New Roman" w:hAnsi="Times New Roman" w:cs="Times New Roman"/>
          <w:color w:val="333333"/>
          <w:sz w:val="28"/>
          <w:szCs w:val="28"/>
          <w:highlight w:val="yellow"/>
          <w:lang w:eastAsia="es-PE"/>
        </w:rPr>
        <w:t>El suicidio de sacerdotes —y la crisis de sentido en tantos otros— no es solo un "fracaso personal" de gestión del estrés o de debilidad individual. Es el síntoma de una </w:t>
      </w:r>
      <w:r w:rsidRPr="00BA24CA">
        <w:rPr>
          <w:rFonts w:ascii="Times New Roman" w:eastAsia="Times New Roman" w:hAnsi="Times New Roman" w:cs="Times New Roman"/>
          <w:b/>
          <w:bCs/>
          <w:color w:val="474747"/>
          <w:sz w:val="28"/>
          <w:szCs w:val="28"/>
          <w:highlight w:val="yellow"/>
          <w:lang w:eastAsia="es-PE"/>
        </w:rPr>
        <w:t>estructura eclesial que idolatra el sacrificio del celibato para impresionar (y ahorrar</w:t>
      </w:r>
      <w:r w:rsidRPr="00BA24CA">
        <w:rPr>
          <w:rFonts w:ascii="Times New Roman" w:eastAsia="Times New Roman" w:hAnsi="Times New Roman" w:cs="Times New Roman"/>
          <w:color w:val="333333"/>
          <w:sz w:val="28"/>
          <w:szCs w:val="28"/>
          <w:highlight w:val="yellow"/>
          <w:lang w:eastAsia="es-PE"/>
        </w:rPr>
        <w:t>), mientras ignora su propia inhumanidad,</w:t>
      </w:r>
      <w:r w:rsidRPr="00490A99">
        <w:rPr>
          <w:rFonts w:ascii="Times New Roman" w:eastAsia="Times New Roman" w:hAnsi="Times New Roman" w:cs="Times New Roman"/>
          <w:color w:val="333333"/>
          <w:sz w:val="28"/>
          <w:szCs w:val="28"/>
          <w:lang w:eastAsia="es-PE"/>
        </w:rPr>
        <w:t xml:space="preserve"> de la que no hace crítica, por más que todas las comisiones mixtas ante la pederastia de muchos países del mundo, sugirieron revisar.</w:t>
      </w:r>
    </w:p>
    <w:p w14:paraId="58CC7AB3"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El espiritualismo desencarnado ha colonizado la Iglesia: "Si sufres, es tu culpa; si caes, no rezaste suficiente". Pero también tiene una histórica versión oculta: "si haces algo malo, que no sea público, porque 'escandalizas". </w:t>
      </w:r>
      <w:r w:rsidRPr="00BA24CA">
        <w:rPr>
          <w:rFonts w:ascii="Times New Roman" w:eastAsia="Times New Roman" w:hAnsi="Times New Roman" w:cs="Times New Roman"/>
          <w:color w:val="333333"/>
          <w:sz w:val="28"/>
          <w:szCs w:val="28"/>
          <w:highlight w:val="yellow"/>
          <w:lang w:eastAsia="es-PE"/>
        </w:rPr>
        <w:t>Así se han vivido por mucho tiempo los abusos y las dobles vidas</w:t>
      </w:r>
      <w:r w:rsidRPr="00490A99">
        <w:rPr>
          <w:rFonts w:ascii="Times New Roman" w:eastAsia="Times New Roman" w:hAnsi="Times New Roman" w:cs="Times New Roman"/>
          <w:color w:val="333333"/>
          <w:sz w:val="28"/>
          <w:szCs w:val="28"/>
          <w:lang w:eastAsia="es-PE"/>
        </w:rPr>
        <w:t>. Sin embargo, Cristo no vino a bendecir sistemas opresivos, sino a </w:t>
      </w:r>
      <w:r w:rsidRPr="00490A99">
        <w:rPr>
          <w:rFonts w:ascii="Times New Roman" w:eastAsia="Times New Roman" w:hAnsi="Times New Roman" w:cs="Times New Roman"/>
          <w:b/>
          <w:bCs/>
          <w:color w:val="474747"/>
          <w:sz w:val="28"/>
          <w:szCs w:val="28"/>
          <w:lang w:eastAsia="es-PE"/>
        </w:rPr>
        <w:t>liberar a los oprimidos</w:t>
      </w:r>
      <w:r w:rsidRPr="00490A99">
        <w:rPr>
          <w:rFonts w:ascii="Times New Roman" w:eastAsia="Times New Roman" w:hAnsi="Times New Roman" w:cs="Times New Roman"/>
          <w:color w:val="333333"/>
          <w:sz w:val="28"/>
          <w:szCs w:val="28"/>
          <w:lang w:eastAsia="es-PE"/>
        </w:rPr>
        <w:t> (</w:t>
      </w:r>
      <w:proofErr w:type="spellStart"/>
      <w:r w:rsidRPr="00490A99">
        <w:rPr>
          <w:rFonts w:ascii="Times New Roman" w:eastAsia="Times New Roman" w:hAnsi="Times New Roman" w:cs="Times New Roman"/>
          <w:color w:val="333333"/>
          <w:sz w:val="28"/>
          <w:szCs w:val="28"/>
          <w:lang w:eastAsia="es-PE"/>
        </w:rPr>
        <w:t>Lc</w:t>
      </w:r>
      <w:proofErr w:type="spellEnd"/>
      <w:r w:rsidRPr="00490A99">
        <w:rPr>
          <w:rFonts w:ascii="Times New Roman" w:eastAsia="Times New Roman" w:hAnsi="Times New Roman" w:cs="Times New Roman"/>
          <w:color w:val="333333"/>
          <w:sz w:val="28"/>
          <w:szCs w:val="28"/>
          <w:lang w:eastAsia="es-PE"/>
        </w:rPr>
        <w:t xml:space="preserve"> 4:18) y a tener misericordia con los afligidos, incluidos sus propios ministros.</w:t>
      </w:r>
    </w:p>
    <w:p w14:paraId="378C10B3"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La primera gran mentira de este sistema es el </w:t>
      </w:r>
      <w:r w:rsidRPr="00490A99">
        <w:rPr>
          <w:rFonts w:ascii="Times New Roman" w:eastAsia="Times New Roman" w:hAnsi="Times New Roman" w:cs="Times New Roman"/>
          <w:b/>
          <w:bCs/>
          <w:color w:val="474747"/>
          <w:sz w:val="28"/>
          <w:szCs w:val="28"/>
          <w:lang w:eastAsia="es-PE"/>
        </w:rPr>
        <w:t>individualismo emocional</w:t>
      </w:r>
      <w:r w:rsidRPr="00490A99">
        <w:rPr>
          <w:rFonts w:ascii="Times New Roman" w:eastAsia="Times New Roman" w:hAnsi="Times New Roman" w:cs="Times New Roman"/>
          <w:color w:val="333333"/>
          <w:sz w:val="28"/>
          <w:szCs w:val="28"/>
          <w:lang w:eastAsia="es-PE"/>
        </w:rPr>
        <w:t xml:space="preserve">. </w:t>
      </w:r>
      <w:r w:rsidRPr="00BA24CA">
        <w:rPr>
          <w:rFonts w:ascii="Times New Roman" w:eastAsia="Times New Roman" w:hAnsi="Times New Roman" w:cs="Times New Roman"/>
          <w:color w:val="333333"/>
          <w:sz w:val="28"/>
          <w:szCs w:val="28"/>
          <w:highlight w:val="yellow"/>
          <w:lang w:eastAsia="es-PE"/>
        </w:rPr>
        <w:t>Convierte el sufrimiento en un fallo personal</w:t>
      </w:r>
      <w:r w:rsidRPr="00490A99">
        <w:rPr>
          <w:rFonts w:ascii="Times New Roman" w:eastAsia="Times New Roman" w:hAnsi="Times New Roman" w:cs="Times New Roman"/>
          <w:color w:val="333333"/>
          <w:sz w:val="28"/>
          <w:szCs w:val="28"/>
          <w:lang w:eastAsia="es-PE"/>
        </w:rPr>
        <w:t xml:space="preserve">, en un problema que el individuo debe resolver solo. Se predica una fe de autosuperación que, en lugar de cuestionar las estructuras de pecado, patologiza y medicaliza el malestar. </w:t>
      </w:r>
      <w:r w:rsidRPr="00BA24CA">
        <w:rPr>
          <w:rFonts w:ascii="Times New Roman" w:eastAsia="Times New Roman" w:hAnsi="Times New Roman" w:cs="Times New Roman"/>
          <w:color w:val="333333"/>
          <w:sz w:val="28"/>
          <w:szCs w:val="28"/>
          <w:highlight w:val="yellow"/>
          <w:lang w:eastAsia="es-PE"/>
        </w:rPr>
        <w:t>Un sacerdote con depresión es enviado a retiros o a terapia, pero nadie se atreve a cuestionar su soledad forzada</w:t>
      </w:r>
      <w:r w:rsidRPr="00490A99">
        <w:rPr>
          <w:rFonts w:ascii="Times New Roman" w:eastAsia="Times New Roman" w:hAnsi="Times New Roman" w:cs="Times New Roman"/>
          <w:color w:val="333333"/>
          <w:sz w:val="28"/>
          <w:szCs w:val="28"/>
          <w:lang w:eastAsia="es-PE"/>
        </w:rPr>
        <w:t>, la burocracia aplastante o la exigencia inhumana del sistema.</w:t>
      </w:r>
    </w:p>
    <w:p w14:paraId="13697D8B"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B83FFB">
        <w:rPr>
          <w:rFonts w:ascii="Times New Roman" w:eastAsia="Times New Roman" w:hAnsi="Times New Roman" w:cs="Times New Roman"/>
          <w:color w:val="333333"/>
          <w:sz w:val="28"/>
          <w:szCs w:val="28"/>
          <w:highlight w:val="yellow"/>
          <w:lang w:eastAsia="es-PE"/>
        </w:rPr>
        <w:t>La espiritualidad se vuelve un "sálvese quien pueda", donde el celibato se glorifica como una hazaña individual, pero se niega la humanidad más básica del sacerdote</w:t>
      </w:r>
      <w:r w:rsidRPr="00490A99">
        <w:rPr>
          <w:rFonts w:ascii="Times New Roman" w:eastAsia="Times New Roman" w:hAnsi="Times New Roman" w:cs="Times New Roman"/>
          <w:color w:val="333333"/>
          <w:sz w:val="28"/>
          <w:szCs w:val="28"/>
          <w:lang w:eastAsia="es-PE"/>
        </w:rPr>
        <w:t>, su necesidad de amor, de amistad, de comunicación de igual a igual, de descanso real. Se le exige ser "padre espiritual", pero se le niega el derecho a </w:t>
      </w:r>
      <w:r w:rsidRPr="00490A99">
        <w:rPr>
          <w:rFonts w:ascii="Times New Roman" w:eastAsia="Times New Roman" w:hAnsi="Times New Roman" w:cs="Times New Roman"/>
          <w:b/>
          <w:bCs/>
          <w:color w:val="474747"/>
          <w:sz w:val="28"/>
          <w:szCs w:val="28"/>
          <w:lang w:eastAsia="es-PE"/>
        </w:rPr>
        <w:t>ser hijo</w:t>
      </w:r>
      <w:r w:rsidRPr="00490A99">
        <w:rPr>
          <w:rFonts w:ascii="Times New Roman" w:eastAsia="Times New Roman" w:hAnsi="Times New Roman" w:cs="Times New Roman"/>
          <w:color w:val="333333"/>
          <w:sz w:val="28"/>
          <w:szCs w:val="28"/>
          <w:lang w:eastAsia="es-PE"/>
        </w:rPr>
        <w:t xml:space="preserve"> (necesitado de cuidado, comunidad y vulnerabilidad) y a tener hijos biológicos, donde se pone en juego todo lo que uno es. </w:t>
      </w:r>
      <w:r w:rsidRPr="00B83FFB">
        <w:rPr>
          <w:rFonts w:ascii="Times New Roman" w:eastAsia="Times New Roman" w:hAnsi="Times New Roman" w:cs="Times New Roman"/>
          <w:color w:val="333333"/>
          <w:sz w:val="28"/>
          <w:szCs w:val="28"/>
          <w:highlight w:val="yellow"/>
          <w:lang w:eastAsia="es-PE"/>
        </w:rPr>
        <w:t>Dios nos creó </w:t>
      </w:r>
      <w:r w:rsidRPr="00B83FFB">
        <w:rPr>
          <w:rFonts w:ascii="Times New Roman" w:eastAsia="Times New Roman" w:hAnsi="Times New Roman" w:cs="Times New Roman"/>
          <w:b/>
          <w:bCs/>
          <w:color w:val="474747"/>
          <w:sz w:val="28"/>
          <w:szCs w:val="28"/>
          <w:highlight w:val="yellow"/>
          <w:lang w:eastAsia="es-PE"/>
        </w:rPr>
        <w:t>seres-en-relación</w:t>
      </w:r>
      <w:r w:rsidRPr="00B83FFB">
        <w:rPr>
          <w:rFonts w:ascii="Times New Roman" w:eastAsia="Times New Roman" w:hAnsi="Times New Roman" w:cs="Times New Roman"/>
          <w:color w:val="333333"/>
          <w:sz w:val="28"/>
          <w:szCs w:val="28"/>
          <w:highlight w:val="yellow"/>
          <w:lang w:eastAsia="es-PE"/>
        </w:rPr>
        <w:t> (</w:t>
      </w:r>
      <w:proofErr w:type="spellStart"/>
      <w:r w:rsidRPr="00B83FFB">
        <w:rPr>
          <w:rFonts w:ascii="Times New Roman" w:eastAsia="Times New Roman" w:hAnsi="Times New Roman" w:cs="Times New Roman"/>
          <w:color w:val="333333"/>
          <w:sz w:val="28"/>
          <w:szCs w:val="28"/>
          <w:highlight w:val="yellow"/>
          <w:lang w:eastAsia="es-PE"/>
        </w:rPr>
        <w:t>Gn</w:t>
      </w:r>
      <w:proofErr w:type="spellEnd"/>
      <w:r w:rsidRPr="00B83FFB">
        <w:rPr>
          <w:rFonts w:ascii="Times New Roman" w:eastAsia="Times New Roman" w:hAnsi="Times New Roman" w:cs="Times New Roman"/>
          <w:color w:val="333333"/>
          <w:sz w:val="28"/>
          <w:szCs w:val="28"/>
          <w:highlight w:val="yellow"/>
          <w:lang w:eastAsia="es-PE"/>
        </w:rPr>
        <w:t xml:space="preserve"> 2:18), pero el sistema clerical promueve un aislamiento estructural que convierte la culpa en una carga individual:</w:t>
      </w:r>
      <w:r w:rsidRPr="00490A99">
        <w:rPr>
          <w:rFonts w:ascii="Times New Roman" w:eastAsia="Times New Roman" w:hAnsi="Times New Roman" w:cs="Times New Roman"/>
          <w:color w:val="333333"/>
          <w:sz w:val="28"/>
          <w:szCs w:val="28"/>
          <w:lang w:eastAsia="es-PE"/>
        </w:rPr>
        <w:t xml:space="preserve"> "Si te quemas, es porque no amaste lo suficiente".</w:t>
      </w:r>
    </w:p>
    <w:p w14:paraId="51020128"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La crisis sacerdotal es, en esencia, la crisis de un sistema que victimiza a sus propios pastores. </w:t>
      </w:r>
      <w:r w:rsidRPr="00B83FFB">
        <w:rPr>
          <w:rFonts w:ascii="Times New Roman" w:eastAsia="Times New Roman" w:hAnsi="Times New Roman" w:cs="Times New Roman"/>
          <w:color w:val="333333"/>
          <w:sz w:val="28"/>
          <w:szCs w:val="28"/>
          <w:highlight w:val="yellow"/>
          <w:lang w:eastAsia="es-PE"/>
        </w:rPr>
        <w:t>El celibato obligatorio, lejos de ser un carisma para todos, se ha convertido en un </w:t>
      </w:r>
      <w:r w:rsidRPr="00B83FFB">
        <w:rPr>
          <w:rFonts w:ascii="Times New Roman" w:eastAsia="Times New Roman" w:hAnsi="Times New Roman" w:cs="Times New Roman"/>
          <w:b/>
          <w:bCs/>
          <w:color w:val="474747"/>
          <w:sz w:val="28"/>
          <w:szCs w:val="28"/>
          <w:highlight w:val="yellow"/>
          <w:lang w:eastAsia="es-PE"/>
        </w:rPr>
        <w:t>mecanismo de control institucional que rompe los vínculos humanos profundo</w:t>
      </w:r>
      <w:r w:rsidRPr="00B83FFB">
        <w:rPr>
          <w:rFonts w:ascii="Times New Roman" w:eastAsia="Times New Roman" w:hAnsi="Times New Roman" w:cs="Times New Roman"/>
          <w:color w:val="333333"/>
          <w:sz w:val="28"/>
          <w:szCs w:val="28"/>
          <w:highlight w:val="yellow"/>
          <w:lang w:eastAsia="es-PE"/>
        </w:rPr>
        <w:t>s para generar una dependencia del clero.</w:t>
      </w:r>
    </w:p>
    <w:p w14:paraId="54F33632"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B83FFB">
        <w:rPr>
          <w:rFonts w:ascii="Times New Roman" w:eastAsia="Times New Roman" w:hAnsi="Times New Roman" w:cs="Times New Roman"/>
          <w:color w:val="333333"/>
          <w:sz w:val="28"/>
          <w:szCs w:val="28"/>
          <w:highlight w:val="yellow"/>
          <w:lang w:eastAsia="es-PE"/>
        </w:rPr>
        <w:t>No es un requerimiento esencial del sacerdocio</w:t>
      </w:r>
      <w:r w:rsidRPr="00490A99">
        <w:rPr>
          <w:rFonts w:ascii="Times New Roman" w:eastAsia="Times New Roman" w:hAnsi="Times New Roman" w:cs="Times New Roman"/>
          <w:color w:val="333333"/>
          <w:sz w:val="28"/>
          <w:szCs w:val="28"/>
          <w:lang w:eastAsia="es-PE"/>
        </w:rPr>
        <w:t xml:space="preserve">, como lo demuestran las iglesias católicas orientales y la historia de la propia Iglesia, pero </w:t>
      </w:r>
      <w:r w:rsidRPr="00B83FFB">
        <w:rPr>
          <w:rFonts w:ascii="Times New Roman" w:eastAsia="Times New Roman" w:hAnsi="Times New Roman" w:cs="Times New Roman"/>
          <w:color w:val="333333"/>
          <w:sz w:val="28"/>
          <w:szCs w:val="28"/>
          <w:highlight w:val="yellow"/>
          <w:lang w:eastAsia="es-PE"/>
        </w:rPr>
        <w:t>su imposición es fuente de doble vida, hipocresía y autodestrucción.</w:t>
      </w:r>
      <w:r w:rsidRPr="00490A99">
        <w:rPr>
          <w:rFonts w:ascii="Times New Roman" w:eastAsia="Times New Roman" w:hAnsi="Times New Roman" w:cs="Times New Roman"/>
          <w:color w:val="333333"/>
          <w:sz w:val="28"/>
          <w:szCs w:val="28"/>
          <w:lang w:eastAsia="es-PE"/>
        </w:rPr>
        <w:t xml:space="preserve"> Se le exige al sacerdote que administre los sacramentos, pero se le niega el tiempo para </w:t>
      </w:r>
      <w:r w:rsidRPr="00490A99">
        <w:rPr>
          <w:rFonts w:ascii="Times New Roman" w:eastAsia="Times New Roman" w:hAnsi="Times New Roman" w:cs="Times New Roman"/>
          <w:b/>
          <w:bCs/>
          <w:color w:val="474747"/>
          <w:sz w:val="28"/>
          <w:szCs w:val="28"/>
          <w:lang w:eastAsia="es-PE"/>
        </w:rPr>
        <w:t>ser sacramento</w:t>
      </w:r>
      <w:r w:rsidRPr="00490A99">
        <w:rPr>
          <w:rFonts w:ascii="Times New Roman" w:eastAsia="Times New Roman" w:hAnsi="Times New Roman" w:cs="Times New Roman"/>
          <w:color w:val="333333"/>
          <w:sz w:val="28"/>
          <w:szCs w:val="28"/>
          <w:lang w:eastAsia="es-PE"/>
        </w:rPr>
        <w:t xml:space="preserve">, como el samaritano que tocó al herido. La sobrecarga mística —ser santo sin fallar, ser cercano sin amar, ser fuerte sin quejarse— lo revienta en hipocresías, angustias que llevan a decisiones </w:t>
      </w:r>
      <w:r w:rsidRPr="00490A99">
        <w:rPr>
          <w:rFonts w:ascii="Times New Roman" w:eastAsia="Times New Roman" w:hAnsi="Times New Roman" w:cs="Times New Roman"/>
          <w:color w:val="333333"/>
          <w:sz w:val="28"/>
          <w:szCs w:val="28"/>
          <w:lang w:eastAsia="es-PE"/>
        </w:rPr>
        <w:lastRenderedPageBreak/>
        <w:t>fatales, o en el profundo sentido de fracaso que genera la negación de su propia humanidad.</w:t>
      </w:r>
    </w:p>
    <w:p w14:paraId="1172EDC4"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B83FFB">
        <w:rPr>
          <w:rFonts w:ascii="Times New Roman" w:eastAsia="Times New Roman" w:hAnsi="Times New Roman" w:cs="Times New Roman"/>
          <w:color w:val="333333"/>
          <w:sz w:val="28"/>
          <w:szCs w:val="28"/>
          <w:highlight w:val="yellow"/>
          <w:lang w:eastAsia="es-PE"/>
        </w:rPr>
        <w:t>La crueldad de este sistema se hace más evidente cuando se ensaña con el sacerdote que elige casarse, sometiéndolo a un ostracismo inhumano</w:t>
      </w:r>
      <w:r w:rsidRPr="00490A99">
        <w:rPr>
          <w:rFonts w:ascii="Times New Roman" w:eastAsia="Times New Roman" w:hAnsi="Times New Roman" w:cs="Times New Roman"/>
          <w:color w:val="333333"/>
          <w:sz w:val="28"/>
          <w:szCs w:val="28"/>
          <w:lang w:eastAsia="es-PE"/>
        </w:rPr>
        <w:t xml:space="preserve"> y ninguneo que pone en evidencia la aberración de la disciplina del</w:t>
      </w:r>
      <w:r w:rsidRPr="00490A99">
        <w:rPr>
          <w:rFonts w:ascii="Times New Roman" w:eastAsia="Times New Roman" w:hAnsi="Times New Roman" w:cs="Times New Roman"/>
          <w:b/>
          <w:bCs/>
          <w:color w:val="474747"/>
          <w:sz w:val="28"/>
          <w:szCs w:val="28"/>
          <w:lang w:eastAsia="es-PE"/>
        </w:rPr>
        <w:t> celibato obligatorio</w:t>
      </w:r>
      <w:r w:rsidRPr="00490A99">
        <w:rPr>
          <w:rFonts w:ascii="Times New Roman" w:eastAsia="Times New Roman" w:hAnsi="Times New Roman" w:cs="Times New Roman"/>
          <w:color w:val="333333"/>
          <w:sz w:val="28"/>
          <w:szCs w:val="28"/>
          <w:lang w:eastAsia="es-PE"/>
        </w:rPr>
        <w:t xml:space="preserve"> que se quiere proteger a cualquier costo. </w:t>
      </w:r>
      <w:r w:rsidRPr="00B83FFB">
        <w:rPr>
          <w:rFonts w:ascii="Times New Roman" w:eastAsia="Times New Roman" w:hAnsi="Times New Roman" w:cs="Times New Roman"/>
          <w:color w:val="333333"/>
          <w:sz w:val="28"/>
          <w:szCs w:val="28"/>
          <w:highlight w:val="yellow"/>
          <w:lang w:eastAsia="es-PE"/>
        </w:rPr>
        <w:t>El sacerdote está atrapado en la paradoja de ser admirado por su rol, pero ignorado como persona.</w:t>
      </w:r>
      <w:r w:rsidRPr="00490A99">
        <w:rPr>
          <w:rFonts w:ascii="Times New Roman" w:eastAsia="Times New Roman" w:hAnsi="Times New Roman" w:cs="Times New Roman"/>
          <w:color w:val="333333"/>
          <w:sz w:val="28"/>
          <w:szCs w:val="28"/>
          <w:lang w:eastAsia="es-PE"/>
        </w:rPr>
        <w:t xml:space="preserve"> El celibato, que la gente de hoy considera ni raro ni sagrado, no es para el clero un don, sino una cadena que lo aísla y lo somete a una profunda soledad no elegida y a una incapacidad sistémica de comprender a los demás. Es natural que el sacerdote sienta un profundo sentido de fracaso. Los datos son brutales: </w:t>
      </w:r>
      <w:r w:rsidRPr="00F3214E">
        <w:rPr>
          <w:rFonts w:ascii="Times New Roman" w:eastAsia="Times New Roman" w:hAnsi="Times New Roman" w:cs="Times New Roman"/>
          <w:color w:val="333333"/>
          <w:sz w:val="28"/>
          <w:szCs w:val="28"/>
          <w:highlight w:val="yellow"/>
          <w:lang w:eastAsia="es-PE"/>
        </w:rPr>
        <w:t>en países como Francia, el suicidio sacerdotal duplica la media nacional</w:t>
      </w:r>
      <w:r w:rsidRPr="00490A99">
        <w:rPr>
          <w:rFonts w:ascii="Times New Roman" w:eastAsia="Times New Roman" w:hAnsi="Times New Roman" w:cs="Times New Roman"/>
          <w:color w:val="333333"/>
          <w:sz w:val="28"/>
          <w:szCs w:val="28"/>
          <w:lang w:eastAsia="es-PE"/>
        </w:rPr>
        <w:t>. El clericalismo tiene un costo muy caro, que se paga con vidas.</w:t>
      </w:r>
    </w:p>
    <w:p w14:paraId="01182444"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Para sanar estas heridas, es urgente que la Iglesia se atreva a salvar a sus propios salvadores. Esto exige, en primer lugar, </w:t>
      </w:r>
      <w:r w:rsidRPr="00F3214E">
        <w:rPr>
          <w:rFonts w:ascii="Times New Roman" w:eastAsia="Times New Roman" w:hAnsi="Times New Roman" w:cs="Times New Roman"/>
          <w:color w:val="333333"/>
          <w:sz w:val="28"/>
          <w:szCs w:val="28"/>
          <w:highlight w:val="yellow"/>
          <w:lang w:eastAsia="es-PE"/>
        </w:rPr>
        <w:t>denunciar los ídolos estructurales. Es necesario desenmascarar el </w:t>
      </w:r>
      <w:r w:rsidRPr="00F3214E">
        <w:rPr>
          <w:rFonts w:ascii="Times New Roman" w:eastAsia="Times New Roman" w:hAnsi="Times New Roman" w:cs="Times New Roman"/>
          <w:b/>
          <w:bCs/>
          <w:color w:val="474747"/>
          <w:sz w:val="28"/>
          <w:szCs w:val="28"/>
          <w:highlight w:val="yellow"/>
          <w:lang w:eastAsia="es-PE"/>
        </w:rPr>
        <w:t>clericalismo, que niega la corresponsabilidad laical y sobrecarga a los ministros</w:t>
      </w:r>
      <w:r w:rsidRPr="00490A99">
        <w:rPr>
          <w:rFonts w:ascii="Times New Roman" w:eastAsia="Times New Roman" w:hAnsi="Times New Roman" w:cs="Times New Roman"/>
          <w:color w:val="333333"/>
          <w:sz w:val="28"/>
          <w:szCs w:val="28"/>
          <w:lang w:eastAsia="es-PE"/>
        </w:rPr>
        <w:t xml:space="preserve">, y el </w:t>
      </w:r>
      <w:r w:rsidRPr="00F3214E">
        <w:rPr>
          <w:rFonts w:ascii="Times New Roman" w:eastAsia="Times New Roman" w:hAnsi="Times New Roman" w:cs="Times New Roman"/>
          <w:color w:val="333333"/>
          <w:sz w:val="28"/>
          <w:szCs w:val="28"/>
          <w:highlight w:val="yellow"/>
          <w:lang w:eastAsia="es-PE"/>
        </w:rPr>
        <w:t>espiritualismo individualista</w:t>
      </w:r>
      <w:r w:rsidRPr="00490A99">
        <w:rPr>
          <w:rFonts w:ascii="Times New Roman" w:eastAsia="Times New Roman" w:hAnsi="Times New Roman" w:cs="Times New Roman"/>
          <w:color w:val="333333"/>
          <w:sz w:val="28"/>
          <w:szCs w:val="28"/>
          <w:lang w:eastAsia="es-PE"/>
        </w:rPr>
        <w:t>, que convierte a los curas en "emprendedores espirituales" todopoderosos, que administran sus parroquias como empresas.</w:t>
      </w:r>
    </w:p>
    <w:p w14:paraId="1633F0B0"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490A99">
        <w:rPr>
          <w:rFonts w:ascii="Times New Roman" w:eastAsia="Times New Roman" w:hAnsi="Times New Roman" w:cs="Times New Roman"/>
          <w:color w:val="333333"/>
          <w:sz w:val="28"/>
          <w:szCs w:val="28"/>
          <w:lang w:eastAsia="es-PE"/>
        </w:rPr>
        <w:t xml:space="preserve">La solución no es solo dar más apoyo, sino </w:t>
      </w:r>
      <w:r w:rsidRPr="00F3214E">
        <w:rPr>
          <w:rFonts w:ascii="Times New Roman" w:eastAsia="Times New Roman" w:hAnsi="Times New Roman" w:cs="Times New Roman"/>
          <w:color w:val="333333"/>
          <w:sz w:val="28"/>
          <w:szCs w:val="28"/>
          <w:highlight w:val="yellow"/>
          <w:lang w:eastAsia="es-PE"/>
        </w:rPr>
        <w:t>cambiar el sistema</w:t>
      </w:r>
      <w:r w:rsidRPr="00490A99">
        <w:rPr>
          <w:rFonts w:ascii="Times New Roman" w:eastAsia="Times New Roman" w:hAnsi="Times New Roman" w:cs="Times New Roman"/>
          <w:color w:val="333333"/>
          <w:sz w:val="28"/>
          <w:szCs w:val="28"/>
          <w:lang w:eastAsia="es-PE"/>
        </w:rPr>
        <w:t xml:space="preserve">, que hoy ya no es acompañado por la cultura y la sociedad de otros tiempos. </w:t>
      </w:r>
      <w:r w:rsidRPr="00F3214E">
        <w:rPr>
          <w:rFonts w:ascii="Times New Roman" w:eastAsia="Times New Roman" w:hAnsi="Times New Roman" w:cs="Times New Roman"/>
          <w:color w:val="333333"/>
          <w:sz w:val="28"/>
          <w:szCs w:val="28"/>
          <w:highlight w:val="yellow"/>
          <w:lang w:eastAsia="es-PE"/>
        </w:rPr>
        <w:t>Se debe recuperar el </w:t>
      </w:r>
      <w:r w:rsidRPr="00F3214E">
        <w:rPr>
          <w:rFonts w:ascii="Times New Roman" w:eastAsia="Times New Roman" w:hAnsi="Times New Roman" w:cs="Times New Roman"/>
          <w:b/>
          <w:bCs/>
          <w:color w:val="474747"/>
          <w:sz w:val="28"/>
          <w:szCs w:val="28"/>
          <w:highlight w:val="yellow"/>
          <w:lang w:eastAsia="es-PE"/>
        </w:rPr>
        <w:t>sacerdocio como vocación comunitaria, no como hazaña solitaria</w:t>
      </w:r>
      <w:r w:rsidRPr="00F3214E">
        <w:rPr>
          <w:rFonts w:ascii="Times New Roman" w:eastAsia="Times New Roman" w:hAnsi="Times New Roman" w:cs="Times New Roman"/>
          <w:color w:val="333333"/>
          <w:sz w:val="28"/>
          <w:szCs w:val="28"/>
          <w:highlight w:val="yellow"/>
          <w:lang w:eastAsia="es-PE"/>
        </w:rPr>
        <w:t>, y reevaluar la obligatoriedad del celibato</w:t>
      </w:r>
      <w:r w:rsidRPr="00490A99">
        <w:rPr>
          <w:rFonts w:ascii="Times New Roman" w:eastAsia="Times New Roman" w:hAnsi="Times New Roman" w:cs="Times New Roman"/>
          <w:color w:val="333333"/>
          <w:sz w:val="28"/>
          <w:szCs w:val="28"/>
          <w:lang w:eastAsia="es-PE"/>
        </w:rPr>
        <w:t xml:space="preserve">, como ya hacen otras Iglesias. </w:t>
      </w:r>
      <w:r w:rsidRPr="00F3214E">
        <w:rPr>
          <w:rFonts w:ascii="Times New Roman" w:eastAsia="Times New Roman" w:hAnsi="Times New Roman" w:cs="Times New Roman"/>
          <w:color w:val="333333"/>
          <w:sz w:val="28"/>
          <w:szCs w:val="28"/>
          <w:highlight w:val="yellow"/>
          <w:lang w:eastAsia="es-PE"/>
        </w:rPr>
        <w:t>Los sacerdotes casados, en lugar de ser sometidos al ostracismo, deben ser reinsertados pastoralmente</w:t>
      </w:r>
      <w:r w:rsidRPr="00490A99">
        <w:rPr>
          <w:rFonts w:ascii="Times New Roman" w:eastAsia="Times New Roman" w:hAnsi="Times New Roman" w:cs="Times New Roman"/>
          <w:color w:val="333333"/>
          <w:sz w:val="28"/>
          <w:szCs w:val="28"/>
          <w:lang w:eastAsia="es-PE"/>
        </w:rPr>
        <w:t>, porque su experiencia es una riqueza para la Iglesia y podrían ser un puente extraordinario en esta grieta clero-laico.</w:t>
      </w:r>
    </w:p>
    <w:p w14:paraId="61A55B51" w14:textId="77777777" w:rsidR="001C45D2" w:rsidRPr="00490A99" w:rsidRDefault="001C45D2" w:rsidP="00490A99">
      <w:pPr>
        <w:shd w:val="clear" w:color="auto" w:fill="FFFFFF"/>
        <w:spacing w:after="0" w:line="240" w:lineRule="auto"/>
        <w:rPr>
          <w:rFonts w:ascii="Times New Roman" w:eastAsia="Times New Roman" w:hAnsi="Times New Roman" w:cs="Times New Roman"/>
          <w:color w:val="333333"/>
          <w:sz w:val="28"/>
          <w:szCs w:val="28"/>
          <w:lang w:eastAsia="es-PE"/>
        </w:rPr>
      </w:pPr>
      <w:r w:rsidRPr="00F3214E">
        <w:rPr>
          <w:rFonts w:ascii="Times New Roman" w:eastAsia="Times New Roman" w:hAnsi="Times New Roman" w:cs="Times New Roman"/>
          <w:color w:val="333333"/>
          <w:sz w:val="28"/>
          <w:szCs w:val="28"/>
          <w:highlight w:val="yellow"/>
          <w:lang w:eastAsia="es-PE"/>
        </w:rPr>
        <w:t>La verdadera sanación vendrá de una espiritualidad encarnada</w:t>
      </w:r>
      <w:r w:rsidRPr="00490A99">
        <w:rPr>
          <w:rFonts w:ascii="Times New Roman" w:eastAsia="Times New Roman" w:hAnsi="Times New Roman" w:cs="Times New Roman"/>
          <w:color w:val="333333"/>
          <w:sz w:val="28"/>
          <w:szCs w:val="28"/>
          <w:lang w:eastAsia="es-PE"/>
        </w:rPr>
        <w:t>, que no le tema a la vulnerabilidad. Jesús lloró (</w:t>
      </w:r>
      <w:proofErr w:type="spellStart"/>
      <w:r w:rsidRPr="00490A99">
        <w:rPr>
          <w:rFonts w:ascii="Times New Roman" w:eastAsia="Times New Roman" w:hAnsi="Times New Roman" w:cs="Times New Roman"/>
          <w:color w:val="333333"/>
          <w:sz w:val="28"/>
          <w:szCs w:val="28"/>
          <w:lang w:eastAsia="es-PE"/>
        </w:rPr>
        <w:t>Jn</w:t>
      </w:r>
      <w:proofErr w:type="spellEnd"/>
      <w:r w:rsidRPr="00490A99">
        <w:rPr>
          <w:rFonts w:ascii="Times New Roman" w:eastAsia="Times New Roman" w:hAnsi="Times New Roman" w:cs="Times New Roman"/>
          <w:color w:val="333333"/>
          <w:sz w:val="28"/>
          <w:szCs w:val="28"/>
          <w:lang w:eastAsia="es-PE"/>
        </w:rPr>
        <w:t xml:space="preserve"> 11:35), tuvo amigos (Lázaro, Juan), y pidió ayuda (Mc 14:32-42). ¿Por qué sus ministros no pueden? Es un camino que exige modelar la fragilidad, como San Pablo, que se gloriaba en sus debilidades (2 </w:t>
      </w:r>
      <w:proofErr w:type="spellStart"/>
      <w:r w:rsidRPr="00490A99">
        <w:rPr>
          <w:rFonts w:ascii="Times New Roman" w:eastAsia="Times New Roman" w:hAnsi="Times New Roman" w:cs="Times New Roman"/>
          <w:color w:val="333333"/>
          <w:sz w:val="28"/>
          <w:szCs w:val="28"/>
          <w:lang w:eastAsia="es-PE"/>
        </w:rPr>
        <w:t>Cor</w:t>
      </w:r>
      <w:proofErr w:type="spellEnd"/>
      <w:r w:rsidRPr="00490A99">
        <w:rPr>
          <w:rFonts w:ascii="Times New Roman" w:eastAsia="Times New Roman" w:hAnsi="Times New Roman" w:cs="Times New Roman"/>
          <w:color w:val="333333"/>
          <w:sz w:val="28"/>
          <w:szCs w:val="28"/>
          <w:lang w:eastAsia="es-PE"/>
        </w:rPr>
        <w:t xml:space="preserve"> 12:9), y </w:t>
      </w:r>
      <w:r w:rsidRPr="00490A99">
        <w:rPr>
          <w:rFonts w:ascii="Times New Roman" w:eastAsia="Times New Roman" w:hAnsi="Times New Roman" w:cs="Times New Roman"/>
          <w:b/>
          <w:bCs/>
          <w:color w:val="474747"/>
          <w:sz w:val="28"/>
          <w:szCs w:val="28"/>
          <w:lang w:eastAsia="es-PE"/>
        </w:rPr>
        <w:t>celebrar lo humano con misericordia, en lugar de exigir la perfección de superhéroes angelicales</w:t>
      </w:r>
      <w:r w:rsidRPr="00490A99">
        <w:rPr>
          <w:rFonts w:ascii="Times New Roman" w:eastAsia="Times New Roman" w:hAnsi="Times New Roman" w:cs="Times New Roman"/>
          <w:color w:val="333333"/>
          <w:sz w:val="28"/>
          <w:szCs w:val="28"/>
          <w:lang w:eastAsia="es-PE"/>
        </w:rPr>
        <w:t xml:space="preserve"> sin sexualidad. </w:t>
      </w:r>
      <w:r w:rsidRPr="00EF21BC">
        <w:rPr>
          <w:rFonts w:ascii="Times New Roman" w:eastAsia="Times New Roman" w:hAnsi="Times New Roman" w:cs="Times New Roman"/>
          <w:color w:val="333333"/>
          <w:sz w:val="28"/>
          <w:szCs w:val="28"/>
          <w:highlight w:val="yellow"/>
          <w:lang w:eastAsia="es-PE"/>
        </w:rPr>
        <w:t>"No es bueno que el hombre esté solo... vamos a darle una compañera" (</w:t>
      </w:r>
      <w:proofErr w:type="spellStart"/>
      <w:r w:rsidRPr="00EF21BC">
        <w:rPr>
          <w:rFonts w:ascii="Times New Roman" w:eastAsia="Times New Roman" w:hAnsi="Times New Roman" w:cs="Times New Roman"/>
          <w:color w:val="333333"/>
          <w:sz w:val="28"/>
          <w:szCs w:val="28"/>
          <w:highlight w:val="yellow"/>
          <w:lang w:eastAsia="es-PE"/>
        </w:rPr>
        <w:t>Gn</w:t>
      </w:r>
      <w:proofErr w:type="spellEnd"/>
      <w:r w:rsidRPr="00EF21BC">
        <w:rPr>
          <w:rFonts w:ascii="Times New Roman" w:eastAsia="Times New Roman" w:hAnsi="Times New Roman" w:cs="Times New Roman"/>
          <w:color w:val="333333"/>
          <w:sz w:val="28"/>
          <w:szCs w:val="28"/>
          <w:highlight w:val="yellow"/>
          <w:lang w:eastAsia="es-PE"/>
        </w:rPr>
        <w:t xml:space="preserve"> 2:18),</w:t>
      </w:r>
      <w:r w:rsidRPr="00490A99">
        <w:rPr>
          <w:rFonts w:ascii="Times New Roman" w:eastAsia="Times New Roman" w:hAnsi="Times New Roman" w:cs="Times New Roman"/>
          <w:color w:val="333333"/>
          <w:sz w:val="28"/>
          <w:szCs w:val="28"/>
          <w:lang w:eastAsia="es-PE"/>
        </w:rPr>
        <w:t xml:space="preserve"> </w:t>
      </w:r>
      <w:r w:rsidRPr="00EF21BC">
        <w:rPr>
          <w:rFonts w:ascii="Times New Roman" w:eastAsia="Times New Roman" w:hAnsi="Times New Roman" w:cs="Times New Roman"/>
          <w:color w:val="333333"/>
          <w:sz w:val="28"/>
          <w:szCs w:val="28"/>
          <w:highlight w:val="yellow"/>
          <w:lang w:eastAsia="es-PE"/>
        </w:rPr>
        <w:t xml:space="preserve">es un mandato de Dios que la estructura </w:t>
      </w:r>
      <w:proofErr w:type="spellStart"/>
      <w:r w:rsidRPr="00EF21BC">
        <w:rPr>
          <w:rFonts w:ascii="Times New Roman" w:eastAsia="Times New Roman" w:hAnsi="Times New Roman" w:cs="Times New Roman"/>
          <w:color w:val="333333"/>
          <w:sz w:val="28"/>
          <w:szCs w:val="28"/>
          <w:highlight w:val="yellow"/>
          <w:lang w:eastAsia="es-PE"/>
        </w:rPr>
        <w:t>clericalista</w:t>
      </w:r>
      <w:proofErr w:type="spellEnd"/>
      <w:r w:rsidRPr="00EF21BC">
        <w:rPr>
          <w:rFonts w:ascii="Times New Roman" w:eastAsia="Times New Roman" w:hAnsi="Times New Roman" w:cs="Times New Roman"/>
          <w:color w:val="333333"/>
          <w:sz w:val="28"/>
          <w:szCs w:val="28"/>
          <w:highlight w:val="yellow"/>
          <w:lang w:eastAsia="es-PE"/>
        </w:rPr>
        <w:t xml:space="preserve"> se niega a admitir, porque cree que le resta “poder”</w:t>
      </w:r>
      <w:r w:rsidRPr="00490A99">
        <w:rPr>
          <w:rFonts w:ascii="Times New Roman" w:eastAsia="Times New Roman" w:hAnsi="Times New Roman" w:cs="Times New Roman"/>
          <w:color w:val="333333"/>
          <w:sz w:val="28"/>
          <w:szCs w:val="28"/>
          <w:lang w:eastAsia="es-PE"/>
        </w:rPr>
        <w:t>. El Evangelio nos llama a vivir una fe que abraza lo humano en su plenitud, no un sistema que exige sacrificios inhumanos.</w:t>
      </w:r>
    </w:p>
    <w:p w14:paraId="1FAD0D6E" w14:textId="77777777" w:rsidR="001C45D2" w:rsidRPr="00490A99" w:rsidRDefault="001C45D2" w:rsidP="00490A99">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3" w:name="_Toc203475257"/>
      <w:r w:rsidRPr="00490A99">
        <w:rPr>
          <w:rFonts w:ascii="Times New Roman" w:eastAsia="Times New Roman" w:hAnsi="Times New Roman" w:cs="Times New Roman"/>
          <w:b/>
          <w:bCs/>
          <w:color w:val="474747"/>
          <w:sz w:val="28"/>
          <w:szCs w:val="28"/>
          <w:lang w:eastAsia="es-PE"/>
        </w:rPr>
        <w:t xml:space="preserve">En conclusión, el suicidio sacerdotal es un grito profético que denuncia un sistema que crucifica a sus propios pastores. No es un problema de "más resiliencia" o de un ejército de psicólogos para atenderlos, sino </w:t>
      </w:r>
      <w:r w:rsidRPr="00490A99">
        <w:rPr>
          <w:rFonts w:ascii="Times New Roman" w:eastAsia="Times New Roman" w:hAnsi="Times New Roman" w:cs="Times New Roman"/>
          <w:b/>
          <w:bCs/>
          <w:color w:val="474747"/>
          <w:sz w:val="28"/>
          <w:szCs w:val="28"/>
          <w:lang w:eastAsia="es-PE"/>
        </w:rPr>
        <w:lastRenderedPageBreak/>
        <w:t>de menos opresión sistémica. La solución no es "más oración" aislada, sino más comunidad y menos misoginia. Es necesaria una fe que no idolatre el sufrimiento, sino que combate sus causas. "Nadie tiene mayor amor que el que da la vida por sus amigos" (</w:t>
      </w:r>
      <w:proofErr w:type="spellStart"/>
      <w:r w:rsidRPr="00490A99">
        <w:rPr>
          <w:rFonts w:ascii="Times New Roman" w:eastAsia="Times New Roman" w:hAnsi="Times New Roman" w:cs="Times New Roman"/>
          <w:b/>
          <w:bCs/>
          <w:color w:val="474747"/>
          <w:sz w:val="28"/>
          <w:szCs w:val="28"/>
          <w:lang w:eastAsia="es-PE"/>
        </w:rPr>
        <w:t>Jn</w:t>
      </w:r>
      <w:proofErr w:type="spellEnd"/>
      <w:r w:rsidRPr="00490A99">
        <w:rPr>
          <w:rFonts w:ascii="Times New Roman" w:eastAsia="Times New Roman" w:hAnsi="Times New Roman" w:cs="Times New Roman"/>
          <w:b/>
          <w:bCs/>
          <w:color w:val="474747"/>
          <w:sz w:val="28"/>
          <w:szCs w:val="28"/>
          <w:lang w:eastAsia="es-PE"/>
        </w:rPr>
        <w:t xml:space="preserve"> 15:13), pero nadie debería perderla por un sistema inhumano. Es tiempo de que la Iglesia abrace lo humano, no lo sofoque, para que sus ministros puedan dar vida y no perderla.</w:t>
      </w:r>
      <w:bookmarkEnd w:id="43"/>
    </w:p>
    <w:p w14:paraId="4CE8EC68" w14:textId="77777777" w:rsidR="00095353" w:rsidRPr="00490A99" w:rsidRDefault="001C45D2" w:rsidP="00EF21BC">
      <w:pPr>
        <w:shd w:val="clear" w:color="auto" w:fill="FFFFFF"/>
        <w:spacing w:after="0" w:line="240" w:lineRule="auto"/>
        <w:rPr>
          <w:rFonts w:ascii="Times New Roman" w:hAnsi="Times New Roman" w:cs="Times New Roman"/>
          <w:sz w:val="28"/>
          <w:szCs w:val="28"/>
        </w:rPr>
      </w:pPr>
      <w:r w:rsidRPr="00490A99">
        <w:rPr>
          <w:rFonts w:ascii="Times New Roman" w:eastAsia="Times New Roman" w:hAnsi="Times New Roman" w:cs="Times New Roman"/>
          <w:i/>
          <w:iCs/>
          <w:color w:val="474747"/>
          <w:sz w:val="28"/>
          <w:szCs w:val="28"/>
          <w:lang w:eastAsia="es-PE"/>
        </w:rPr>
        <w:t>poliedroyperiferia@gmail.com</w:t>
      </w:r>
    </w:p>
    <w:p w14:paraId="1EC23B82" w14:textId="77777777" w:rsidR="00095353" w:rsidRPr="00490A99" w:rsidRDefault="00095353" w:rsidP="00490A99">
      <w:pPr>
        <w:spacing w:after="0" w:line="240" w:lineRule="auto"/>
        <w:rPr>
          <w:rFonts w:ascii="Times New Roman" w:hAnsi="Times New Roman" w:cs="Times New Roman"/>
          <w:sz w:val="28"/>
          <w:szCs w:val="28"/>
        </w:rPr>
      </w:pPr>
    </w:p>
    <w:sectPr w:rsidR="00095353" w:rsidRPr="00490A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0CC5"/>
    <w:multiLevelType w:val="multilevel"/>
    <w:tmpl w:val="4724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816A5"/>
    <w:multiLevelType w:val="multilevel"/>
    <w:tmpl w:val="CA62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A2EA9"/>
    <w:multiLevelType w:val="multilevel"/>
    <w:tmpl w:val="A368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20209"/>
    <w:multiLevelType w:val="multilevel"/>
    <w:tmpl w:val="9AE4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E14B7"/>
    <w:multiLevelType w:val="multilevel"/>
    <w:tmpl w:val="D84A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F1F5C"/>
    <w:multiLevelType w:val="multilevel"/>
    <w:tmpl w:val="8E80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833418"/>
    <w:multiLevelType w:val="multilevel"/>
    <w:tmpl w:val="639E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038CD"/>
    <w:multiLevelType w:val="hybridMultilevel"/>
    <w:tmpl w:val="30C6A854"/>
    <w:lvl w:ilvl="0" w:tplc="1026FF32">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8" w15:restartNumberingAfterBreak="0">
    <w:nsid w:val="309C2080"/>
    <w:multiLevelType w:val="multilevel"/>
    <w:tmpl w:val="01E8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D18A6"/>
    <w:multiLevelType w:val="multilevel"/>
    <w:tmpl w:val="C06C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6613E7"/>
    <w:multiLevelType w:val="multilevel"/>
    <w:tmpl w:val="5CE2B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B39B5"/>
    <w:multiLevelType w:val="multilevel"/>
    <w:tmpl w:val="2E62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E5A0E"/>
    <w:multiLevelType w:val="multilevel"/>
    <w:tmpl w:val="4526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4A1648"/>
    <w:multiLevelType w:val="multilevel"/>
    <w:tmpl w:val="FA54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5378F"/>
    <w:multiLevelType w:val="multilevel"/>
    <w:tmpl w:val="30B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DA6BA9"/>
    <w:multiLevelType w:val="multilevel"/>
    <w:tmpl w:val="1D7E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0E38C4"/>
    <w:multiLevelType w:val="multilevel"/>
    <w:tmpl w:val="CFA0A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230339">
    <w:abstractNumId w:val="1"/>
  </w:num>
  <w:num w:numId="2" w16cid:durableId="1353993981">
    <w:abstractNumId w:val="2"/>
  </w:num>
  <w:num w:numId="3" w16cid:durableId="2094161854">
    <w:abstractNumId w:val="3"/>
  </w:num>
  <w:num w:numId="4" w16cid:durableId="104424887">
    <w:abstractNumId w:val="12"/>
  </w:num>
  <w:num w:numId="5" w16cid:durableId="1890338045">
    <w:abstractNumId w:val="6"/>
  </w:num>
  <w:num w:numId="6" w16cid:durableId="646057541">
    <w:abstractNumId w:val="13"/>
  </w:num>
  <w:num w:numId="7" w16cid:durableId="1681928202">
    <w:abstractNumId w:val="4"/>
  </w:num>
  <w:num w:numId="8" w16cid:durableId="585503232">
    <w:abstractNumId w:val="5"/>
  </w:num>
  <w:num w:numId="9" w16cid:durableId="2075351821">
    <w:abstractNumId w:val="9"/>
  </w:num>
  <w:num w:numId="10" w16cid:durableId="1706324048">
    <w:abstractNumId w:val="14"/>
  </w:num>
  <w:num w:numId="11" w16cid:durableId="625624178">
    <w:abstractNumId w:val="11"/>
  </w:num>
  <w:num w:numId="12" w16cid:durableId="325596205">
    <w:abstractNumId w:val="0"/>
  </w:num>
  <w:num w:numId="13" w16cid:durableId="1379813835">
    <w:abstractNumId w:val="16"/>
  </w:num>
  <w:num w:numId="14" w16cid:durableId="332420811">
    <w:abstractNumId w:val="10"/>
  </w:num>
  <w:num w:numId="15" w16cid:durableId="1557736548">
    <w:abstractNumId w:val="15"/>
  </w:num>
  <w:num w:numId="16" w16cid:durableId="618226487">
    <w:abstractNumId w:val="8"/>
  </w:num>
  <w:num w:numId="17" w16cid:durableId="9036853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8AB"/>
    <w:rsid w:val="00001F70"/>
    <w:rsid w:val="0007509F"/>
    <w:rsid w:val="000828C8"/>
    <w:rsid w:val="00095353"/>
    <w:rsid w:val="001868BF"/>
    <w:rsid w:val="001C45D2"/>
    <w:rsid w:val="001F0AC9"/>
    <w:rsid w:val="00216BB9"/>
    <w:rsid w:val="00222CC3"/>
    <w:rsid w:val="00264707"/>
    <w:rsid w:val="002B2A2F"/>
    <w:rsid w:val="002C7FF4"/>
    <w:rsid w:val="003420C8"/>
    <w:rsid w:val="00420CBE"/>
    <w:rsid w:val="00490A99"/>
    <w:rsid w:val="005228E0"/>
    <w:rsid w:val="005C4650"/>
    <w:rsid w:val="005E5B9B"/>
    <w:rsid w:val="005E6BB8"/>
    <w:rsid w:val="007847D8"/>
    <w:rsid w:val="00791384"/>
    <w:rsid w:val="007B52E7"/>
    <w:rsid w:val="008018AB"/>
    <w:rsid w:val="00824C4E"/>
    <w:rsid w:val="00834C0B"/>
    <w:rsid w:val="00834EDA"/>
    <w:rsid w:val="008366C8"/>
    <w:rsid w:val="00854153"/>
    <w:rsid w:val="00866124"/>
    <w:rsid w:val="008D3759"/>
    <w:rsid w:val="008F55A9"/>
    <w:rsid w:val="00A1009A"/>
    <w:rsid w:val="00A71FAC"/>
    <w:rsid w:val="00A86561"/>
    <w:rsid w:val="00AF0ED0"/>
    <w:rsid w:val="00AF265E"/>
    <w:rsid w:val="00B31613"/>
    <w:rsid w:val="00B83FFB"/>
    <w:rsid w:val="00BA24CA"/>
    <w:rsid w:val="00BD2646"/>
    <w:rsid w:val="00C875AF"/>
    <w:rsid w:val="00D54EAD"/>
    <w:rsid w:val="00D76AD5"/>
    <w:rsid w:val="00E337EC"/>
    <w:rsid w:val="00E6477A"/>
    <w:rsid w:val="00E73E40"/>
    <w:rsid w:val="00EF21BC"/>
    <w:rsid w:val="00F0605E"/>
    <w:rsid w:val="00F3214E"/>
    <w:rsid w:val="00F42C6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9B85"/>
  <w15:chartTrackingRefBased/>
  <w15:docId w15:val="{A88CB40C-3739-4216-8955-5CA81282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541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85415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834C0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415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854153"/>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854153"/>
  </w:style>
  <w:style w:type="character" w:styleId="Hipervnculo">
    <w:name w:val="Hyperlink"/>
    <w:basedOn w:val="Fuentedeprrafopredeter"/>
    <w:uiPriority w:val="99"/>
    <w:unhideWhenUsed/>
    <w:rsid w:val="00854153"/>
    <w:rPr>
      <w:color w:val="0000FF"/>
      <w:u w:val="single"/>
    </w:rPr>
  </w:style>
  <w:style w:type="paragraph" w:customStyle="1" w:styleId="pg-bkn-dateline">
    <w:name w:val="pg-bkn-dateline"/>
    <w:basedOn w:val="Normal"/>
    <w:rsid w:val="0085415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85415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854153"/>
    <w:rPr>
      <w:b/>
      <w:bCs/>
    </w:rPr>
  </w:style>
  <w:style w:type="character" w:styleId="nfasis">
    <w:name w:val="Emphasis"/>
    <w:basedOn w:val="Fuentedeprrafopredeter"/>
    <w:uiPriority w:val="20"/>
    <w:qFormat/>
    <w:rsid w:val="00854153"/>
    <w:rPr>
      <w:i/>
      <w:iCs/>
    </w:rPr>
  </w:style>
  <w:style w:type="paragraph" w:styleId="NormalWeb">
    <w:name w:val="Normal (Web)"/>
    <w:basedOn w:val="Normal"/>
    <w:uiPriority w:val="99"/>
    <w:semiHidden/>
    <w:unhideWhenUsed/>
    <w:rsid w:val="007847D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834C0B"/>
    <w:rPr>
      <w:rFonts w:asciiTheme="majorHAnsi" w:eastAsiaTheme="majorEastAsia" w:hAnsiTheme="majorHAnsi" w:cstheme="majorBidi"/>
      <w:color w:val="1F4D78" w:themeColor="accent1" w:themeShade="7F"/>
      <w:sz w:val="24"/>
      <w:szCs w:val="24"/>
    </w:rPr>
  </w:style>
  <w:style w:type="character" w:customStyle="1" w:styleId="p-1">
    <w:name w:val="p-1"/>
    <w:basedOn w:val="Fuentedeprrafopredeter"/>
    <w:rsid w:val="00E6477A"/>
  </w:style>
  <w:style w:type="character" w:customStyle="1" w:styleId="mr-4">
    <w:name w:val="mr-4"/>
    <w:basedOn w:val="Fuentedeprrafopredeter"/>
    <w:rsid w:val="00E6477A"/>
  </w:style>
  <w:style w:type="paragraph" w:styleId="TtuloTDC">
    <w:name w:val="TOC Heading"/>
    <w:basedOn w:val="Ttulo1"/>
    <w:next w:val="Normal"/>
    <w:uiPriority w:val="39"/>
    <w:unhideWhenUsed/>
    <w:qFormat/>
    <w:rsid w:val="00EF21BC"/>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EF21BC"/>
    <w:pPr>
      <w:spacing w:after="100"/>
    </w:pPr>
  </w:style>
  <w:style w:type="paragraph" w:styleId="TDC2">
    <w:name w:val="toc 2"/>
    <w:basedOn w:val="Normal"/>
    <w:next w:val="Normal"/>
    <w:autoRedefine/>
    <w:uiPriority w:val="39"/>
    <w:unhideWhenUsed/>
    <w:rsid w:val="00AF0ED0"/>
    <w:pPr>
      <w:numPr>
        <w:numId w:val="17"/>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EF21B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710729">
      <w:bodyDiv w:val="1"/>
      <w:marLeft w:val="0"/>
      <w:marRight w:val="0"/>
      <w:marTop w:val="0"/>
      <w:marBottom w:val="0"/>
      <w:divBdr>
        <w:top w:val="none" w:sz="0" w:space="0" w:color="auto"/>
        <w:left w:val="none" w:sz="0" w:space="0" w:color="auto"/>
        <w:bottom w:val="none" w:sz="0" w:space="0" w:color="auto"/>
        <w:right w:val="none" w:sz="0" w:space="0" w:color="auto"/>
      </w:divBdr>
      <w:divsChild>
        <w:div w:id="1474253223">
          <w:marLeft w:val="0"/>
          <w:marRight w:val="0"/>
          <w:marTop w:val="0"/>
          <w:marBottom w:val="0"/>
          <w:divBdr>
            <w:top w:val="none" w:sz="0" w:space="0" w:color="auto"/>
            <w:left w:val="none" w:sz="0" w:space="0" w:color="auto"/>
            <w:bottom w:val="none" w:sz="0" w:space="0" w:color="auto"/>
            <w:right w:val="none" w:sz="0" w:space="0" w:color="auto"/>
          </w:divBdr>
          <w:divsChild>
            <w:div w:id="842546549">
              <w:marLeft w:val="0"/>
              <w:marRight w:val="0"/>
              <w:marTop w:val="0"/>
              <w:marBottom w:val="600"/>
              <w:divBdr>
                <w:top w:val="none" w:sz="0" w:space="0" w:color="auto"/>
                <w:left w:val="none" w:sz="0" w:space="0" w:color="auto"/>
                <w:bottom w:val="none" w:sz="0" w:space="0" w:color="auto"/>
                <w:right w:val="none" w:sz="0" w:space="0" w:color="auto"/>
              </w:divBdr>
              <w:divsChild>
                <w:div w:id="214461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264302">
          <w:marLeft w:val="0"/>
          <w:marRight w:val="0"/>
          <w:marTop w:val="0"/>
          <w:marBottom w:val="0"/>
          <w:divBdr>
            <w:top w:val="none" w:sz="0" w:space="0" w:color="auto"/>
            <w:left w:val="none" w:sz="0" w:space="0" w:color="auto"/>
            <w:bottom w:val="none" w:sz="0" w:space="0" w:color="auto"/>
            <w:right w:val="none" w:sz="0" w:space="0" w:color="auto"/>
          </w:divBdr>
          <w:divsChild>
            <w:div w:id="1455904767">
              <w:marLeft w:val="0"/>
              <w:marRight w:val="0"/>
              <w:marTop w:val="0"/>
              <w:marBottom w:val="0"/>
              <w:divBdr>
                <w:top w:val="none" w:sz="0" w:space="0" w:color="auto"/>
                <w:left w:val="none" w:sz="0" w:space="0" w:color="auto"/>
                <w:bottom w:val="none" w:sz="0" w:space="0" w:color="auto"/>
                <w:right w:val="none" w:sz="0" w:space="0" w:color="auto"/>
              </w:divBdr>
              <w:divsChild>
                <w:div w:id="1027291540">
                  <w:marLeft w:val="-1275"/>
                  <w:marRight w:val="0"/>
                  <w:marTop w:val="0"/>
                  <w:marBottom w:val="0"/>
                  <w:divBdr>
                    <w:top w:val="none" w:sz="0" w:space="0" w:color="auto"/>
                    <w:left w:val="none" w:sz="0" w:space="0" w:color="auto"/>
                    <w:bottom w:val="none" w:sz="0" w:space="0" w:color="auto"/>
                    <w:right w:val="none" w:sz="0" w:space="0" w:color="auto"/>
                  </w:divBdr>
                </w:div>
                <w:div w:id="2124228519">
                  <w:marLeft w:val="0"/>
                  <w:marRight w:val="0"/>
                  <w:marTop w:val="0"/>
                  <w:marBottom w:val="0"/>
                  <w:divBdr>
                    <w:top w:val="none" w:sz="0" w:space="0" w:color="auto"/>
                    <w:left w:val="none" w:sz="0" w:space="0" w:color="auto"/>
                    <w:bottom w:val="none" w:sz="0" w:space="0" w:color="auto"/>
                    <w:right w:val="none" w:sz="0" w:space="0" w:color="auto"/>
                  </w:divBdr>
                  <w:divsChild>
                    <w:div w:id="1945460873">
                      <w:marLeft w:val="0"/>
                      <w:marRight w:val="0"/>
                      <w:marTop w:val="0"/>
                      <w:marBottom w:val="0"/>
                      <w:divBdr>
                        <w:top w:val="none" w:sz="0" w:space="0" w:color="auto"/>
                        <w:left w:val="none" w:sz="0" w:space="0" w:color="auto"/>
                        <w:bottom w:val="none" w:sz="0" w:space="0" w:color="auto"/>
                        <w:right w:val="none" w:sz="0" w:space="0" w:color="auto"/>
                      </w:divBdr>
                    </w:div>
                    <w:div w:id="1903515907">
                      <w:marLeft w:val="0"/>
                      <w:marRight w:val="0"/>
                      <w:marTop w:val="0"/>
                      <w:marBottom w:val="0"/>
                      <w:divBdr>
                        <w:top w:val="none" w:sz="0" w:space="0" w:color="auto"/>
                        <w:left w:val="none" w:sz="0" w:space="0" w:color="auto"/>
                        <w:bottom w:val="none" w:sz="0" w:space="0" w:color="auto"/>
                        <w:right w:val="none" w:sz="0" w:space="0" w:color="auto"/>
                      </w:divBdr>
                      <w:divsChild>
                        <w:div w:id="2071881836">
                          <w:marLeft w:val="0"/>
                          <w:marRight w:val="0"/>
                          <w:marTop w:val="0"/>
                          <w:marBottom w:val="450"/>
                          <w:divBdr>
                            <w:top w:val="none" w:sz="0" w:space="0" w:color="auto"/>
                            <w:left w:val="none" w:sz="0" w:space="0" w:color="auto"/>
                            <w:bottom w:val="none" w:sz="0" w:space="0" w:color="auto"/>
                            <w:right w:val="none" w:sz="0" w:space="0" w:color="auto"/>
                          </w:divBdr>
                        </w:div>
                        <w:div w:id="534390401">
                          <w:marLeft w:val="0"/>
                          <w:marRight w:val="0"/>
                          <w:marTop w:val="0"/>
                          <w:marBottom w:val="450"/>
                          <w:divBdr>
                            <w:top w:val="none" w:sz="0" w:space="0" w:color="auto"/>
                            <w:left w:val="none" w:sz="0" w:space="0" w:color="auto"/>
                            <w:bottom w:val="none" w:sz="0" w:space="0" w:color="auto"/>
                            <w:right w:val="none" w:sz="0" w:space="0" w:color="auto"/>
                          </w:divBdr>
                        </w:div>
                        <w:div w:id="983892244">
                          <w:marLeft w:val="0"/>
                          <w:marRight w:val="0"/>
                          <w:marTop w:val="0"/>
                          <w:marBottom w:val="450"/>
                          <w:divBdr>
                            <w:top w:val="none" w:sz="0" w:space="0" w:color="auto"/>
                            <w:left w:val="none" w:sz="0" w:space="0" w:color="auto"/>
                            <w:bottom w:val="none" w:sz="0" w:space="0" w:color="auto"/>
                            <w:right w:val="none" w:sz="0" w:space="0" w:color="auto"/>
                          </w:divBdr>
                        </w:div>
                      </w:divsChild>
                    </w:div>
                    <w:div w:id="1833181043">
                      <w:marLeft w:val="0"/>
                      <w:marRight w:val="0"/>
                      <w:marTop w:val="0"/>
                      <w:marBottom w:val="0"/>
                      <w:divBdr>
                        <w:top w:val="none" w:sz="0" w:space="0" w:color="auto"/>
                        <w:left w:val="none" w:sz="0" w:space="0" w:color="auto"/>
                        <w:bottom w:val="none" w:sz="0" w:space="0" w:color="auto"/>
                        <w:right w:val="none" w:sz="0" w:space="0" w:color="auto"/>
                      </w:divBdr>
                      <w:divsChild>
                        <w:div w:id="1573344138">
                          <w:marLeft w:val="0"/>
                          <w:marRight w:val="0"/>
                          <w:marTop w:val="0"/>
                          <w:marBottom w:val="150"/>
                          <w:divBdr>
                            <w:top w:val="none" w:sz="0" w:space="0" w:color="auto"/>
                            <w:left w:val="none" w:sz="0" w:space="0" w:color="auto"/>
                            <w:bottom w:val="none" w:sz="0" w:space="0" w:color="auto"/>
                            <w:right w:val="none" w:sz="0" w:space="0" w:color="auto"/>
                          </w:divBdr>
                          <w:divsChild>
                            <w:div w:id="351031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181564">
      <w:bodyDiv w:val="1"/>
      <w:marLeft w:val="0"/>
      <w:marRight w:val="0"/>
      <w:marTop w:val="0"/>
      <w:marBottom w:val="0"/>
      <w:divBdr>
        <w:top w:val="none" w:sz="0" w:space="0" w:color="auto"/>
        <w:left w:val="none" w:sz="0" w:space="0" w:color="auto"/>
        <w:bottom w:val="none" w:sz="0" w:space="0" w:color="auto"/>
        <w:right w:val="none" w:sz="0" w:space="0" w:color="auto"/>
      </w:divBdr>
      <w:divsChild>
        <w:div w:id="1438135644">
          <w:marLeft w:val="0"/>
          <w:marRight w:val="0"/>
          <w:marTop w:val="0"/>
          <w:marBottom w:val="0"/>
          <w:divBdr>
            <w:top w:val="none" w:sz="0" w:space="0" w:color="auto"/>
            <w:left w:val="none" w:sz="0" w:space="0" w:color="auto"/>
            <w:bottom w:val="none" w:sz="0" w:space="0" w:color="auto"/>
            <w:right w:val="none" w:sz="0" w:space="0" w:color="auto"/>
          </w:divBdr>
          <w:divsChild>
            <w:div w:id="282423680">
              <w:marLeft w:val="0"/>
              <w:marRight w:val="0"/>
              <w:marTop w:val="0"/>
              <w:marBottom w:val="600"/>
              <w:divBdr>
                <w:top w:val="none" w:sz="0" w:space="0" w:color="auto"/>
                <w:left w:val="none" w:sz="0" w:space="0" w:color="auto"/>
                <w:bottom w:val="none" w:sz="0" w:space="0" w:color="auto"/>
                <w:right w:val="none" w:sz="0" w:space="0" w:color="auto"/>
              </w:divBdr>
              <w:divsChild>
                <w:div w:id="140070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263">
          <w:marLeft w:val="0"/>
          <w:marRight w:val="0"/>
          <w:marTop w:val="0"/>
          <w:marBottom w:val="0"/>
          <w:divBdr>
            <w:top w:val="none" w:sz="0" w:space="0" w:color="auto"/>
            <w:left w:val="none" w:sz="0" w:space="0" w:color="auto"/>
            <w:bottom w:val="none" w:sz="0" w:space="0" w:color="auto"/>
            <w:right w:val="none" w:sz="0" w:space="0" w:color="auto"/>
          </w:divBdr>
          <w:divsChild>
            <w:div w:id="1413311872">
              <w:marLeft w:val="0"/>
              <w:marRight w:val="0"/>
              <w:marTop w:val="0"/>
              <w:marBottom w:val="0"/>
              <w:divBdr>
                <w:top w:val="none" w:sz="0" w:space="0" w:color="auto"/>
                <w:left w:val="none" w:sz="0" w:space="0" w:color="auto"/>
                <w:bottom w:val="none" w:sz="0" w:space="0" w:color="auto"/>
                <w:right w:val="none" w:sz="0" w:space="0" w:color="auto"/>
              </w:divBdr>
              <w:divsChild>
                <w:div w:id="837159001">
                  <w:marLeft w:val="-1275"/>
                  <w:marRight w:val="0"/>
                  <w:marTop w:val="0"/>
                  <w:marBottom w:val="0"/>
                  <w:divBdr>
                    <w:top w:val="none" w:sz="0" w:space="0" w:color="auto"/>
                    <w:left w:val="none" w:sz="0" w:space="0" w:color="auto"/>
                    <w:bottom w:val="none" w:sz="0" w:space="0" w:color="auto"/>
                    <w:right w:val="none" w:sz="0" w:space="0" w:color="auto"/>
                  </w:divBdr>
                </w:div>
                <w:div w:id="96146916">
                  <w:marLeft w:val="0"/>
                  <w:marRight w:val="0"/>
                  <w:marTop w:val="0"/>
                  <w:marBottom w:val="0"/>
                  <w:divBdr>
                    <w:top w:val="none" w:sz="0" w:space="0" w:color="auto"/>
                    <w:left w:val="none" w:sz="0" w:space="0" w:color="auto"/>
                    <w:bottom w:val="none" w:sz="0" w:space="0" w:color="auto"/>
                    <w:right w:val="none" w:sz="0" w:space="0" w:color="auto"/>
                  </w:divBdr>
                  <w:divsChild>
                    <w:div w:id="962080005">
                      <w:marLeft w:val="0"/>
                      <w:marRight w:val="0"/>
                      <w:marTop w:val="0"/>
                      <w:marBottom w:val="0"/>
                      <w:divBdr>
                        <w:top w:val="none" w:sz="0" w:space="0" w:color="auto"/>
                        <w:left w:val="none" w:sz="0" w:space="0" w:color="auto"/>
                        <w:bottom w:val="none" w:sz="0" w:space="0" w:color="auto"/>
                        <w:right w:val="none" w:sz="0" w:space="0" w:color="auto"/>
                      </w:divBdr>
                    </w:div>
                    <w:div w:id="389577703">
                      <w:marLeft w:val="0"/>
                      <w:marRight w:val="0"/>
                      <w:marTop w:val="0"/>
                      <w:marBottom w:val="0"/>
                      <w:divBdr>
                        <w:top w:val="none" w:sz="0" w:space="0" w:color="auto"/>
                        <w:left w:val="none" w:sz="0" w:space="0" w:color="auto"/>
                        <w:bottom w:val="none" w:sz="0" w:space="0" w:color="auto"/>
                        <w:right w:val="none" w:sz="0" w:space="0" w:color="auto"/>
                      </w:divBdr>
                      <w:divsChild>
                        <w:div w:id="196353774">
                          <w:marLeft w:val="0"/>
                          <w:marRight w:val="0"/>
                          <w:marTop w:val="0"/>
                          <w:marBottom w:val="450"/>
                          <w:divBdr>
                            <w:top w:val="none" w:sz="0" w:space="0" w:color="auto"/>
                            <w:left w:val="none" w:sz="0" w:space="0" w:color="auto"/>
                            <w:bottom w:val="none" w:sz="0" w:space="0" w:color="auto"/>
                            <w:right w:val="none" w:sz="0" w:space="0" w:color="auto"/>
                          </w:divBdr>
                          <w:divsChild>
                            <w:div w:id="9196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234498">
      <w:bodyDiv w:val="1"/>
      <w:marLeft w:val="0"/>
      <w:marRight w:val="0"/>
      <w:marTop w:val="0"/>
      <w:marBottom w:val="0"/>
      <w:divBdr>
        <w:top w:val="none" w:sz="0" w:space="0" w:color="auto"/>
        <w:left w:val="none" w:sz="0" w:space="0" w:color="auto"/>
        <w:bottom w:val="none" w:sz="0" w:space="0" w:color="auto"/>
        <w:right w:val="none" w:sz="0" w:space="0" w:color="auto"/>
      </w:divBdr>
      <w:divsChild>
        <w:div w:id="219753850">
          <w:marLeft w:val="0"/>
          <w:marRight w:val="0"/>
          <w:marTop w:val="0"/>
          <w:marBottom w:val="0"/>
          <w:divBdr>
            <w:top w:val="none" w:sz="0" w:space="0" w:color="auto"/>
            <w:left w:val="none" w:sz="0" w:space="0" w:color="auto"/>
            <w:bottom w:val="none" w:sz="0" w:space="0" w:color="auto"/>
            <w:right w:val="none" w:sz="0" w:space="0" w:color="auto"/>
          </w:divBdr>
          <w:divsChild>
            <w:div w:id="1796366777">
              <w:marLeft w:val="0"/>
              <w:marRight w:val="0"/>
              <w:marTop w:val="0"/>
              <w:marBottom w:val="600"/>
              <w:divBdr>
                <w:top w:val="none" w:sz="0" w:space="0" w:color="auto"/>
                <w:left w:val="none" w:sz="0" w:space="0" w:color="auto"/>
                <w:bottom w:val="none" w:sz="0" w:space="0" w:color="auto"/>
                <w:right w:val="none" w:sz="0" w:space="0" w:color="auto"/>
              </w:divBdr>
              <w:divsChild>
                <w:div w:id="49604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38623">
          <w:marLeft w:val="0"/>
          <w:marRight w:val="0"/>
          <w:marTop w:val="0"/>
          <w:marBottom w:val="0"/>
          <w:divBdr>
            <w:top w:val="none" w:sz="0" w:space="0" w:color="auto"/>
            <w:left w:val="none" w:sz="0" w:space="0" w:color="auto"/>
            <w:bottom w:val="none" w:sz="0" w:space="0" w:color="auto"/>
            <w:right w:val="none" w:sz="0" w:space="0" w:color="auto"/>
          </w:divBdr>
          <w:divsChild>
            <w:div w:id="842933338">
              <w:marLeft w:val="0"/>
              <w:marRight w:val="0"/>
              <w:marTop w:val="0"/>
              <w:marBottom w:val="0"/>
              <w:divBdr>
                <w:top w:val="none" w:sz="0" w:space="0" w:color="auto"/>
                <w:left w:val="none" w:sz="0" w:space="0" w:color="auto"/>
                <w:bottom w:val="none" w:sz="0" w:space="0" w:color="auto"/>
                <w:right w:val="none" w:sz="0" w:space="0" w:color="auto"/>
              </w:divBdr>
              <w:divsChild>
                <w:div w:id="1473018630">
                  <w:marLeft w:val="-1275"/>
                  <w:marRight w:val="0"/>
                  <w:marTop w:val="0"/>
                  <w:marBottom w:val="0"/>
                  <w:divBdr>
                    <w:top w:val="none" w:sz="0" w:space="0" w:color="auto"/>
                    <w:left w:val="none" w:sz="0" w:space="0" w:color="auto"/>
                    <w:bottom w:val="none" w:sz="0" w:space="0" w:color="auto"/>
                    <w:right w:val="none" w:sz="0" w:space="0" w:color="auto"/>
                  </w:divBdr>
                </w:div>
                <w:div w:id="832599520">
                  <w:marLeft w:val="0"/>
                  <w:marRight w:val="0"/>
                  <w:marTop w:val="0"/>
                  <w:marBottom w:val="0"/>
                  <w:divBdr>
                    <w:top w:val="none" w:sz="0" w:space="0" w:color="auto"/>
                    <w:left w:val="none" w:sz="0" w:space="0" w:color="auto"/>
                    <w:bottom w:val="none" w:sz="0" w:space="0" w:color="auto"/>
                    <w:right w:val="none" w:sz="0" w:space="0" w:color="auto"/>
                  </w:divBdr>
                  <w:divsChild>
                    <w:div w:id="1341616985">
                      <w:marLeft w:val="0"/>
                      <w:marRight w:val="0"/>
                      <w:marTop w:val="0"/>
                      <w:marBottom w:val="0"/>
                      <w:divBdr>
                        <w:top w:val="none" w:sz="0" w:space="0" w:color="auto"/>
                        <w:left w:val="none" w:sz="0" w:space="0" w:color="auto"/>
                        <w:bottom w:val="none" w:sz="0" w:space="0" w:color="auto"/>
                        <w:right w:val="none" w:sz="0" w:space="0" w:color="auto"/>
                      </w:divBdr>
                    </w:div>
                    <w:div w:id="1720713814">
                      <w:marLeft w:val="0"/>
                      <w:marRight w:val="0"/>
                      <w:marTop w:val="0"/>
                      <w:marBottom w:val="0"/>
                      <w:divBdr>
                        <w:top w:val="none" w:sz="0" w:space="0" w:color="auto"/>
                        <w:left w:val="none" w:sz="0" w:space="0" w:color="auto"/>
                        <w:bottom w:val="none" w:sz="0" w:space="0" w:color="auto"/>
                        <w:right w:val="none" w:sz="0" w:space="0" w:color="auto"/>
                      </w:divBdr>
                      <w:divsChild>
                        <w:div w:id="1021207214">
                          <w:marLeft w:val="0"/>
                          <w:marRight w:val="0"/>
                          <w:marTop w:val="0"/>
                          <w:marBottom w:val="0"/>
                          <w:divBdr>
                            <w:top w:val="none" w:sz="0" w:space="0" w:color="auto"/>
                            <w:left w:val="none" w:sz="0" w:space="0" w:color="auto"/>
                            <w:bottom w:val="none" w:sz="0" w:space="0" w:color="auto"/>
                            <w:right w:val="none" w:sz="0" w:space="0" w:color="auto"/>
                          </w:divBdr>
                        </w:div>
                        <w:div w:id="10979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556582">
      <w:bodyDiv w:val="1"/>
      <w:marLeft w:val="0"/>
      <w:marRight w:val="0"/>
      <w:marTop w:val="0"/>
      <w:marBottom w:val="0"/>
      <w:divBdr>
        <w:top w:val="none" w:sz="0" w:space="0" w:color="auto"/>
        <w:left w:val="none" w:sz="0" w:space="0" w:color="auto"/>
        <w:bottom w:val="none" w:sz="0" w:space="0" w:color="auto"/>
        <w:right w:val="none" w:sz="0" w:space="0" w:color="auto"/>
      </w:divBdr>
      <w:divsChild>
        <w:div w:id="1966349084">
          <w:marLeft w:val="0"/>
          <w:marRight w:val="0"/>
          <w:marTop w:val="0"/>
          <w:marBottom w:val="0"/>
          <w:divBdr>
            <w:top w:val="none" w:sz="0" w:space="0" w:color="auto"/>
            <w:left w:val="none" w:sz="0" w:space="0" w:color="auto"/>
            <w:bottom w:val="none" w:sz="0" w:space="0" w:color="auto"/>
            <w:right w:val="none" w:sz="0" w:space="0" w:color="auto"/>
          </w:divBdr>
          <w:divsChild>
            <w:div w:id="1074425516">
              <w:marLeft w:val="0"/>
              <w:marRight w:val="0"/>
              <w:marTop w:val="0"/>
              <w:marBottom w:val="600"/>
              <w:divBdr>
                <w:top w:val="none" w:sz="0" w:space="0" w:color="auto"/>
                <w:left w:val="none" w:sz="0" w:space="0" w:color="auto"/>
                <w:bottom w:val="none" w:sz="0" w:space="0" w:color="auto"/>
                <w:right w:val="none" w:sz="0" w:space="0" w:color="auto"/>
              </w:divBdr>
              <w:divsChild>
                <w:div w:id="191793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5894">
          <w:marLeft w:val="0"/>
          <w:marRight w:val="0"/>
          <w:marTop w:val="0"/>
          <w:marBottom w:val="0"/>
          <w:divBdr>
            <w:top w:val="none" w:sz="0" w:space="0" w:color="auto"/>
            <w:left w:val="none" w:sz="0" w:space="0" w:color="auto"/>
            <w:bottom w:val="none" w:sz="0" w:space="0" w:color="auto"/>
            <w:right w:val="none" w:sz="0" w:space="0" w:color="auto"/>
          </w:divBdr>
          <w:divsChild>
            <w:div w:id="3021544">
              <w:marLeft w:val="0"/>
              <w:marRight w:val="0"/>
              <w:marTop w:val="0"/>
              <w:marBottom w:val="0"/>
              <w:divBdr>
                <w:top w:val="none" w:sz="0" w:space="0" w:color="auto"/>
                <w:left w:val="none" w:sz="0" w:space="0" w:color="auto"/>
                <w:bottom w:val="none" w:sz="0" w:space="0" w:color="auto"/>
                <w:right w:val="none" w:sz="0" w:space="0" w:color="auto"/>
              </w:divBdr>
              <w:divsChild>
                <w:div w:id="937566112">
                  <w:marLeft w:val="-1275"/>
                  <w:marRight w:val="0"/>
                  <w:marTop w:val="0"/>
                  <w:marBottom w:val="0"/>
                  <w:divBdr>
                    <w:top w:val="none" w:sz="0" w:space="0" w:color="auto"/>
                    <w:left w:val="none" w:sz="0" w:space="0" w:color="auto"/>
                    <w:bottom w:val="none" w:sz="0" w:space="0" w:color="auto"/>
                    <w:right w:val="none" w:sz="0" w:space="0" w:color="auto"/>
                  </w:divBdr>
                </w:div>
                <w:div w:id="383606761">
                  <w:marLeft w:val="0"/>
                  <w:marRight w:val="0"/>
                  <w:marTop w:val="0"/>
                  <w:marBottom w:val="0"/>
                  <w:divBdr>
                    <w:top w:val="none" w:sz="0" w:space="0" w:color="auto"/>
                    <w:left w:val="none" w:sz="0" w:space="0" w:color="auto"/>
                    <w:bottom w:val="none" w:sz="0" w:space="0" w:color="auto"/>
                    <w:right w:val="none" w:sz="0" w:space="0" w:color="auto"/>
                  </w:divBdr>
                  <w:divsChild>
                    <w:div w:id="1432435324">
                      <w:marLeft w:val="0"/>
                      <w:marRight w:val="0"/>
                      <w:marTop w:val="0"/>
                      <w:marBottom w:val="0"/>
                      <w:divBdr>
                        <w:top w:val="none" w:sz="0" w:space="0" w:color="auto"/>
                        <w:left w:val="none" w:sz="0" w:space="0" w:color="auto"/>
                        <w:bottom w:val="none" w:sz="0" w:space="0" w:color="auto"/>
                        <w:right w:val="none" w:sz="0" w:space="0" w:color="auto"/>
                      </w:divBdr>
                    </w:div>
                    <w:div w:id="2040620553">
                      <w:marLeft w:val="0"/>
                      <w:marRight w:val="0"/>
                      <w:marTop w:val="0"/>
                      <w:marBottom w:val="0"/>
                      <w:divBdr>
                        <w:top w:val="none" w:sz="0" w:space="0" w:color="auto"/>
                        <w:left w:val="none" w:sz="0" w:space="0" w:color="auto"/>
                        <w:bottom w:val="none" w:sz="0" w:space="0" w:color="auto"/>
                        <w:right w:val="none" w:sz="0" w:space="0" w:color="auto"/>
                      </w:divBdr>
                      <w:divsChild>
                        <w:div w:id="1049187752">
                          <w:marLeft w:val="0"/>
                          <w:marRight w:val="0"/>
                          <w:marTop w:val="0"/>
                          <w:marBottom w:val="450"/>
                          <w:divBdr>
                            <w:top w:val="none" w:sz="0" w:space="0" w:color="auto"/>
                            <w:left w:val="none" w:sz="0" w:space="0" w:color="auto"/>
                            <w:bottom w:val="none" w:sz="0" w:space="0" w:color="auto"/>
                            <w:right w:val="none" w:sz="0" w:space="0" w:color="auto"/>
                          </w:divBdr>
                        </w:div>
                        <w:div w:id="900556910">
                          <w:blockQuote w:val="1"/>
                          <w:marLeft w:val="0"/>
                          <w:marRight w:val="0"/>
                          <w:marTop w:val="0"/>
                          <w:marBottom w:val="300"/>
                          <w:divBdr>
                            <w:top w:val="none" w:sz="0" w:space="0" w:color="auto"/>
                            <w:left w:val="none" w:sz="0" w:space="0" w:color="auto"/>
                            <w:bottom w:val="none" w:sz="0" w:space="0" w:color="auto"/>
                            <w:right w:val="none" w:sz="0" w:space="0" w:color="auto"/>
                          </w:divBdr>
                        </w:div>
                        <w:div w:id="1728988188">
                          <w:marLeft w:val="0"/>
                          <w:marRight w:val="0"/>
                          <w:marTop w:val="0"/>
                          <w:marBottom w:val="450"/>
                          <w:divBdr>
                            <w:top w:val="none" w:sz="0" w:space="0" w:color="auto"/>
                            <w:left w:val="none" w:sz="0" w:space="0" w:color="auto"/>
                            <w:bottom w:val="none" w:sz="0" w:space="0" w:color="auto"/>
                            <w:right w:val="none" w:sz="0" w:space="0" w:color="auto"/>
                          </w:divBdr>
                          <w:divsChild>
                            <w:div w:id="1568490443">
                              <w:marLeft w:val="0"/>
                              <w:marRight w:val="0"/>
                              <w:marTop w:val="0"/>
                              <w:marBottom w:val="0"/>
                              <w:divBdr>
                                <w:top w:val="none" w:sz="0" w:space="0" w:color="auto"/>
                                <w:left w:val="none" w:sz="0" w:space="0" w:color="auto"/>
                                <w:bottom w:val="none" w:sz="0" w:space="0" w:color="auto"/>
                                <w:right w:val="none" w:sz="0" w:space="0" w:color="auto"/>
                              </w:divBdr>
                            </w:div>
                          </w:divsChild>
                        </w:div>
                        <w:div w:id="159200802">
                          <w:marLeft w:val="0"/>
                          <w:marRight w:val="0"/>
                          <w:marTop w:val="0"/>
                          <w:marBottom w:val="450"/>
                          <w:divBdr>
                            <w:top w:val="none" w:sz="0" w:space="0" w:color="auto"/>
                            <w:left w:val="none" w:sz="0" w:space="0" w:color="auto"/>
                            <w:bottom w:val="none" w:sz="0" w:space="0" w:color="auto"/>
                            <w:right w:val="none" w:sz="0" w:space="0" w:color="auto"/>
                          </w:divBdr>
                        </w:div>
                        <w:div w:id="1257405619">
                          <w:blockQuote w:val="1"/>
                          <w:marLeft w:val="0"/>
                          <w:marRight w:val="0"/>
                          <w:marTop w:val="0"/>
                          <w:marBottom w:val="300"/>
                          <w:divBdr>
                            <w:top w:val="none" w:sz="0" w:space="0" w:color="auto"/>
                            <w:left w:val="none" w:sz="0" w:space="0" w:color="auto"/>
                            <w:bottom w:val="none" w:sz="0" w:space="0" w:color="auto"/>
                            <w:right w:val="none" w:sz="0" w:space="0" w:color="auto"/>
                          </w:divBdr>
                        </w:div>
                        <w:div w:id="1928464481">
                          <w:marLeft w:val="0"/>
                          <w:marRight w:val="0"/>
                          <w:marTop w:val="0"/>
                          <w:marBottom w:val="450"/>
                          <w:divBdr>
                            <w:top w:val="none" w:sz="0" w:space="0" w:color="auto"/>
                            <w:left w:val="none" w:sz="0" w:space="0" w:color="auto"/>
                            <w:bottom w:val="none" w:sz="0" w:space="0" w:color="auto"/>
                            <w:right w:val="none" w:sz="0" w:space="0" w:color="auto"/>
                          </w:divBdr>
                          <w:divsChild>
                            <w:div w:id="13915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78853">
      <w:bodyDiv w:val="1"/>
      <w:marLeft w:val="0"/>
      <w:marRight w:val="0"/>
      <w:marTop w:val="0"/>
      <w:marBottom w:val="0"/>
      <w:divBdr>
        <w:top w:val="none" w:sz="0" w:space="0" w:color="auto"/>
        <w:left w:val="none" w:sz="0" w:space="0" w:color="auto"/>
        <w:bottom w:val="none" w:sz="0" w:space="0" w:color="auto"/>
        <w:right w:val="none" w:sz="0" w:space="0" w:color="auto"/>
      </w:divBdr>
      <w:divsChild>
        <w:div w:id="1807311348">
          <w:marLeft w:val="0"/>
          <w:marRight w:val="0"/>
          <w:marTop w:val="0"/>
          <w:marBottom w:val="0"/>
          <w:divBdr>
            <w:top w:val="single" w:sz="2" w:space="0" w:color="auto"/>
            <w:left w:val="single" w:sz="2" w:space="0" w:color="auto"/>
            <w:bottom w:val="single" w:sz="2" w:space="0" w:color="auto"/>
            <w:right w:val="single" w:sz="2" w:space="0" w:color="auto"/>
          </w:divBdr>
          <w:divsChild>
            <w:div w:id="1603760976">
              <w:marLeft w:val="0"/>
              <w:marRight w:val="0"/>
              <w:marTop w:val="0"/>
              <w:marBottom w:val="0"/>
              <w:divBdr>
                <w:top w:val="single" w:sz="2" w:space="0" w:color="auto"/>
                <w:left w:val="single" w:sz="2" w:space="0" w:color="auto"/>
                <w:bottom w:val="single" w:sz="2" w:space="0" w:color="auto"/>
                <w:right w:val="single" w:sz="2" w:space="0" w:color="auto"/>
              </w:divBdr>
              <w:divsChild>
                <w:div w:id="2121141751">
                  <w:marLeft w:val="0"/>
                  <w:marRight w:val="0"/>
                  <w:marTop w:val="0"/>
                  <w:marBottom w:val="0"/>
                  <w:divBdr>
                    <w:top w:val="single" w:sz="2" w:space="0" w:color="auto"/>
                    <w:left w:val="single" w:sz="2" w:space="0" w:color="auto"/>
                    <w:bottom w:val="single" w:sz="2" w:space="0" w:color="auto"/>
                    <w:right w:val="single" w:sz="2" w:space="0" w:color="auto"/>
                  </w:divBdr>
                  <w:divsChild>
                    <w:div w:id="1123572942">
                      <w:marLeft w:val="0"/>
                      <w:marRight w:val="0"/>
                      <w:marTop w:val="0"/>
                      <w:marBottom w:val="0"/>
                      <w:divBdr>
                        <w:top w:val="single" w:sz="2" w:space="0" w:color="auto"/>
                        <w:left w:val="single" w:sz="2" w:space="0" w:color="auto"/>
                        <w:bottom w:val="single" w:sz="6" w:space="0" w:color="D9D9D9"/>
                        <w:right w:val="single" w:sz="2" w:space="0" w:color="auto"/>
                      </w:divBdr>
                      <w:divsChild>
                        <w:div w:id="537857864">
                          <w:marLeft w:val="0"/>
                          <w:marRight w:val="0"/>
                          <w:marTop w:val="0"/>
                          <w:marBottom w:val="0"/>
                          <w:divBdr>
                            <w:top w:val="single" w:sz="2" w:space="0" w:color="auto"/>
                            <w:left w:val="single" w:sz="2" w:space="0" w:color="auto"/>
                            <w:bottom w:val="single" w:sz="2" w:space="0" w:color="auto"/>
                            <w:right w:val="single" w:sz="2" w:space="0" w:color="auto"/>
                          </w:divBdr>
                          <w:divsChild>
                            <w:div w:id="1468358226">
                              <w:marLeft w:val="0"/>
                              <w:marRight w:val="0"/>
                              <w:marTop w:val="0"/>
                              <w:marBottom w:val="0"/>
                              <w:divBdr>
                                <w:top w:val="single" w:sz="2" w:space="0" w:color="auto"/>
                                <w:left w:val="single" w:sz="2" w:space="0" w:color="auto"/>
                                <w:bottom w:val="single" w:sz="2" w:space="0" w:color="auto"/>
                                <w:right w:val="single" w:sz="2" w:space="0" w:color="auto"/>
                              </w:divBdr>
                              <w:divsChild>
                                <w:div w:id="902523730">
                                  <w:marLeft w:val="0"/>
                                  <w:marRight w:val="0"/>
                                  <w:marTop w:val="0"/>
                                  <w:marBottom w:val="0"/>
                                  <w:divBdr>
                                    <w:top w:val="single" w:sz="2" w:space="0" w:color="auto"/>
                                    <w:left w:val="single" w:sz="2" w:space="0" w:color="auto"/>
                                    <w:bottom w:val="single" w:sz="2" w:space="0" w:color="auto"/>
                                    <w:right w:val="single" w:sz="2" w:space="0" w:color="auto"/>
                                  </w:divBdr>
                                  <w:divsChild>
                                    <w:div w:id="1003554274">
                                      <w:marLeft w:val="0"/>
                                      <w:marRight w:val="0"/>
                                      <w:marTop w:val="0"/>
                                      <w:marBottom w:val="0"/>
                                      <w:divBdr>
                                        <w:top w:val="single" w:sz="2" w:space="0" w:color="auto"/>
                                        <w:left w:val="single" w:sz="2" w:space="0" w:color="auto"/>
                                        <w:bottom w:val="single" w:sz="2" w:space="0" w:color="auto"/>
                                        <w:right w:val="single" w:sz="2" w:space="0" w:color="auto"/>
                                      </w:divBdr>
                                    </w:div>
                                  </w:divsChild>
                                </w:div>
                                <w:div w:id="511383492">
                                  <w:marLeft w:val="0"/>
                                  <w:marRight w:val="0"/>
                                  <w:marTop w:val="0"/>
                                  <w:marBottom w:val="0"/>
                                  <w:divBdr>
                                    <w:top w:val="single" w:sz="2" w:space="0" w:color="auto"/>
                                    <w:left w:val="single" w:sz="2" w:space="0" w:color="auto"/>
                                    <w:bottom w:val="single" w:sz="2" w:space="0" w:color="auto"/>
                                    <w:right w:val="single" w:sz="2" w:space="0" w:color="auto"/>
                                  </w:divBdr>
                                  <w:divsChild>
                                    <w:div w:id="1075205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0969257">
                  <w:marLeft w:val="0"/>
                  <w:marRight w:val="0"/>
                  <w:marTop w:val="0"/>
                  <w:marBottom w:val="0"/>
                  <w:divBdr>
                    <w:top w:val="single" w:sz="2" w:space="0" w:color="auto"/>
                    <w:left w:val="single" w:sz="2" w:space="0" w:color="auto"/>
                    <w:bottom w:val="single" w:sz="2" w:space="0" w:color="auto"/>
                    <w:right w:val="single" w:sz="2" w:space="0" w:color="auto"/>
                  </w:divBdr>
                  <w:divsChild>
                    <w:div w:id="10738204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49303791">
          <w:marLeft w:val="0"/>
          <w:marRight w:val="0"/>
          <w:marTop w:val="0"/>
          <w:marBottom w:val="0"/>
          <w:divBdr>
            <w:top w:val="single" w:sz="2" w:space="0" w:color="auto"/>
            <w:left w:val="single" w:sz="2" w:space="0" w:color="auto"/>
            <w:bottom w:val="single" w:sz="2" w:space="0" w:color="auto"/>
            <w:right w:val="single" w:sz="2" w:space="0" w:color="auto"/>
          </w:divBdr>
          <w:divsChild>
            <w:div w:id="327903509">
              <w:marLeft w:val="0"/>
              <w:marRight w:val="0"/>
              <w:marTop w:val="0"/>
              <w:marBottom w:val="0"/>
              <w:divBdr>
                <w:top w:val="single" w:sz="2" w:space="0" w:color="auto"/>
                <w:left w:val="single" w:sz="2" w:space="0" w:color="auto"/>
                <w:bottom w:val="single" w:sz="2" w:space="0" w:color="auto"/>
                <w:right w:val="single" w:sz="2" w:space="0" w:color="auto"/>
              </w:divBdr>
              <w:divsChild>
                <w:div w:id="2116168220">
                  <w:marLeft w:val="0"/>
                  <w:marRight w:val="0"/>
                  <w:marTop w:val="0"/>
                  <w:marBottom w:val="0"/>
                  <w:divBdr>
                    <w:top w:val="single" w:sz="2" w:space="0" w:color="auto"/>
                    <w:left w:val="single" w:sz="2" w:space="0" w:color="auto"/>
                    <w:bottom w:val="single" w:sz="2" w:space="0" w:color="auto"/>
                    <w:right w:val="single" w:sz="2" w:space="0" w:color="auto"/>
                  </w:divBdr>
                  <w:divsChild>
                    <w:div w:id="19168931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95212899">
              <w:marLeft w:val="0"/>
              <w:marRight w:val="0"/>
              <w:marTop w:val="0"/>
              <w:marBottom w:val="0"/>
              <w:divBdr>
                <w:top w:val="single" w:sz="2" w:space="0" w:color="auto"/>
                <w:left w:val="single" w:sz="2" w:space="0" w:color="auto"/>
                <w:bottom w:val="single" w:sz="2" w:space="0" w:color="auto"/>
                <w:right w:val="single" w:sz="2" w:space="0" w:color="auto"/>
              </w:divBdr>
            </w:div>
            <w:div w:id="14744484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74410360">
      <w:bodyDiv w:val="1"/>
      <w:marLeft w:val="0"/>
      <w:marRight w:val="0"/>
      <w:marTop w:val="0"/>
      <w:marBottom w:val="0"/>
      <w:divBdr>
        <w:top w:val="none" w:sz="0" w:space="0" w:color="auto"/>
        <w:left w:val="none" w:sz="0" w:space="0" w:color="auto"/>
        <w:bottom w:val="none" w:sz="0" w:space="0" w:color="auto"/>
        <w:right w:val="none" w:sz="0" w:space="0" w:color="auto"/>
      </w:divBdr>
      <w:divsChild>
        <w:div w:id="1667053023">
          <w:marLeft w:val="0"/>
          <w:marRight w:val="0"/>
          <w:marTop w:val="0"/>
          <w:marBottom w:val="0"/>
          <w:divBdr>
            <w:top w:val="none" w:sz="0" w:space="0" w:color="auto"/>
            <w:left w:val="none" w:sz="0" w:space="0" w:color="auto"/>
            <w:bottom w:val="none" w:sz="0" w:space="0" w:color="auto"/>
            <w:right w:val="none" w:sz="0" w:space="0" w:color="auto"/>
          </w:divBdr>
          <w:divsChild>
            <w:div w:id="336229090">
              <w:marLeft w:val="0"/>
              <w:marRight w:val="0"/>
              <w:marTop w:val="0"/>
              <w:marBottom w:val="600"/>
              <w:divBdr>
                <w:top w:val="none" w:sz="0" w:space="0" w:color="auto"/>
                <w:left w:val="none" w:sz="0" w:space="0" w:color="auto"/>
                <w:bottom w:val="none" w:sz="0" w:space="0" w:color="auto"/>
                <w:right w:val="none" w:sz="0" w:space="0" w:color="auto"/>
              </w:divBdr>
              <w:divsChild>
                <w:div w:id="20438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165914">
          <w:marLeft w:val="0"/>
          <w:marRight w:val="0"/>
          <w:marTop w:val="0"/>
          <w:marBottom w:val="0"/>
          <w:divBdr>
            <w:top w:val="none" w:sz="0" w:space="0" w:color="auto"/>
            <w:left w:val="none" w:sz="0" w:space="0" w:color="auto"/>
            <w:bottom w:val="none" w:sz="0" w:space="0" w:color="auto"/>
            <w:right w:val="none" w:sz="0" w:space="0" w:color="auto"/>
          </w:divBdr>
          <w:divsChild>
            <w:div w:id="309986738">
              <w:marLeft w:val="0"/>
              <w:marRight w:val="0"/>
              <w:marTop w:val="0"/>
              <w:marBottom w:val="0"/>
              <w:divBdr>
                <w:top w:val="none" w:sz="0" w:space="0" w:color="auto"/>
                <w:left w:val="none" w:sz="0" w:space="0" w:color="auto"/>
                <w:bottom w:val="none" w:sz="0" w:space="0" w:color="auto"/>
                <w:right w:val="none" w:sz="0" w:space="0" w:color="auto"/>
              </w:divBdr>
              <w:divsChild>
                <w:div w:id="1482507016">
                  <w:marLeft w:val="-1275"/>
                  <w:marRight w:val="0"/>
                  <w:marTop w:val="0"/>
                  <w:marBottom w:val="0"/>
                  <w:divBdr>
                    <w:top w:val="none" w:sz="0" w:space="0" w:color="auto"/>
                    <w:left w:val="none" w:sz="0" w:space="0" w:color="auto"/>
                    <w:bottom w:val="none" w:sz="0" w:space="0" w:color="auto"/>
                    <w:right w:val="none" w:sz="0" w:space="0" w:color="auto"/>
                  </w:divBdr>
                </w:div>
                <w:div w:id="399326149">
                  <w:marLeft w:val="0"/>
                  <w:marRight w:val="0"/>
                  <w:marTop w:val="0"/>
                  <w:marBottom w:val="0"/>
                  <w:divBdr>
                    <w:top w:val="none" w:sz="0" w:space="0" w:color="auto"/>
                    <w:left w:val="none" w:sz="0" w:space="0" w:color="auto"/>
                    <w:bottom w:val="none" w:sz="0" w:space="0" w:color="auto"/>
                    <w:right w:val="none" w:sz="0" w:space="0" w:color="auto"/>
                  </w:divBdr>
                  <w:divsChild>
                    <w:div w:id="837500176">
                      <w:marLeft w:val="0"/>
                      <w:marRight w:val="0"/>
                      <w:marTop w:val="0"/>
                      <w:marBottom w:val="0"/>
                      <w:divBdr>
                        <w:top w:val="none" w:sz="0" w:space="0" w:color="auto"/>
                        <w:left w:val="none" w:sz="0" w:space="0" w:color="auto"/>
                        <w:bottom w:val="none" w:sz="0" w:space="0" w:color="auto"/>
                        <w:right w:val="none" w:sz="0" w:space="0" w:color="auto"/>
                      </w:divBdr>
                    </w:div>
                    <w:div w:id="1000888827">
                      <w:marLeft w:val="0"/>
                      <w:marRight w:val="0"/>
                      <w:marTop w:val="0"/>
                      <w:marBottom w:val="0"/>
                      <w:divBdr>
                        <w:top w:val="none" w:sz="0" w:space="0" w:color="auto"/>
                        <w:left w:val="none" w:sz="0" w:space="0" w:color="auto"/>
                        <w:bottom w:val="none" w:sz="0" w:space="0" w:color="auto"/>
                        <w:right w:val="none" w:sz="0" w:space="0" w:color="auto"/>
                      </w:divBdr>
                      <w:divsChild>
                        <w:div w:id="2134977043">
                          <w:marLeft w:val="0"/>
                          <w:marRight w:val="0"/>
                          <w:marTop w:val="0"/>
                          <w:marBottom w:val="0"/>
                          <w:divBdr>
                            <w:top w:val="none" w:sz="0" w:space="0" w:color="auto"/>
                            <w:left w:val="none" w:sz="0" w:space="0" w:color="auto"/>
                            <w:bottom w:val="none" w:sz="0" w:space="0" w:color="auto"/>
                            <w:right w:val="none" w:sz="0" w:space="0" w:color="auto"/>
                          </w:divBdr>
                          <w:divsChild>
                            <w:div w:id="381490948">
                              <w:marLeft w:val="0"/>
                              <w:marRight w:val="0"/>
                              <w:marTop w:val="0"/>
                              <w:marBottom w:val="0"/>
                              <w:divBdr>
                                <w:top w:val="none" w:sz="0" w:space="0" w:color="auto"/>
                                <w:left w:val="none" w:sz="0" w:space="0" w:color="auto"/>
                                <w:bottom w:val="none" w:sz="0" w:space="0" w:color="auto"/>
                                <w:right w:val="none" w:sz="0" w:space="0" w:color="auto"/>
                              </w:divBdr>
                              <w:divsChild>
                                <w:div w:id="574822016">
                                  <w:marLeft w:val="0"/>
                                  <w:marRight w:val="0"/>
                                  <w:marTop w:val="0"/>
                                  <w:marBottom w:val="0"/>
                                  <w:divBdr>
                                    <w:top w:val="none" w:sz="0" w:space="0" w:color="auto"/>
                                    <w:left w:val="none" w:sz="0" w:space="0" w:color="auto"/>
                                    <w:bottom w:val="none" w:sz="0" w:space="0" w:color="auto"/>
                                    <w:right w:val="none" w:sz="0" w:space="0" w:color="auto"/>
                                  </w:divBdr>
                                </w:div>
                                <w:div w:id="886843702">
                                  <w:marLeft w:val="0"/>
                                  <w:marRight w:val="0"/>
                                  <w:marTop w:val="0"/>
                                  <w:marBottom w:val="0"/>
                                  <w:divBdr>
                                    <w:top w:val="none" w:sz="0" w:space="0" w:color="auto"/>
                                    <w:left w:val="none" w:sz="0" w:space="0" w:color="auto"/>
                                    <w:bottom w:val="none" w:sz="0" w:space="0" w:color="auto"/>
                                    <w:right w:val="none" w:sz="0" w:space="0" w:color="auto"/>
                                  </w:divBdr>
                                  <w:divsChild>
                                    <w:div w:id="1694918297">
                                      <w:marLeft w:val="0"/>
                                      <w:marRight w:val="0"/>
                                      <w:marTop w:val="0"/>
                                      <w:marBottom w:val="450"/>
                                      <w:divBdr>
                                        <w:top w:val="none" w:sz="0" w:space="0" w:color="auto"/>
                                        <w:left w:val="none" w:sz="0" w:space="0" w:color="auto"/>
                                        <w:bottom w:val="none" w:sz="0" w:space="0" w:color="auto"/>
                                        <w:right w:val="none" w:sz="0" w:space="0" w:color="auto"/>
                                      </w:divBdr>
                                      <w:divsChild>
                                        <w:div w:id="86902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091400">
                          <w:marLeft w:val="0"/>
                          <w:marRight w:val="0"/>
                          <w:marTop w:val="0"/>
                          <w:marBottom w:val="0"/>
                          <w:divBdr>
                            <w:top w:val="none" w:sz="0" w:space="0" w:color="auto"/>
                            <w:left w:val="none" w:sz="0" w:space="0" w:color="auto"/>
                            <w:bottom w:val="none" w:sz="0" w:space="0" w:color="auto"/>
                            <w:right w:val="none" w:sz="0" w:space="0" w:color="auto"/>
                          </w:divBdr>
                          <w:divsChild>
                            <w:div w:id="985740076">
                              <w:marLeft w:val="0"/>
                              <w:marRight w:val="0"/>
                              <w:marTop w:val="0"/>
                              <w:marBottom w:val="0"/>
                              <w:divBdr>
                                <w:top w:val="none" w:sz="0" w:space="0" w:color="auto"/>
                                <w:left w:val="none" w:sz="0" w:space="0" w:color="auto"/>
                                <w:bottom w:val="none" w:sz="0" w:space="0" w:color="auto"/>
                                <w:right w:val="none" w:sz="0" w:space="0" w:color="auto"/>
                              </w:divBdr>
                              <w:divsChild>
                                <w:div w:id="6093603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gresoamerindia.com/" TargetMode="External"/><Relationship Id="rId13" Type="http://schemas.openxmlformats.org/officeDocument/2006/relationships/hyperlink" Target="https://www.c5n.com/politica/impunidad-judicial-los-asesinos-dos-jovenes-seminaristas-y-tres-curas-una-iglesia-n206900" TargetMode="External"/><Relationship Id="rId18" Type="http://schemas.openxmlformats.org/officeDocument/2006/relationships/hyperlink" Target="https://www.agensir.it/mondo/2025/07/10/nigeria-mons-anagbe-un-genocidio-silenzioso-contro-i-cristiani-la-chiesa-non-abbandona-il-suo-popol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adn.celam.org/tejiendo-esperanza-desde-abajo-invitacion-al-iv-congreso-continental-de-teologia/" TargetMode="External"/><Relationship Id="rId12" Type="http://schemas.openxmlformats.org/officeDocument/2006/relationships/hyperlink" Target="https://www.religiondigital.org/lucas_schaerer/" TargetMode="External"/><Relationship Id="rId17" Type="http://schemas.openxmlformats.org/officeDocument/2006/relationships/hyperlink" Target="https://www.religiondigital.org/sor_lucia_caram/" TargetMode="External"/><Relationship Id="rId2" Type="http://schemas.openxmlformats.org/officeDocument/2006/relationships/numbering" Target="numbering.xml"/><Relationship Id="rId16" Type="http://schemas.openxmlformats.org/officeDocument/2006/relationships/hyperlink" Target="https://www.religiondigital.org/jose_lorenzo/" TargetMode="External"/><Relationship Id="rId20" Type="http://schemas.openxmlformats.org/officeDocument/2006/relationships/hyperlink" Target="https://www.religiondigital.org/guillermo_jesus_kowalsk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cs.google.com/forms/d/e/1FAIpQLSfhFrAZdpJgDUERrqKLTP0kXYuQF3oYxNuvTckx3654r70LLg/viewform" TargetMode="External"/><Relationship Id="rId5" Type="http://schemas.openxmlformats.org/officeDocument/2006/relationships/webSettings" Target="webSettings.xml"/><Relationship Id="rId15" Type="http://schemas.openxmlformats.org/officeDocument/2006/relationships/hyperlink" Target="https://cruxnow.com/author/eduardo-campos-lima" TargetMode="External"/><Relationship Id="rId10" Type="http://schemas.openxmlformats.org/officeDocument/2006/relationships/hyperlink" Target="https://adn.celam.org/fallecio-gustavo-gutierrez-merino-padre-de-la-teologia-de-la-liberacion/" TargetMode="External"/><Relationship Id="rId19" Type="http://schemas.openxmlformats.org/officeDocument/2006/relationships/hyperlink" Target="https://www.religiondigital.org/consuelo_velez/" TargetMode="External"/><Relationship Id="rId4" Type="http://schemas.openxmlformats.org/officeDocument/2006/relationships/settings" Target="settings.xml"/><Relationship Id="rId9" Type="http://schemas.openxmlformats.org/officeDocument/2006/relationships/hyperlink" Target="https://adn.celam.org/el-episcopado-peruano-expresa-sus-condolencias-por-el-fallecimiento-del-padre-gustavo-gutierrez/" TargetMode="External"/><Relationship Id="rId14" Type="http://schemas.openxmlformats.org/officeDocument/2006/relationships/hyperlink" Target="https://www.religiondigital.org/boletin/"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FAB4A-203B-44A1-BAC0-810C6056A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9550</Words>
  <Characters>52526</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2025-07-16T12:15:00Z</dcterms:created>
  <dcterms:modified xsi:type="dcterms:W3CDTF">2025-07-16T12:15:00Z</dcterms:modified>
</cp:coreProperties>
</file>