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2A3F1" w14:textId="07181F93"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drawing>
          <wp:inline distT="0" distB="0" distL="0" distR="0" wp14:anchorId="437FEE25" wp14:editId="7C7902C7">
            <wp:extent cx="5400040" cy="2740025"/>
            <wp:effectExtent l="0" t="0" r="0" b="3175"/>
            <wp:docPr id="70862186" name="Imagen 1" descr="Foto en blanco y negro de un grupo de personas sentad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2186" name="Imagen 1" descr="Foto en blanco y negro de un grupo de personas sentadas&#10;&#10;El contenido generado por IA puede ser incorrecto."/>
                    <pic:cNvPicPr/>
                  </pic:nvPicPr>
                  <pic:blipFill>
                    <a:blip r:embed="rId4"/>
                    <a:stretch>
                      <a:fillRect/>
                    </a:stretch>
                  </pic:blipFill>
                  <pic:spPr>
                    <a:xfrm>
                      <a:off x="0" y="0"/>
                      <a:ext cx="5400040" cy="2740025"/>
                    </a:xfrm>
                    <a:prstGeom prst="rect">
                      <a:avLst/>
                    </a:prstGeom>
                  </pic:spPr>
                </pic:pic>
              </a:graphicData>
            </a:graphic>
          </wp:inline>
        </w:drawing>
      </w:r>
    </w:p>
    <w:p w14:paraId="79B6D442" w14:textId="5B5C666F"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 xml:space="preserve">Homenajeado como Personalidad Académica en el próximo premio Académico </w:t>
      </w:r>
      <w:proofErr w:type="spellStart"/>
      <w:r w:rsidRPr="00932DC2">
        <w:rPr>
          <w:rFonts w:ascii="Arial" w:eastAsia="Times New Roman" w:hAnsi="Arial" w:cs="Arial"/>
          <w:color w:val="666666"/>
          <w:kern w:val="0"/>
          <w:sz w:val="24"/>
          <w:szCs w:val="24"/>
          <w:lang w:eastAsia="es-UY"/>
          <w14:ligatures w14:val="none"/>
        </w:rPr>
        <w:t>Jabuti</w:t>
      </w:r>
      <w:proofErr w:type="spellEnd"/>
      <w:r w:rsidRPr="00932DC2">
        <w:rPr>
          <w:rFonts w:ascii="Arial" w:eastAsia="Times New Roman" w:hAnsi="Arial" w:cs="Arial"/>
          <w:color w:val="666666"/>
          <w:kern w:val="0"/>
          <w:sz w:val="24"/>
          <w:szCs w:val="24"/>
          <w:lang w:eastAsia="es-UY"/>
          <w14:ligatures w14:val="none"/>
        </w:rPr>
        <w:t>, </w:t>
      </w:r>
      <w:hyperlink r:id="rId5" w:tgtFrame="_blank" w:history="1">
        <w:r w:rsidRPr="00932DC2">
          <w:rPr>
            <w:rFonts w:ascii="Arial" w:eastAsia="Times New Roman" w:hAnsi="Arial" w:cs="Arial"/>
            <w:color w:val="FC6B01"/>
            <w:kern w:val="0"/>
            <w:sz w:val="24"/>
            <w:szCs w:val="24"/>
            <w:u w:val="single"/>
            <w:lang w:eastAsia="es-UY"/>
            <w14:ligatures w14:val="none"/>
          </w:rPr>
          <w:t xml:space="preserve">José de Souza </w:t>
        </w:r>
        <w:proofErr w:type="spellStart"/>
        <w:r w:rsidRPr="00932DC2">
          <w:rPr>
            <w:rFonts w:ascii="Arial" w:eastAsia="Times New Roman" w:hAnsi="Arial" w:cs="Arial"/>
            <w:color w:val="FC6B01"/>
            <w:kern w:val="0"/>
            <w:sz w:val="24"/>
            <w:szCs w:val="24"/>
            <w:u w:val="single"/>
            <w:lang w:eastAsia="es-UY"/>
            <w14:ligatures w14:val="none"/>
          </w:rPr>
          <w:t>Martins</w:t>
        </w:r>
        <w:proofErr w:type="spellEnd"/>
      </w:hyperlink>
      <w:r w:rsidRPr="00932DC2">
        <w:rPr>
          <w:rFonts w:ascii="Arial" w:eastAsia="Times New Roman" w:hAnsi="Arial" w:cs="Arial"/>
          <w:color w:val="666666"/>
          <w:kern w:val="0"/>
          <w:sz w:val="24"/>
          <w:szCs w:val="24"/>
          <w:lang w:eastAsia="es-UY"/>
          <w14:ligatures w14:val="none"/>
        </w:rPr>
        <w:t> analiza, en entrevista al </w:t>
      </w:r>
      <w:r w:rsidRPr="00932DC2">
        <w:rPr>
          <w:rFonts w:ascii="Arial" w:eastAsia="Times New Roman" w:hAnsi="Arial" w:cs="Arial"/>
          <w:b/>
          <w:bCs/>
          <w:color w:val="666666"/>
          <w:kern w:val="0"/>
          <w:sz w:val="24"/>
          <w:szCs w:val="24"/>
          <w:lang w:eastAsia="es-UY"/>
          <w14:ligatures w14:val="none"/>
        </w:rPr>
        <w:t xml:space="preserve">Jornal da </w:t>
      </w:r>
      <w:proofErr w:type="spellStart"/>
      <w:r w:rsidRPr="00932DC2">
        <w:rPr>
          <w:rFonts w:ascii="Arial" w:eastAsia="Times New Roman" w:hAnsi="Arial" w:cs="Arial"/>
          <w:b/>
          <w:bCs/>
          <w:color w:val="666666"/>
          <w:kern w:val="0"/>
          <w:sz w:val="24"/>
          <w:szCs w:val="24"/>
          <w:lang w:eastAsia="es-UY"/>
          <w14:ligatures w14:val="none"/>
        </w:rPr>
        <w:t>Unesp</w:t>
      </w:r>
      <w:proofErr w:type="spellEnd"/>
      <w:r w:rsidRPr="00932DC2">
        <w:rPr>
          <w:rFonts w:ascii="Arial" w:eastAsia="Times New Roman" w:hAnsi="Arial" w:cs="Arial"/>
          <w:color w:val="666666"/>
          <w:kern w:val="0"/>
          <w:sz w:val="24"/>
          <w:szCs w:val="24"/>
          <w:lang w:eastAsia="es-UY"/>
          <w14:ligatures w14:val="none"/>
        </w:rPr>
        <w:t> , las líneas que orientan su extensa producción en el campo de la Sociología y la </w:t>
      </w:r>
      <w:hyperlink r:id="rId6" w:tgtFrame="_blank" w:history="1">
        <w:r w:rsidRPr="00932DC2">
          <w:rPr>
            <w:rFonts w:ascii="Arial" w:eastAsia="Times New Roman" w:hAnsi="Arial" w:cs="Arial"/>
            <w:color w:val="FC6B01"/>
            <w:kern w:val="0"/>
            <w:sz w:val="24"/>
            <w:szCs w:val="24"/>
            <w:u w:val="single"/>
            <w:lang w:eastAsia="es-UY"/>
            <w14:ligatures w14:val="none"/>
          </w:rPr>
          <w:t>persistencia de la esclavitud en la sociedad brasileña</w:t>
        </w:r>
      </w:hyperlink>
      <w:r w:rsidRPr="00932DC2">
        <w:rPr>
          <w:rFonts w:ascii="Arial" w:eastAsia="Times New Roman" w:hAnsi="Arial" w:cs="Arial"/>
          <w:color w:val="666666"/>
          <w:kern w:val="0"/>
          <w:sz w:val="24"/>
          <w:szCs w:val="24"/>
          <w:lang w:eastAsia="es-UY"/>
          <w14:ligatures w14:val="none"/>
        </w:rPr>
        <w:t> .</w:t>
      </w:r>
    </w:p>
    <w:p w14:paraId="5A5BE256"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75F9D49F"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La entrevista es de </w:t>
      </w:r>
      <w:r w:rsidRPr="00932DC2">
        <w:rPr>
          <w:rFonts w:ascii="Arial" w:eastAsia="Times New Roman" w:hAnsi="Arial" w:cs="Arial"/>
          <w:b/>
          <w:bCs/>
          <w:color w:val="666666"/>
          <w:kern w:val="0"/>
          <w:sz w:val="24"/>
          <w:szCs w:val="24"/>
          <w:lang w:eastAsia="es-UY"/>
          <w14:ligatures w14:val="none"/>
        </w:rPr>
        <w:t> Pablo Nogueira</w:t>
      </w:r>
      <w:r w:rsidRPr="00932DC2">
        <w:rPr>
          <w:rFonts w:ascii="Arial" w:eastAsia="Times New Roman" w:hAnsi="Arial" w:cs="Arial"/>
          <w:color w:val="666666"/>
          <w:kern w:val="0"/>
          <w:sz w:val="24"/>
          <w:szCs w:val="24"/>
          <w:lang w:eastAsia="es-UY"/>
          <w14:ligatures w14:val="none"/>
        </w:rPr>
        <w:t> , publicada por </w:t>
      </w:r>
      <w:hyperlink r:id="rId7" w:tgtFrame="_blank" w:history="1">
        <w:r w:rsidRPr="00932DC2">
          <w:rPr>
            <w:rFonts w:ascii="Arial" w:eastAsia="Times New Roman" w:hAnsi="Arial" w:cs="Arial"/>
            <w:color w:val="FC6B01"/>
            <w:kern w:val="0"/>
            <w:sz w:val="24"/>
            <w:szCs w:val="24"/>
            <w:u w:val="single"/>
            <w:lang w:eastAsia="es-UY"/>
            <w14:ligatures w14:val="none"/>
          </w:rPr>
          <w:t xml:space="preserve">Jornal da </w:t>
        </w:r>
        <w:proofErr w:type="spellStart"/>
        <w:r w:rsidRPr="00932DC2">
          <w:rPr>
            <w:rFonts w:ascii="Arial" w:eastAsia="Times New Roman" w:hAnsi="Arial" w:cs="Arial"/>
            <w:color w:val="FC6B01"/>
            <w:kern w:val="0"/>
            <w:sz w:val="24"/>
            <w:szCs w:val="24"/>
            <w:u w:val="single"/>
            <w:lang w:eastAsia="es-UY"/>
            <w14:ligatures w14:val="none"/>
          </w:rPr>
          <w:t>Unesp</w:t>
        </w:r>
        <w:proofErr w:type="spellEnd"/>
      </w:hyperlink>
      <w:r w:rsidRPr="00932DC2">
        <w:rPr>
          <w:rFonts w:ascii="Arial" w:eastAsia="Times New Roman" w:hAnsi="Arial" w:cs="Arial"/>
          <w:color w:val="666666"/>
          <w:kern w:val="0"/>
          <w:sz w:val="24"/>
          <w:szCs w:val="24"/>
          <w:lang w:eastAsia="es-UY"/>
          <w14:ligatures w14:val="none"/>
        </w:rPr>
        <w:t> , 07-08-2025.</w:t>
      </w:r>
    </w:p>
    <w:p w14:paraId="2B875187"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0C5EC04A"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El 23 de junio, la </w:t>
      </w:r>
      <w:r w:rsidRPr="00932DC2">
        <w:rPr>
          <w:rFonts w:ascii="Arial" w:eastAsia="Times New Roman" w:hAnsi="Arial" w:cs="Arial"/>
          <w:b/>
          <w:bCs/>
          <w:color w:val="666666"/>
          <w:kern w:val="0"/>
          <w:sz w:val="24"/>
          <w:szCs w:val="24"/>
          <w:lang w:eastAsia="es-UY"/>
          <w14:ligatures w14:val="none"/>
        </w:rPr>
        <w:t>Cámara Brasileña del Libro</w:t>
      </w:r>
      <w:r w:rsidRPr="00932DC2">
        <w:rPr>
          <w:rFonts w:ascii="Arial" w:eastAsia="Times New Roman" w:hAnsi="Arial" w:cs="Arial"/>
          <w:color w:val="666666"/>
          <w:kern w:val="0"/>
          <w:sz w:val="24"/>
          <w:szCs w:val="24"/>
          <w:lang w:eastAsia="es-UY"/>
          <w14:ligatures w14:val="none"/>
        </w:rPr>
        <w:t> ( </w:t>
      </w:r>
      <w:r w:rsidRPr="00932DC2">
        <w:rPr>
          <w:rFonts w:ascii="Arial" w:eastAsia="Times New Roman" w:hAnsi="Arial" w:cs="Arial"/>
          <w:b/>
          <w:bCs/>
          <w:color w:val="666666"/>
          <w:kern w:val="0"/>
          <w:sz w:val="24"/>
          <w:szCs w:val="24"/>
          <w:lang w:eastAsia="es-UY"/>
          <w14:ligatures w14:val="none"/>
        </w:rPr>
        <w:t>CBL</w:t>
      </w:r>
      <w:r w:rsidRPr="00932DC2">
        <w:rPr>
          <w:rFonts w:ascii="Arial" w:eastAsia="Times New Roman" w:hAnsi="Arial" w:cs="Arial"/>
          <w:color w:val="666666"/>
          <w:kern w:val="0"/>
          <w:sz w:val="24"/>
          <w:szCs w:val="24"/>
          <w:lang w:eastAsia="es-UY"/>
          <w14:ligatures w14:val="none"/>
        </w:rPr>
        <w:t> ) anunció al sociólogo </w:t>
      </w:r>
      <w:r w:rsidRPr="00932DC2">
        <w:rPr>
          <w:rFonts w:ascii="Arial" w:eastAsia="Times New Roman" w:hAnsi="Arial" w:cs="Arial"/>
          <w:b/>
          <w:bCs/>
          <w:color w:val="666666"/>
          <w:kern w:val="0"/>
          <w:sz w:val="24"/>
          <w:szCs w:val="24"/>
          <w:lang w:eastAsia="es-UY"/>
          <w14:ligatures w14:val="none"/>
        </w:rPr>
        <w:t xml:space="preserve">José de Souza </w:t>
      </w:r>
      <w:proofErr w:type="spellStart"/>
      <w:r w:rsidRPr="00932DC2">
        <w:rPr>
          <w:rFonts w:ascii="Arial" w:eastAsia="Times New Roman" w:hAnsi="Arial" w:cs="Arial"/>
          <w:b/>
          <w:bCs/>
          <w:color w:val="666666"/>
          <w:kern w:val="0"/>
          <w:sz w:val="24"/>
          <w:szCs w:val="24"/>
          <w:lang w:eastAsia="es-UY"/>
          <w14:ligatures w14:val="none"/>
        </w:rPr>
        <w:t>Martins</w:t>
      </w:r>
      <w:proofErr w:type="spellEnd"/>
      <w:r w:rsidRPr="00932DC2">
        <w:rPr>
          <w:rFonts w:ascii="Arial" w:eastAsia="Times New Roman" w:hAnsi="Arial" w:cs="Arial"/>
          <w:color w:val="666666"/>
          <w:kern w:val="0"/>
          <w:sz w:val="24"/>
          <w:szCs w:val="24"/>
          <w:lang w:eastAsia="es-UY"/>
          <w14:ligatures w14:val="none"/>
        </w:rPr>
        <w:t> como Personalidad Académica de la segunda edición del </w:t>
      </w:r>
      <w:r w:rsidRPr="00932DC2">
        <w:rPr>
          <w:rFonts w:ascii="Arial" w:eastAsia="Times New Roman" w:hAnsi="Arial" w:cs="Arial"/>
          <w:b/>
          <w:bCs/>
          <w:color w:val="666666"/>
          <w:kern w:val="0"/>
          <w:sz w:val="24"/>
          <w:szCs w:val="24"/>
          <w:lang w:eastAsia="es-UY"/>
          <w14:ligatures w14:val="none"/>
        </w:rPr>
        <w:t xml:space="preserve">Premio Académico </w:t>
      </w:r>
      <w:proofErr w:type="spellStart"/>
      <w:r w:rsidRPr="00932DC2">
        <w:rPr>
          <w:rFonts w:ascii="Arial" w:eastAsia="Times New Roman" w:hAnsi="Arial" w:cs="Arial"/>
          <w:b/>
          <w:bCs/>
          <w:color w:val="666666"/>
          <w:kern w:val="0"/>
          <w:sz w:val="24"/>
          <w:szCs w:val="24"/>
          <w:lang w:eastAsia="es-UY"/>
          <w14:ligatures w14:val="none"/>
        </w:rPr>
        <w:t>Jabuti</w:t>
      </w:r>
      <w:proofErr w:type="spellEnd"/>
      <w:r w:rsidRPr="00932DC2">
        <w:rPr>
          <w:rFonts w:ascii="Arial" w:eastAsia="Times New Roman" w:hAnsi="Arial" w:cs="Arial"/>
          <w:color w:val="666666"/>
          <w:kern w:val="0"/>
          <w:sz w:val="24"/>
          <w:szCs w:val="24"/>
          <w:lang w:eastAsia="es-UY"/>
          <w14:ligatures w14:val="none"/>
        </w:rPr>
        <w:t> . Profesor emérito de la </w:t>
      </w:r>
      <w:r w:rsidRPr="00932DC2">
        <w:rPr>
          <w:rFonts w:ascii="Arial" w:eastAsia="Times New Roman" w:hAnsi="Arial" w:cs="Arial"/>
          <w:b/>
          <w:bCs/>
          <w:color w:val="666666"/>
          <w:kern w:val="0"/>
          <w:sz w:val="24"/>
          <w:szCs w:val="24"/>
          <w:lang w:eastAsia="es-UY"/>
          <w14:ligatures w14:val="none"/>
        </w:rPr>
        <w:t>Facultad de Filosofía, Letras y Ciencias Humanas</w:t>
      </w:r>
      <w:r w:rsidRPr="00932DC2">
        <w:rPr>
          <w:rFonts w:ascii="Arial" w:eastAsia="Times New Roman" w:hAnsi="Arial" w:cs="Arial"/>
          <w:color w:val="666666"/>
          <w:kern w:val="0"/>
          <w:sz w:val="24"/>
          <w:szCs w:val="24"/>
          <w:lang w:eastAsia="es-UY"/>
          <w14:ligatures w14:val="none"/>
        </w:rPr>
        <w:t> ( </w:t>
      </w:r>
      <w:r w:rsidRPr="00932DC2">
        <w:rPr>
          <w:rFonts w:ascii="Arial" w:eastAsia="Times New Roman" w:hAnsi="Arial" w:cs="Arial"/>
          <w:b/>
          <w:bCs/>
          <w:color w:val="666666"/>
          <w:kern w:val="0"/>
          <w:sz w:val="24"/>
          <w:szCs w:val="24"/>
          <w:lang w:eastAsia="es-UY"/>
          <w14:ligatures w14:val="none"/>
        </w:rPr>
        <w:t>FFLCH</w:t>
      </w:r>
      <w:r w:rsidRPr="00932DC2">
        <w:rPr>
          <w:rFonts w:ascii="Arial" w:eastAsia="Times New Roman" w:hAnsi="Arial" w:cs="Arial"/>
          <w:color w:val="666666"/>
          <w:kern w:val="0"/>
          <w:sz w:val="24"/>
          <w:szCs w:val="24"/>
          <w:lang w:eastAsia="es-UY"/>
          <w14:ligatures w14:val="none"/>
        </w:rPr>
        <w:t> ) de </w:t>
      </w:r>
      <w:r w:rsidRPr="00932DC2">
        <w:rPr>
          <w:rFonts w:ascii="Arial" w:eastAsia="Times New Roman" w:hAnsi="Arial" w:cs="Arial"/>
          <w:b/>
          <w:bCs/>
          <w:color w:val="666666"/>
          <w:kern w:val="0"/>
          <w:sz w:val="24"/>
          <w:szCs w:val="24"/>
          <w:lang w:eastAsia="es-UY"/>
          <w14:ligatures w14:val="none"/>
        </w:rPr>
        <w:t>la USP</w:t>
      </w:r>
      <w:r w:rsidRPr="00932DC2">
        <w:rPr>
          <w:rFonts w:ascii="Arial" w:eastAsia="Times New Roman" w:hAnsi="Arial" w:cs="Arial"/>
          <w:color w:val="666666"/>
          <w:kern w:val="0"/>
          <w:sz w:val="24"/>
          <w:szCs w:val="24"/>
          <w:lang w:eastAsia="es-UY"/>
          <w14:ligatures w14:val="none"/>
        </w:rPr>
        <w:t> , </w:t>
      </w:r>
      <w:proofErr w:type="spellStart"/>
      <w:r w:rsidRPr="00932DC2">
        <w:rPr>
          <w:rFonts w:ascii="Arial" w:eastAsia="Times New Roman" w:hAnsi="Arial" w:cs="Arial"/>
          <w:b/>
          <w:bCs/>
          <w:color w:val="666666"/>
          <w:kern w:val="0"/>
          <w:sz w:val="24"/>
          <w:szCs w:val="24"/>
          <w:lang w:eastAsia="es-UY"/>
          <w14:ligatures w14:val="none"/>
        </w:rPr>
        <w:t>Martins</w:t>
      </w:r>
      <w:proofErr w:type="spellEnd"/>
      <w:r w:rsidRPr="00932DC2">
        <w:rPr>
          <w:rFonts w:ascii="Arial" w:eastAsia="Times New Roman" w:hAnsi="Arial" w:cs="Arial"/>
          <w:color w:val="666666"/>
          <w:kern w:val="0"/>
          <w:sz w:val="24"/>
          <w:szCs w:val="24"/>
          <w:lang w:eastAsia="es-UY"/>
          <w14:ligatures w14:val="none"/>
        </w:rPr>
        <w:t> es autor de una obra extensa y diversa que comprende más de 40 libros y capítulos publicados en Brasil y en el extranjero.</w:t>
      </w:r>
    </w:p>
    <w:p w14:paraId="5E70B83A"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2A039959"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 xml:space="preserve">Tres de estos libros ganaron el Premio </w:t>
      </w:r>
      <w:proofErr w:type="spellStart"/>
      <w:r w:rsidRPr="00932DC2">
        <w:rPr>
          <w:rFonts w:ascii="Arial" w:eastAsia="Times New Roman" w:hAnsi="Arial" w:cs="Arial"/>
          <w:color w:val="666666"/>
          <w:kern w:val="0"/>
          <w:sz w:val="24"/>
          <w:szCs w:val="24"/>
          <w:lang w:eastAsia="es-UY"/>
          <w14:ligatures w14:val="none"/>
        </w:rPr>
        <w:t>Jabuti</w:t>
      </w:r>
      <w:proofErr w:type="spellEnd"/>
      <w:r w:rsidRPr="00932DC2">
        <w:rPr>
          <w:rFonts w:ascii="Arial" w:eastAsia="Times New Roman" w:hAnsi="Arial" w:cs="Arial"/>
          <w:color w:val="666666"/>
          <w:kern w:val="0"/>
          <w:sz w:val="24"/>
          <w:szCs w:val="24"/>
          <w:lang w:eastAsia="es-UY"/>
          <w14:ligatures w14:val="none"/>
        </w:rPr>
        <w:t xml:space="preserve"> en la categoría de Humanidades: </w:t>
      </w:r>
      <w:r w:rsidRPr="00932DC2">
        <w:rPr>
          <w:rFonts w:ascii="Arial" w:eastAsia="Times New Roman" w:hAnsi="Arial" w:cs="Arial"/>
          <w:b/>
          <w:bCs/>
          <w:color w:val="666666"/>
          <w:kern w:val="0"/>
          <w:sz w:val="24"/>
          <w:szCs w:val="24"/>
          <w:lang w:eastAsia="es-UY"/>
          <w14:ligatures w14:val="none"/>
        </w:rPr>
        <w:t>Suburbio</w:t>
      </w:r>
      <w:r w:rsidRPr="00932DC2">
        <w:rPr>
          <w:rFonts w:ascii="Arial" w:eastAsia="Times New Roman" w:hAnsi="Arial" w:cs="Arial"/>
          <w:color w:val="666666"/>
          <w:kern w:val="0"/>
          <w:sz w:val="24"/>
          <w:szCs w:val="24"/>
          <w:lang w:eastAsia="es-UY"/>
          <w14:ligatures w14:val="none"/>
        </w:rPr>
        <w:t xml:space="preserve"> (Editora </w:t>
      </w:r>
      <w:proofErr w:type="spellStart"/>
      <w:r w:rsidRPr="00932DC2">
        <w:rPr>
          <w:rFonts w:ascii="Arial" w:eastAsia="Times New Roman" w:hAnsi="Arial" w:cs="Arial"/>
          <w:color w:val="666666"/>
          <w:kern w:val="0"/>
          <w:sz w:val="24"/>
          <w:szCs w:val="24"/>
          <w:lang w:eastAsia="es-UY"/>
          <w14:ligatures w14:val="none"/>
        </w:rPr>
        <w:t>Unesp</w:t>
      </w:r>
      <w:proofErr w:type="spellEnd"/>
      <w:r w:rsidRPr="00932DC2">
        <w:rPr>
          <w:rFonts w:ascii="Arial" w:eastAsia="Times New Roman" w:hAnsi="Arial" w:cs="Arial"/>
          <w:color w:val="666666"/>
          <w:kern w:val="0"/>
          <w:sz w:val="24"/>
          <w:szCs w:val="24"/>
          <w:lang w:eastAsia="es-UY"/>
          <w14:ligatures w14:val="none"/>
        </w:rPr>
        <w:t>), </w:t>
      </w:r>
      <w:r w:rsidRPr="00932DC2">
        <w:rPr>
          <w:rFonts w:ascii="Arial" w:eastAsia="Times New Roman" w:hAnsi="Arial" w:cs="Arial"/>
          <w:b/>
          <w:bCs/>
          <w:color w:val="666666"/>
          <w:kern w:val="0"/>
          <w:sz w:val="24"/>
          <w:szCs w:val="24"/>
          <w:lang w:eastAsia="es-UY"/>
          <w14:ligatures w14:val="none"/>
        </w:rPr>
        <w:t>La Llegada del Extranjero</w:t>
      </w:r>
      <w:r w:rsidRPr="00932DC2">
        <w:rPr>
          <w:rFonts w:ascii="Arial" w:eastAsia="Times New Roman" w:hAnsi="Arial" w:cs="Arial"/>
          <w:color w:val="666666"/>
          <w:kern w:val="0"/>
          <w:sz w:val="24"/>
          <w:szCs w:val="24"/>
          <w:lang w:eastAsia="es-UY"/>
          <w14:ligatures w14:val="none"/>
        </w:rPr>
        <w:t xml:space="preserve"> (Editora </w:t>
      </w:r>
      <w:proofErr w:type="spellStart"/>
      <w:r w:rsidRPr="00932DC2">
        <w:rPr>
          <w:rFonts w:ascii="Arial" w:eastAsia="Times New Roman" w:hAnsi="Arial" w:cs="Arial"/>
          <w:color w:val="666666"/>
          <w:kern w:val="0"/>
          <w:sz w:val="24"/>
          <w:szCs w:val="24"/>
          <w:lang w:eastAsia="es-UY"/>
          <w14:ligatures w14:val="none"/>
        </w:rPr>
        <w:t>Hucitec</w:t>
      </w:r>
      <w:proofErr w:type="spellEnd"/>
      <w:r w:rsidRPr="00932DC2">
        <w:rPr>
          <w:rFonts w:ascii="Arial" w:eastAsia="Times New Roman" w:hAnsi="Arial" w:cs="Arial"/>
          <w:color w:val="666666"/>
          <w:kern w:val="0"/>
          <w:sz w:val="24"/>
          <w:szCs w:val="24"/>
          <w:lang w:eastAsia="es-UY"/>
          <w14:ligatures w14:val="none"/>
        </w:rPr>
        <w:t>) y </w:t>
      </w:r>
      <w:r w:rsidRPr="00932DC2">
        <w:rPr>
          <w:rFonts w:ascii="Arial" w:eastAsia="Times New Roman" w:hAnsi="Arial" w:cs="Arial"/>
          <w:b/>
          <w:bCs/>
          <w:color w:val="666666"/>
          <w:kern w:val="0"/>
          <w:sz w:val="24"/>
          <w:szCs w:val="24"/>
          <w:lang w:eastAsia="es-UY"/>
          <w14:ligatures w14:val="none"/>
        </w:rPr>
        <w:t>La Aparición del Demonio en la Fábrica</w:t>
      </w:r>
      <w:r w:rsidRPr="00932DC2">
        <w:rPr>
          <w:rFonts w:ascii="Arial" w:eastAsia="Times New Roman" w:hAnsi="Arial" w:cs="Arial"/>
          <w:color w:val="666666"/>
          <w:kern w:val="0"/>
          <w:sz w:val="24"/>
          <w:szCs w:val="24"/>
          <w:lang w:eastAsia="es-UY"/>
          <w14:ligatures w14:val="none"/>
        </w:rPr>
        <w:t xml:space="preserve"> (Editora 34). El curador del Premio Académico </w:t>
      </w:r>
      <w:proofErr w:type="spellStart"/>
      <w:r w:rsidRPr="00932DC2">
        <w:rPr>
          <w:rFonts w:ascii="Arial" w:eastAsia="Times New Roman" w:hAnsi="Arial" w:cs="Arial"/>
          <w:color w:val="666666"/>
          <w:kern w:val="0"/>
          <w:sz w:val="24"/>
          <w:szCs w:val="24"/>
          <w:lang w:eastAsia="es-UY"/>
          <w14:ligatures w14:val="none"/>
        </w:rPr>
        <w:t>Jabuti</w:t>
      </w:r>
      <w:proofErr w:type="spellEnd"/>
      <w:r w:rsidRPr="00932DC2">
        <w:rPr>
          <w:rFonts w:ascii="Arial" w:eastAsia="Times New Roman" w:hAnsi="Arial" w:cs="Arial"/>
          <w:color w:val="666666"/>
          <w:kern w:val="0"/>
          <w:sz w:val="24"/>
          <w:szCs w:val="24"/>
          <w:lang w:eastAsia="es-UY"/>
          <w14:ligatures w14:val="none"/>
        </w:rPr>
        <w:t xml:space="preserve"> y exrector de la </w:t>
      </w:r>
      <w:proofErr w:type="spellStart"/>
      <w:r w:rsidRPr="00932DC2">
        <w:rPr>
          <w:rFonts w:ascii="Arial" w:eastAsia="Times New Roman" w:hAnsi="Arial" w:cs="Arial"/>
          <w:color w:val="666666"/>
          <w:kern w:val="0"/>
          <w:sz w:val="24"/>
          <w:szCs w:val="24"/>
          <w:lang w:eastAsia="es-UY"/>
          <w14:ligatures w14:val="none"/>
        </w:rPr>
        <w:t>Unicamp</w:t>
      </w:r>
      <w:proofErr w:type="spellEnd"/>
      <w:r w:rsidRPr="00932DC2">
        <w:rPr>
          <w:rFonts w:ascii="Arial" w:eastAsia="Times New Roman" w:hAnsi="Arial" w:cs="Arial"/>
          <w:color w:val="666666"/>
          <w:kern w:val="0"/>
          <w:sz w:val="24"/>
          <w:szCs w:val="24"/>
          <w:lang w:eastAsia="es-UY"/>
          <w14:ligatures w14:val="none"/>
        </w:rPr>
        <w:t>, </w:t>
      </w:r>
      <w:r w:rsidRPr="00932DC2">
        <w:rPr>
          <w:rFonts w:ascii="Arial" w:eastAsia="Times New Roman" w:hAnsi="Arial" w:cs="Arial"/>
          <w:b/>
          <w:bCs/>
          <w:color w:val="666666"/>
          <w:kern w:val="0"/>
          <w:sz w:val="24"/>
          <w:szCs w:val="24"/>
          <w:lang w:eastAsia="es-UY"/>
          <w14:ligatures w14:val="none"/>
        </w:rPr>
        <w:t xml:space="preserve">Marcelo </w:t>
      </w:r>
      <w:proofErr w:type="spellStart"/>
      <w:r w:rsidRPr="00932DC2">
        <w:rPr>
          <w:rFonts w:ascii="Arial" w:eastAsia="Times New Roman" w:hAnsi="Arial" w:cs="Arial"/>
          <w:b/>
          <w:bCs/>
          <w:color w:val="666666"/>
          <w:kern w:val="0"/>
          <w:sz w:val="24"/>
          <w:szCs w:val="24"/>
          <w:lang w:eastAsia="es-UY"/>
          <w14:ligatures w14:val="none"/>
        </w:rPr>
        <w:t>Knobel</w:t>
      </w:r>
      <w:proofErr w:type="spellEnd"/>
      <w:r w:rsidRPr="00932DC2">
        <w:rPr>
          <w:rFonts w:ascii="Arial" w:eastAsia="Times New Roman" w:hAnsi="Arial" w:cs="Arial"/>
          <w:b/>
          <w:bCs/>
          <w:color w:val="666666"/>
          <w:kern w:val="0"/>
          <w:sz w:val="24"/>
          <w:szCs w:val="24"/>
          <w:lang w:eastAsia="es-UY"/>
          <w14:ligatures w14:val="none"/>
        </w:rPr>
        <w:t>,</w:t>
      </w:r>
      <w:r w:rsidRPr="00932DC2">
        <w:rPr>
          <w:rFonts w:ascii="Arial" w:eastAsia="Times New Roman" w:hAnsi="Arial" w:cs="Arial"/>
          <w:color w:val="666666"/>
          <w:kern w:val="0"/>
          <w:sz w:val="24"/>
          <w:szCs w:val="24"/>
          <w:lang w:eastAsia="es-UY"/>
          <w14:ligatures w14:val="none"/>
        </w:rPr>
        <w:t> afirmó que la nominación es «un justo reconocimiento para quienes se han dedicado y contribuido tanto al estudio de la sociedad brasileña contemporánea».</w:t>
      </w:r>
    </w:p>
    <w:p w14:paraId="4B501C59"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671EA33A" w14:textId="77777777" w:rsidR="00932DC2" w:rsidRPr="00932DC2" w:rsidRDefault="00932DC2" w:rsidP="00932DC2">
      <w:pPr>
        <w:spacing w:after="0" w:line="240" w:lineRule="auto"/>
        <w:rPr>
          <w:rFonts w:ascii="Times New Roman" w:eastAsia="Times New Roman" w:hAnsi="Times New Roman" w:cs="Times New Roman"/>
          <w:color w:val="000000"/>
          <w:kern w:val="0"/>
          <w:sz w:val="27"/>
          <w:szCs w:val="27"/>
          <w:lang w:eastAsia="es-UY"/>
          <w14:ligatures w14:val="none"/>
        </w:rPr>
      </w:pPr>
      <w:r w:rsidRPr="00932DC2">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1F62C099" wp14:editId="3530F669">
            <wp:extent cx="5148649" cy="2857500"/>
            <wp:effectExtent l="0" t="0" r="0" b="0"/>
            <wp:docPr id="3" name="Imagen 4" descr="Hombre sentado en un escrito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Hombre sentado en un escritori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1415" cy="2864585"/>
                    </a:xfrm>
                    <a:prstGeom prst="rect">
                      <a:avLst/>
                    </a:prstGeom>
                    <a:noFill/>
                    <a:ln>
                      <a:noFill/>
                    </a:ln>
                  </pic:spPr>
                </pic:pic>
              </a:graphicData>
            </a:graphic>
          </wp:inline>
        </w:drawing>
      </w:r>
    </w:p>
    <w:p w14:paraId="1D68D53E"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b/>
          <w:bCs/>
          <w:color w:val="666666"/>
          <w:kern w:val="0"/>
          <w:sz w:val="24"/>
          <w:szCs w:val="24"/>
          <w:lang w:eastAsia="es-UY"/>
          <w14:ligatures w14:val="none"/>
        </w:rPr>
        <w:t xml:space="preserve">José de Souza </w:t>
      </w:r>
      <w:proofErr w:type="spellStart"/>
      <w:r w:rsidRPr="00932DC2">
        <w:rPr>
          <w:rFonts w:ascii="Arial" w:eastAsia="Times New Roman" w:hAnsi="Arial" w:cs="Arial"/>
          <w:b/>
          <w:bCs/>
          <w:color w:val="666666"/>
          <w:kern w:val="0"/>
          <w:sz w:val="24"/>
          <w:szCs w:val="24"/>
          <w:lang w:eastAsia="es-UY"/>
          <w14:ligatures w14:val="none"/>
        </w:rPr>
        <w:t>Martins</w:t>
      </w:r>
      <w:proofErr w:type="spellEnd"/>
      <w:r w:rsidRPr="00932DC2">
        <w:rPr>
          <w:rFonts w:ascii="Arial" w:eastAsia="Times New Roman" w:hAnsi="Arial" w:cs="Arial"/>
          <w:color w:val="666666"/>
          <w:kern w:val="0"/>
          <w:sz w:val="24"/>
          <w:szCs w:val="24"/>
          <w:lang w:eastAsia="es-UY"/>
          <w14:ligatures w14:val="none"/>
        </w:rPr>
        <w:t>  (Foto: Colección IHU)</w:t>
      </w:r>
    </w:p>
    <w:p w14:paraId="59C977F3"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Su último libro, </w:t>
      </w:r>
      <w:hyperlink r:id="rId9" w:tgtFrame="_blank" w:history="1">
        <w:r w:rsidRPr="00932DC2">
          <w:rPr>
            <w:rFonts w:ascii="Arial" w:eastAsia="Times New Roman" w:hAnsi="Arial" w:cs="Arial"/>
            <w:color w:val="FC6B01"/>
            <w:kern w:val="0"/>
            <w:sz w:val="24"/>
            <w:szCs w:val="24"/>
            <w:u w:val="single"/>
            <w:lang w:eastAsia="es-UY"/>
            <w14:ligatures w14:val="none"/>
          </w:rPr>
          <w:t>"Capitalismo y Esclavitud en la Sociedad Post-Esclavitud</w:t>
        </w:r>
      </w:hyperlink>
      <w:r w:rsidRPr="00932DC2">
        <w:rPr>
          <w:rFonts w:ascii="Arial" w:eastAsia="Times New Roman" w:hAnsi="Arial" w:cs="Arial"/>
          <w:color w:val="666666"/>
          <w:kern w:val="0"/>
          <w:sz w:val="24"/>
          <w:szCs w:val="24"/>
          <w:lang w:eastAsia="es-UY"/>
          <w14:ligatures w14:val="none"/>
        </w:rPr>
        <w:t xml:space="preserve"> ", publicado por Editora </w:t>
      </w:r>
      <w:proofErr w:type="spellStart"/>
      <w:r w:rsidRPr="00932DC2">
        <w:rPr>
          <w:rFonts w:ascii="Arial" w:eastAsia="Times New Roman" w:hAnsi="Arial" w:cs="Arial"/>
          <w:color w:val="666666"/>
          <w:kern w:val="0"/>
          <w:sz w:val="24"/>
          <w:szCs w:val="24"/>
          <w:lang w:eastAsia="es-UY"/>
          <w14:ligatures w14:val="none"/>
        </w:rPr>
        <w:t>Unesp</w:t>
      </w:r>
      <w:proofErr w:type="spellEnd"/>
      <w:r w:rsidRPr="00932DC2">
        <w:rPr>
          <w:rFonts w:ascii="Arial" w:eastAsia="Times New Roman" w:hAnsi="Arial" w:cs="Arial"/>
          <w:color w:val="666666"/>
          <w:kern w:val="0"/>
          <w:sz w:val="24"/>
          <w:szCs w:val="24"/>
          <w:lang w:eastAsia="es-UY"/>
          <w14:ligatures w14:val="none"/>
        </w:rPr>
        <w:t>, analiza el fenómeno de la servidumbre contemporánea y su importancia dentro del sistema de producción capitalista, tema al que el investigador ha dedicado gran parte de su carrera profesional. Durante 12 años (de 1996 a 2007), </w:t>
      </w:r>
      <w:proofErr w:type="spellStart"/>
      <w:r w:rsidRPr="00932DC2">
        <w:rPr>
          <w:rFonts w:ascii="Arial" w:eastAsia="Times New Roman" w:hAnsi="Arial" w:cs="Arial"/>
          <w:b/>
          <w:bCs/>
          <w:color w:val="666666"/>
          <w:kern w:val="0"/>
          <w:sz w:val="24"/>
          <w:szCs w:val="24"/>
          <w:lang w:eastAsia="es-UY"/>
          <w14:ligatures w14:val="none"/>
        </w:rPr>
        <w:t>Martins</w:t>
      </w:r>
      <w:proofErr w:type="spellEnd"/>
      <w:r w:rsidRPr="00932DC2">
        <w:rPr>
          <w:rFonts w:ascii="Arial" w:eastAsia="Times New Roman" w:hAnsi="Arial" w:cs="Arial"/>
          <w:color w:val="666666"/>
          <w:kern w:val="0"/>
          <w:sz w:val="24"/>
          <w:szCs w:val="24"/>
          <w:lang w:eastAsia="es-UY"/>
          <w14:ligatures w14:val="none"/>
        </w:rPr>
        <w:t> fue representante para las Américas en el Consejo Directivo del Fondo de Contribuciones Voluntarias de las Naciones Unidas contra las Formas Contemporáneas de la Esclavitud. En 2002, coordinó voluntariamente una comisión de la Secretaría de Derechos Humanos del Ministerio de Justicia que desarrolló el </w:t>
      </w:r>
      <w:r w:rsidRPr="00932DC2">
        <w:rPr>
          <w:rFonts w:ascii="Arial" w:eastAsia="Times New Roman" w:hAnsi="Arial" w:cs="Arial"/>
          <w:b/>
          <w:bCs/>
          <w:color w:val="666666"/>
          <w:kern w:val="0"/>
          <w:sz w:val="24"/>
          <w:szCs w:val="24"/>
          <w:lang w:eastAsia="es-UY"/>
          <w14:ligatures w14:val="none"/>
        </w:rPr>
        <w:t>Plan Nacional para la Erradicación del Trabajo Infantil y Esclavo</w:t>
      </w:r>
      <w:r w:rsidRPr="00932DC2">
        <w:rPr>
          <w:rFonts w:ascii="Arial" w:eastAsia="Times New Roman" w:hAnsi="Arial" w:cs="Arial"/>
          <w:color w:val="666666"/>
          <w:kern w:val="0"/>
          <w:sz w:val="24"/>
          <w:szCs w:val="24"/>
          <w:lang w:eastAsia="es-UY"/>
          <w14:ligatures w14:val="none"/>
        </w:rPr>
        <w:t> .</w:t>
      </w:r>
    </w:p>
    <w:p w14:paraId="7A6A89D1"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210B899C"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En esta entrevista para </w:t>
      </w:r>
      <w:r w:rsidRPr="00932DC2">
        <w:rPr>
          <w:rFonts w:ascii="Arial" w:eastAsia="Times New Roman" w:hAnsi="Arial" w:cs="Arial"/>
          <w:b/>
          <w:bCs/>
          <w:color w:val="666666"/>
          <w:kern w:val="0"/>
          <w:sz w:val="24"/>
          <w:szCs w:val="24"/>
          <w:lang w:eastAsia="es-UY"/>
          <w14:ligatures w14:val="none"/>
        </w:rPr>
        <w:t xml:space="preserve">Jornal da </w:t>
      </w:r>
      <w:proofErr w:type="spellStart"/>
      <w:r w:rsidRPr="00932DC2">
        <w:rPr>
          <w:rFonts w:ascii="Arial" w:eastAsia="Times New Roman" w:hAnsi="Arial" w:cs="Arial"/>
          <w:b/>
          <w:bCs/>
          <w:color w:val="666666"/>
          <w:kern w:val="0"/>
          <w:sz w:val="24"/>
          <w:szCs w:val="24"/>
          <w:lang w:eastAsia="es-UY"/>
          <w14:ligatures w14:val="none"/>
        </w:rPr>
        <w:t>Unesp</w:t>
      </w:r>
      <w:proofErr w:type="spellEnd"/>
      <w:r w:rsidRPr="00932DC2">
        <w:rPr>
          <w:rFonts w:ascii="Arial" w:eastAsia="Times New Roman" w:hAnsi="Arial" w:cs="Arial"/>
          <w:color w:val="666666"/>
          <w:kern w:val="0"/>
          <w:sz w:val="24"/>
          <w:szCs w:val="24"/>
          <w:lang w:eastAsia="es-UY"/>
          <w14:ligatures w14:val="none"/>
        </w:rPr>
        <w:t> , </w:t>
      </w:r>
      <w:proofErr w:type="spellStart"/>
      <w:r w:rsidRPr="00932DC2">
        <w:rPr>
          <w:rFonts w:ascii="Arial" w:eastAsia="Times New Roman" w:hAnsi="Arial" w:cs="Arial"/>
          <w:b/>
          <w:bCs/>
          <w:color w:val="666666"/>
          <w:kern w:val="0"/>
          <w:sz w:val="24"/>
          <w:szCs w:val="24"/>
          <w:lang w:eastAsia="es-UY"/>
          <w14:ligatures w14:val="none"/>
        </w:rPr>
        <w:t>Martins</w:t>
      </w:r>
      <w:proofErr w:type="spellEnd"/>
      <w:r w:rsidRPr="00932DC2">
        <w:rPr>
          <w:rFonts w:ascii="Arial" w:eastAsia="Times New Roman" w:hAnsi="Arial" w:cs="Arial"/>
          <w:color w:val="666666"/>
          <w:kern w:val="0"/>
          <w:sz w:val="24"/>
          <w:szCs w:val="24"/>
          <w:lang w:eastAsia="es-UY"/>
          <w14:ligatures w14:val="none"/>
        </w:rPr>
        <w:t> analiza las líneas de investigación que han guiado su extensa producción académica, que describe como “un conjunto complejo de líneas conectadas de investigación sociológica”, además de analizar algunas de las causas de la persistencia de la </w:t>
      </w:r>
      <w:r w:rsidRPr="00932DC2">
        <w:rPr>
          <w:rFonts w:ascii="Arial" w:eastAsia="Times New Roman" w:hAnsi="Arial" w:cs="Arial"/>
          <w:b/>
          <w:bCs/>
          <w:color w:val="666666"/>
          <w:kern w:val="0"/>
          <w:sz w:val="24"/>
          <w:szCs w:val="24"/>
          <w:lang w:eastAsia="es-UY"/>
          <w14:ligatures w14:val="none"/>
        </w:rPr>
        <w:t>esclavitud</w:t>
      </w:r>
      <w:r w:rsidRPr="00932DC2">
        <w:rPr>
          <w:rFonts w:ascii="Arial" w:eastAsia="Times New Roman" w:hAnsi="Arial" w:cs="Arial"/>
          <w:color w:val="666666"/>
          <w:kern w:val="0"/>
          <w:sz w:val="24"/>
          <w:szCs w:val="24"/>
          <w:lang w:eastAsia="es-UY"/>
          <w14:ligatures w14:val="none"/>
        </w:rPr>
        <w:t> en la sociedad brasileña.</w:t>
      </w:r>
    </w:p>
    <w:p w14:paraId="0B3D6BB0" w14:textId="77777777" w:rsidR="00932DC2" w:rsidRPr="00932DC2" w:rsidRDefault="00932DC2" w:rsidP="00932DC2">
      <w:pPr>
        <w:spacing w:after="0" w:line="240" w:lineRule="auto"/>
        <w:rPr>
          <w:rFonts w:ascii="Arial" w:eastAsia="Times New Roman" w:hAnsi="Arial" w:cs="Arial"/>
          <w:color w:val="666666"/>
          <w:kern w:val="0"/>
          <w:sz w:val="27"/>
          <w:szCs w:val="27"/>
          <w:lang w:eastAsia="es-UY"/>
          <w14:ligatures w14:val="none"/>
        </w:rPr>
      </w:pPr>
    </w:p>
    <w:p w14:paraId="52AAE177" w14:textId="77777777" w:rsidR="00932DC2" w:rsidRPr="00932DC2" w:rsidRDefault="00932DC2" w:rsidP="00932DC2">
      <w:pPr>
        <w:spacing w:after="0" w:line="240" w:lineRule="auto"/>
        <w:jc w:val="both"/>
        <w:outlineLvl w:val="1"/>
        <w:rPr>
          <w:rFonts w:ascii="Arial" w:eastAsia="Times New Roman" w:hAnsi="Arial" w:cs="Arial"/>
          <w:b/>
          <w:bCs/>
          <w:color w:val="000000"/>
          <w:kern w:val="0"/>
          <w:sz w:val="36"/>
          <w:szCs w:val="36"/>
          <w:lang w:eastAsia="es-UY"/>
          <w14:ligatures w14:val="none"/>
        </w:rPr>
      </w:pPr>
      <w:r w:rsidRPr="00932DC2">
        <w:rPr>
          <w:rFonts w:ascii="Arial" w:eastAsia="Times New Roman" w:hAnsi="Arial" w:cs="Arial"/>
          <w:b/>
          <w:bCs/>
          <w:color w:val="000000"/>
          <w:kern w:val="0"/>
          <w:sz w:val="36"/>
          <w:szCs w:val="36"/>
          <w:lang w:eastAsia="es-UY"/>
          <w14:ligatures w14:val="none"/>
        </w:rPr>
        <w:t>Aquí está la entrevista.</w:t>
      </w:r>
    </w:p>
    <w:p w14:paraId="00986A20" w14:textId="77777777" w:rsidR="00932DC2" w:rsidRDefault="00932DC2" w:rsidP="00932DC2">
      <w:pPr>
        <w:spacing w:after="0" w:line="240" w:lineRule="auto"/>
        <w:jc w:val="both"/>
        <w:rPr>
          <w:rFonts w:ascii="Arial" w:eastAsia="Times New Roman" w:hAnsi="Arial" w:cs="Arial"/>
          <w:b/>
          <w:bCs/>
          <w:color w:val="666666"/>
          <w:kern w:val="0"/>
          <w:sz w:val="24"/>
          <w:szCs w:val="24"/>
          <w:lang w:eastAsia="es-UY"/>
          <w14:ligatures w14:val="none"/>
        </w:rPr>
      </w:pPr>
      <w:r w:rsidRPr="00932DC2">
        <w:rPr>
          <w:rFonts w:ascii="Arial" w:eastAsia="Times New Roman" w:hAnsi="Arial" w:cs="Arial"/>
          <w:b/>
          <w:bCs/>
          <w:color w:val="666666"/>
          <w:kern w:val="0"/>
          <w:sz w:val="24"/>
          <w:szCs w:val="24"/>
          <w:lang w:eastAsia="es-UY"/>
          <w14:ligatures w14:val="none"/>
        </w:rPr>
        <w:t xml:space="preserve">Recibió el Premio a la Personalidad Académica en los Premios Académicos </w:t>
      </w:r>
      <w:proofErr w:type="spellStart"/>
      <w:r w:rsidRPr="00932DC2">
        <w:rPr>
          <w:rFonts w:ascii="Arial" w:eastAsia="Times New Roman" w:hAnsi="Arial" w:cs="Arial"/>
          <w:b/>
          <w:bCs/>
          <w:color w:val="666666"/>
          <w:kern w:val="0"/>
          <w:sz w:val="24"/>
          <w:szCs w:val="24"/>
          <w:lang w:eastAsia="es-UY"/>
          <w14:ligatures w14:val="none"/>
        </w:rPr>
        <w:t>Jabuti</w:t>
      </w:r>
      <w:proofErr w:type="spellEnd"/>
      <w:r w:rsidRPr="00932DC2">
        <w:rPr>
          <w:rFonts w:ascii="Arial" w:eastAsia="Times New Roman" w:hAnsi="Arial" w:cs="Arial"/>
          <w:b/>
          <w:bCs/>
          <w:color w:val="666666"/>
          <w:kern w:val="0"/>
          <w:sz w:val="24"/>
          <w:szCs w:val="24"/>
          <w:lang w:eastAsia="es-UY"/>
          <w14:ligatures w14:val="none"/>
        </w:rPr>
        <w:t xml:space="preserve"> 2025 por su obra. Sus libros abarcan una amplia gama de temas, como la problemática agraria, la inmigración italiana, los linchamientos en Brasil, la esclavitud moderna y la historia de São Paulo, entre otros. ¿Hay algún tema central que haya guiado su trayectoria intelectual?</w:t>
      </w:r>
    </w:p>
    <w:p w14:paraId="2C6FFD7A"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722C0392"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Hay un eje, pero no solo uno. Un eje principal que surge de mi libro </w:t>
      </w:r>
      <w:r w:rsidRPr="00932DC2">
        <w:rPr>
          <w:rFonts w:ascii="Arial" w:eastAsia="Times New Roman" w:hAnsi="Arial" w:cs="Arial"/>
          <w:b/>
          <w:bCs/>
          <w:color w:val="666666"/>
          <w:kern w:val="0"/>
          <w:sz w:val="24"/>
          <w:szCs w:val="24"/>
          <w:lang w:eastAsia="es-UY"/>
          <w14:ligatures w14:val="none"/>
        </w:rPr>
        <w:t>«Inmigración y la crisis del Brasil agrario»</w:t>
      </w:r>
      <w:r w:rsidRPr="00932DC2">
        <w:rPr>
          <w:rFonts w:ascii="Arial" w:eastAsia="Times New Roman" w:hAnsi="Arial" w:cs="Arial"/>
          <w:color w:val="666666"/>
          <w:kern w:val="0"/>
          <w:sz w:val="24"/>
          <w:szCs w:val="24"/>
          <w:lang w:eastAsia="es-UY"/>
          <w14:ligatures w14:val="none"/>
        </w:rPr>
        <w:t> , que trata sobre la inmigración italiana, pero que, en realidad, aborda la formación del capitalismo en Brasil.</w:t>
      </w:r>
    </w:p>
    <w:p w14:paraId="67368BCF"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1D91EFDA"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El capitalismo </w:t>
      </w:r>
      <w:hyperlink r:id="rId10" w:tgtFrame="_blank" w:history="1">
        <w:r w:rsidRPr="00932DC2">
          <w:rPr>
            <w:rFonts w:ascii="Arial" w:eastAsia="Times New Roman" w:hAnsi="Arial" w:cs="Arial"/>
            <w:color w:val="FC6B01"/>
            <w:kern w:val="0"/>
            <w:sz w:val="24"/>
            <w:szCs w:val="24"/>
            <w:u w:val="single"/>
            <w:lang w:eastAsia="es-UY"/>
            <w14:ligatures w14:val="none"/>
          </w:rPr>
          <w:t>en Brasil</w:t>
        </w:r>
      </w:hyperlink>
      <w:r w:rsidRPr="00932DC2">
        <w:rPr>
          <w:rFonts w:ascii="Arial" w:eastAsia="Times New Roman" w:hAnsi="Arial" w:cs="Arial"/>
          <w:color w:val="666666"/>
          <w:kern w:val="0"/>
          <w:sz w:val="24"/>
          <w:szCs w:val="24"/>
          <w:lang w:eastAsia="es-UY"/>
          <w14:ligatures w14:val="none"/>
        </w:rPr>
        <w:t> no es una copia del capitalismo en otros países. </w:t>
      </w:r>
      <w:r w:rsidRPr="00932DC2">
        <w:rPr>
          <w:rFonts w:ascii="Arial" w:eastAsia="Times New Roman" w:hAnsi="Arial" w:cs="Arial"/>
          <w:b/>
          <w:bCs/>
          <w:color w:val="666666"/>
          <w:kern w:val="0"/>
          <w:sz w:val="24"/>
          <w:szCs w:val="24"/>
          <w:lang w:eastAsia="es-UY"/>
          <w14:ligatures w14:val="none"/>
        </w:rPr>
        <w:t>Fernando Henrique Cardoso</w:t>
      </w:r>
      <w:r w:rsidRPr="00932DC2">
        <w:rPr>
          <w:rFonts w:ascii="Arial" w:eastAsia="Times New Roman" w:hAnsi="Arial" w:cs="Arial"/>
          <w:color w:val="666666"/>
          <w:kern w:val="0"/>
          <w:sz w:val="24"/>
          <w:szCs w:val="24"/>
          <w:lang w:eastAsia="es-UY"/>
          <w14:ligatures w14:val="none"/>
        </w:rPr>
        <w:t> , mi profesor, ya había señalado esto en su tesis doctoral, </w:t>
      </w:r>
      <w:r w:rsidRPr="00932DC2">
        <w:rPr>
          <w:rFonts w:ascii="Arial" w:eastAsia="Times New Roman" w:hAnsi="Arial" w:cs="Arial"/>
          <w:b/>
          <w:bCs/>
          <w:color w:val="666666"/>
          <w:kern w:val="0"/>
          <w:sz w:val="24"/>
          <w:szCs w:val="24"/>
          <w:lang w:eastAsia="es-UY"/>
          <w14:ligatures w14:val="none"/>
        </w:rPr>
        <w:t>"Capitalismo y Esclavitud en el Sur de Brasil</w:t>
      </w:r>
      <w:r w:rsidRPr="00932DC2">
        <w:rPr>
          <w:rFonts w:ascii="Arial" w:eastAsia="Times New Roman" w:hAnsi="Arial" w:cs="Arial"/>
          <w:color w:val="666666"/>
          <w:kern w:val="0"/>
          <w:sz w:val="24"/>
          <w:szCs w:val="24"/>
          <w:lang w:eastAsia="es-UY"/>
          <w14:ligatures w14:val="none"/>
        </w:rPr>
        <w:t xml:space="preserve"> ", y continué investigando el tema. Sin embargo, a medida que avanzaba mi investigación, </w:t>
      </w:r>
      <w:r w:rsidRPr="00932DC2">
        <w:rPr>
          <w:rFonts w:ascii="Arial" w:eastAsia="Times New Roman" w:hAnsi="Arial" w:cs="Arial"/>
          <w:color w:val="666666"/>
          <w:kern w:val="0"/>
          <w:sz w:val="24"/>
          <w:szCs w:val="24"/>
          <w:lang w:eastAsia="es-UY"/>
          <w14:ligatures w14:val="none"/>
        </w:rPr>
        <w:lastRenderedPageBreak/>
        <w:t>noté que había temas más abiertos y relacionados que requerían mayor investigación. Así, amplié mi investigación hasta este libro más reciente, " </w:t>
      </w:r>
      <w:r w:rsidRPr="00932DC2">
        <w:rPr>
          <w:rFonts w:ascii="Arial" w:eastAsia="Times New Roman" w:hAnsi="Arial" w:cs="Arial"/>
          <w:b/>
          <w:bCs/>
          <w:color w:val="666666"/>
          <w:kern w:val="0"/>
          <w:sz w:val="24"/>
          <w:szCs w:val="24"/>
          <w:lang w:eastAsia="es-UY"/>
          <w14:ligatures w14:val="none"/>
        </w:rPr>
        <w:t xml:space="preserve">Capitalismo y Esclavitud en la Sociedad </w:t>
      </w:r>
      <w:proofErr w:type="spellStart"/>
      <w:r w:rsidRPr="00932DC2">
        <w:rPr>
          <w:rFonts w:ascii="Arial" w:eastAsia="Times New Roman" w:hAnsi="Arial" w:cs="Arial"/>
          <w:b/>
          <w:bCs/>
          <w:color w:val="666666"/>
          <w:kern w:val="0"/>
          <w:sz w:val="24"/>
          <w:szCs w:val="24"/>
          <w:lang w:eastAsia="es-UY"/>
          <w14:ligatures w14:val="none"/>
        </w:rPr>
        <w:t>Postesclavista</w:t>
      </w:r>
      <w:proofErr w:type="spellEnd"/>
      <w:r w:rsidRPr="00932DC2">
        <w:rPr>
          <w:rFonts w:ascii="Arial" w:eastAsia="Times New Roman" w:hAnsi="Arial" w:cs="Arial"/>
          <w:color w:val="666666"/>
          <w:kern w:val="0"/>
          <w:sz w:val="24"/>
          <w:szCs w:val="24"/>
          <w:lang w:eastAsia="es-UY"/>
          <w14:ligatures w14:val="none"/>
        </w:rPr>
        <w:t xml:space="preserve"> ", publicado por Editora </w:t>
      </w:r>
      <w:proofErr w:type="spellStart"/>
      <w:r w:rsidRPr="00932DC2">
        <w:rPr>
          <w:rFonts w:ascii="Arial" w:eastAsia="Times New Roman" w:hAnsi="Arial" w:cs="Arial"/>
          <w:color w:val="666666"/>
          <w:kern w:val="0"/>
          <w:sz w:val="24"/>
          <w:szCs w:val="24"/>
          <w:lang w:eastAsia="es-UY"/>
          <w14:ligatures w14:val="none"/>
        </w:rPr>
        <w:t>Unesp</w:t>
      </w:r>
      <w:proofErr w:type="spellEnd"/>
      <w:r w:rsidRPr="00932DC2">
        <w:rPr>
          <w:rFonts w:ascii="Arial" w:eastAsia="Times New Roman" w:hAnsi="Arial" w:cs="Arial"/>
          <w:color w:val="666666"/>
          <w:kern w:val="0"/>
          <w:sz w:val="24"/>
          <w:szCs w:val="24"/>
          <w:lang w:eastAsia="es-UY"/>
          <w14:ligatures w14:val="none"/>
        </w:rPr>
        <w:t>, en el que prácticamente concluyo esta línea de análisis de la realidad brasileña.</w:t>
      </w:r>
    </w:p>
    <w:p w14:paraId="03369887"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02AB4E4C" w14:textId="77777777" w:rsidR="00932DC2" w:rsidRPr="00932DC2" w:rsidRDefault="00932DC2" w:rsidP="00932DC2">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932DC2">
        <w:rPr>
          <w:rFonts w:ascii="Arial" w:eastAsia="Times New Roman" w:hAnsi="Arial" w:cs="Arial"/>
          <w:b/>
          <w:bCs/>
          <w:i/>
          <w:iCs/>
          <w:color w:val="BF4E14" w:themeColor="accent2" w:themeShade="BF"/>
          <w:kern w:val="0"/>
          <w:sz w:val="24"/>
          <w:szCs w:val="24"/>
          <w:lang w:eastAsia="es-UY"/>
          <w14:ligatures w14:val="none"/>
        </w:rPr>
        <w:t xml:space="preserve">Esto es la </w:t>
      </w:r>
      <w:proofErr w:type="spellStart"/>
      <w:r w:rsidRPr="00932DC2">
        <w:rPr>
          <w:rFonts w:ascii="Arial" w:eastAsia="Times New Roman" w:hAnsi="Arial" w:cs="Arial"/>
          <w:b/>
          <w:bCs/>
          <w:i/>
          <w:iCs/>
          <w:color w:val="BF4E14" w:themeColor="accent2" w:themeShade="BF"/>
          <w:kern w:val="0"/>
          <w:sz w:val="24"/>
          <w:szCs w:val="24"/>
          <w:lang w:eastAsia="es-UY"/>
          <w14:ligatures w14:val="none"/>
        </w:rPr>
        <w:t>posesclavitud</w:t>
      </w:r>
      <w:proofErr w:type="spellEnd"/>
      <w:r w:rsidRPr="00932DC2">
        <w:rPr>
          <w:rFonts w:ascii="Arial" w:eastAsia="Times New Roman" w:hAnsi="Arial" w:cs="Arial"/>
          <w:b/>
          <w:bCs/>
          <w:i/>
          <w:iCs/>
          <w:color w:val="BF4E14" w:themeColor="accent2" w:themeShade="BF"/>
          <w:kern w:val="0"/>
          <w:sz w:val="24"/>
          <w:szCs w:val="24"/>
          <w:lang w:eastAsia="es-UY"/>
          <w14:ligatures w14:val="none"/>
        </w:rPr>
        <w:t xml:space="preserve">: un capitalismo que no depende de la creatividad empresarial e industrial. Depende de la especulación financiera, la renta de la tierra, la especulación inmobiliaria y el acaparamiento de tierras. - José de Souza </w:t>
      </w:r>
      <w:proofErr w:type="spellStart"/>
      <w:r w:rsidRPr="00932DC2">
        <w:rPr>
          <w:rFonts w:ascii="Arial" w:eastAsia="Times New Roman" w:hAnsi="Arial" w:cs="Arial"/>
          <w:b/>
          <w:bCs/>
          <w:i/>
          <w:iCs/>
          <w:color w:val="BF4E14" w:themeColor="accent2" w:themeShade="BF"/>
          <w:kern w:val="0"/>
          <w:sz w:val="24"/>
          <w:szCs w:val="24"/>
          <w:lang w:eastAsia="es-UY"/>
          <w14:ligatures w14:val="none"/>
        </w:rPr>
        <w:t>Martins</w:t>
      </w:r>
      <w:proofErr w:type="spellEnd"/>
    </w:p>
    <w:p w14:paraId="00E773C2" w14:textId="608636B4" w:rsidR="00932DC2" w:rsidRPr="00932DC2" w:rsidRDefault="00932DC2" w:rsidP="00932DC2">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4A508B28"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Durante mis estudios, siempre surgieron temas paralelos. Por ejemplo, durante una investigación de campo en la </w:t>
      </w:r>
      <w:r w:rsidRPr="00932DC2">
        <w:rPr>
          <w:rFonts w:ascii="Arial" w:eastAsia="Times New Roman" w:hAnsi="Arial" w:cs="Arial"/>
          <w:b/>
          <w:bCs/>
          <w:color w:val="666666"/>
          <w:kern w:val="0"/>
          <w:sz w:val="24"/>
          <w:szCs w:val="24"/>
          <w:lang w:eastAsia="es-UY"/>
          <w14:ligatures w14:val="none"/>
        </w:rPr>
        <w:t>región amazónica</w:t>
      </w:r>
      <w:r w:rsidRPr="00932DC2">
        <w:rPr>
          <w:rFonts w:ascii="Arial" w:eastAsia="Times New Roman" w:hAnsi="Arial" w:cs="Arial"/>
          <w:color w:val="666666"/>
          <w:kern w:val="0"/>
          <w:sz w:val="24"/>
          <w:szCs w:val="24"/>
          <w:lang w:eastAsia="es-UY"/>
          <w14:ligatures w14:val="none"/>
        </w:rPr>
        <w:t> , comencé a obtener información similar a la investigación sobre linchamientos en la región. Hubo un episodio famoso en </w:t>
      </w:r>
      <w:proofErr w:type="spellStart"/>
      <w:r w:rsidRPr="00932DC2">
        <w:rPr>
          <w:rFonts w:ascii="Arial" w:eastAsia="Times New Roman" w:hAnsi="Arial" w:cs="Arial"/>
          <w:b/>
          <w:bCs/>
          <w:color w:val="666666"/>
          <w:kern w:val="0"/>
          <w:sz w:val="24"/>
          <w:szCs w:val="24"/>
          <w:lang w:eastAsia="es-UY"/>
          <w14:ligatures w14:val="none"/>
        </w:rPr>
        <w:t>Matupá</w:t>
      </w:r>
      <w:proofErr w:type="spellEnd"/>
      <w:r w:rsidRPr="00932DC2">
        <w:rPr>
          <w:rFonts w:ascii="Arial" w:eastAsia="Times New Roman" w:hAnsi="Arial" w:cs="Arial"/>
          <w:color w:val="666666"/>
          <w:kern w:val="0"/>
          <w:sz w:val="24"/>
          <w:szCs w:val="24"/>
          <w:lang w:eastAsia="es-UY"/>
          <w14:ligatures w14:val="none"/>
        </w:rPr>
        <w:t> , Mato </w:t>
      </w:r>
      <w:r w:rsidRPr="00932DC2">
        <w:rPr>
          <w:rFonts w:ascii="Arial" w:eastAsia="Times New Roman" w:hAnsi="Arial" w:cs="Arial"/>
          <w:b/>
          <w:bCs/>
          <w:color w:val="666666"/>
          <w:kern w:val="0"/>
          <w:sz w:val="24"/>
          <w:szCs w:val="24"/>
          <w:lang w:eastAsia="es-UY"/>
          <w14:ligatures w14:val="none"/>
        </w:rPr>
        <w:t>Grosso</w:t>
      </w:r>
      <w:r w:rsidRPr="00932DC2">
        <w:rPr>
          <w:rFonts w:ascii="Arial" w:eastAsia="Times New Roman" w:hAnsi="Arial" w:cs="Arial"/>
          <w:color w:val="666666"/>
          <w:kern w:val="0"/>
          <w:sz w:val="24"/>
          <w:szCs w:val="24"/>
          <w:lang w:eastAsia="es-UY"/>
          <w14:ligatures w14:val="none"/>
        </w:rPr>
        <w:t> , en la década de 1990, cuando dos ladrones asaltaron un banco en un pequeño pueblo del estado y fueron brutalmente linchados y quemados vivos por la población local, todo transmitido por televisión. Así, inicié una línea de investigación adicional sobre linchamientos que duró 20 años y que dio como resultado mi libro " </w:t>
      </w:r>
      <w:r w:rsidRPr="00932DC2">
        <w:rPr>
          <w:rFonts w:ascii="Arial" w:eastAsia="Times New Roman" w:hAnsi="Arial" w:cs="Arial"/>
          <w:b/>
          <w:bCs/>
          <w:color w:val="666666"/>
          <w:kern w:val="0"/>
          <w:sz w:val="24"/>
          <w:szCs w:val="24"/>
          <w:lang w:eastAsia="es-UY"/>
          <w14:ligatures w14:val="none"/>
        </w:rPr>
        <w:t>Linchamientos: Justicia Popular en Brasil</w:t>
      </w:r>
      <w:r w:rsidRPr="00932DC2">
        <w:rPr>
          <w:rFonts w:ascii="Arial" w:eastAsia="Times New Roman" w:hAnsi="Arial" w:cs="Arial"/>
          <w:color w:val="666666"/>
          <w:kern w:val="0"/>
          <w:sz w:val="24"/>
          <w:szCs w:val="24"/>
          <w:lang w:eastAsia="es-UY"/>
          <w14:ligatures w14:val="none"/>
        </w:rPr>
        <w:t> ".</w:t>
      </w:r>
    </w:p>
    <w:p w14:paraId="0EF7586B"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En otras palabras, estos son temas relacionados; no están separados. Al mismo tiempo, desarrollé una línea de trabajo paralela sobre </w:t>
      </w:r>
      <w:r w:rsidRPr="00932DC2">
        <w:rPr>
          <w:rFonts w:ascii="Arial" w:eastAsia="Times New Roman" w:hAnsi="Arial" w:cs="Arial"/>
          <w:b/>
          <w:bCs/>
          <w:color w:val="666666"/>
          <w:kern w:val="0"/>
          <w:sz w:val="24"/>
          <w:szCs w:val="24"/>
          <w:lang w:eastAsia="es-UY"/>
          <w14:ligatures w14:val="none"/>
        </w:rPr>
        <w:t>Francisca Julia da Silva</w:t>
      </w:r>
      <w:r w:rsidRPr="00932DC2">
        <w:rPr>
          <w:rFonts w:ascii="Arial" w:eastAsia="Times New Roman" w:hAnsi="Arial" w:cs="Arial"/>
          <w:color w:val="666666"/>
          <w:kern w:val="0"/>
          <w:sz w:val="24"/>
          <w:szCs w:val="24"/>
          <w:lang w:eastAsia="es-UY"/>
          <w14:ligatures w14:val="none"/>
        </w:rPr>
        <w:t> , una gran poeta de São Paulo que se suicidó en 1920. A pesar de ser una poeta conservadora, era romántica y, sin embargo, terminó convirtiéndose en una especie de musa para los modernistas. Este es el tipo de contradicción que me interesa. Toda mi investigación se basa en estas </w:t>
      </w:r>
      <w:hyperlink r:id="rId11" w:tgtFrame="_blank" w:history="1">
        <w:r w:rsidRPr="00932DC2">
          <w:rPr>
            <w:rFonts w:ascii="Arial" w:eastAsia="Times New Roman" w:hAnsi="Arial" w:cs="Arial"/>
            <w:color w:val="FC6B01"/>
            <w:kern w:val="0"/>
            <w:sz w:val="24"/>
            <w:szCs w:val="24"/>
            <w:u w:val="single"/>
            <w:lang w:eastAsia="es-UY"/>
            <w14:ligatures w14:val="none"/>
          </w:rPr>
          <w:t>contradicciones</w:t>
        </w:r>
      </w:hyperlink>
      <w:r w:rsidRPr="00932DC2">
        <w:rPr>
          <w:rFonts w:ascii="Arial" w:eastAsia="Times New Roman" w:hAnsi="Arial" w:cs="Arial"/>
          <w:color w:val="666666"/>
          <w:kern w:val="0"/>
          <w:sz w:val="24"/>
          <w:szCs w:val="24"/>
          <w:lang w:eastAsia="es-UY"/>
          <w14:ligatures w14:val="none"/>
        </w:rPr>
        <w:t> , independientemente de su alcance. Esta es mi tesis: </w:t>
      </w:r>
      <w:r w:rsidRPr="00932DC2">
        <w:rPr>
          <w:rFonts w:ascii="Arial" w:eastAsia="Times New Roman" w:hAnsi="Arial" w:cs="Arial"/>
          <w:b/>
          <w:bCs/>
          <w:color w:val="666666"/>
          <w:kern w:val="0"/>
          <w:sz w:val="24"/>
          <w:szCs w:val="24"/>
          <w:lang w:eastAsia="es-UY"/>
          <w14:ligatures w14:val="none"/>
        </w:rPr>
        <w:t>Brasil es una sociedad al revés</w:t>
      </w:r>
      <w:r w:rsidRPr="00932DC2">
        <w:rPr>
          <w:rFonts w:ascii="Arial" w:eastAsia="Times New Roman" w:hAnsi="Arial" w:cs="Arial"/>
          <w:color w:val="666666"/>
          <w:kern w:val="0"/>
          <w:sz w:val="24"/>
          <w:szCs w:val="24"/>
          <w:lang w:eastAsia="es-UY"/>
          <w14:ligatures w14:val="none"/>
        </w:rPr>
        <w:t> . Esto aparece en algunos autores, como </w:t>
      </w:r>
      <w:hyperlink r:id="rId12" w:tgtFrame="_blank" w:history="1">
        <w:r w:rsidRPr="00932DC2">
          <w:rPr>
            <w:rFonts w:ascii="Arial" w:eastAsia="Times New Roman" w:hAnsi="Arial" w:cs="Arial"/>
            <w:color w:val="FC6B01"/>
            <w:kern w:val="0"/>
            <w:sz w:val="24"/>
            <w:szCs w:val="24"/>
            <w:u w:val="single"/>
            <w:lang w:eastAsia="es-UY"/>
            <w14:ligatures w14:val="none"/>
          </w:rPr>
          <w:t>Guimarães Rosa</w:t>
        </w:r>
      </w:hyperlink>
      <w:r w:rsidRPr="00932DC2">
        <w:rPr>
          <w:rFonts w:ascii="Arial" w:eastAsia="Times New Roman" w:hAnsi="Arial" w:cs="Arial"/>
          <w:color w:val="666666"/>
          <w:kern w:val="0"/>
          <w:sz w:val="24"/>
          <w:szCs w:val="24"/>
          <w:lang w:eastAsia="es-UY"/>
          <w14:ligatures w14:val="none"/>
        </w:rPr>
        <w:t>  y </w:t>
      </w:r>
      <w:proofErr w:type="spellStart"/>
      <w:r w:rsidRPr="00932DC2">
        <w:rPr>
          <w:rFonts w:ascii="Arial" w:eastAsia="Times New Roman" w:hAnsi="Arial" w:cs="Arial"/>
          <w:b/>
          <w:bCs/>
          <w:color w:val="666666"/>
          <w:kern w:val="0"/>
          <w:sz w:val="24"/>
          <w:szCs w:val="24"/>
          <w:lang w:eastAsia="es-UY"/>
          <w14:ligatures w14:val="none"/>
        </w:rPr>
        <w:t>Walnice</w:t>
      </w:r>
      <w:proofErr w:type="spellEnd"/>
      <w:r w:rsidRPr="00932DC2">
        <w:rPr>
          <w:rFonts w:ascii="Arial" w:eastAsia="Times New Roman" w:hAnsi="Arial" w:cs="Arial"/>
          <w:b/>
          <w:bCs/>
          <w:color w:val="666666"/>
          <w:kern w:val="0"/>
          <w:sz w:val="24"/>
          <w:szCs w:val="24"/>
          <w:lang w:eastAsia="es-UY"/>
          <w14:ligatures w14:val="none"/>
        </w:rPr>
        <w:t xml:space="preserve"> </w:t>
      </w:r>
      <w:proofErr w:type="spellStart"/>
      <w:r w:rsidRPr="00932DC2">
        <w:rPr>
          <w:rFonts w:ascii="Arial" w:eastAsia="Times New Roman" w:hAnsi="Arial" w:cs="Arial"/>
          <w:b/>
          <w:bCs/>
          <w:color w:val="666666"/>
          <w:kern w:val="0"/>
          <w:sz w:val="24"/>
          <w:szCs w:val="24"/>
          <w:lang w:eastAsia="es-UY"/>
          <w14:ligatures w14:val="none"/>
        </w:rPr>
        <w:t>Galvão</w:t>
      </w:r>
      <w:proofErr w:type="spellEnd"/>
      <w:r w:rsidRPr="00932DC2">
        <w:rPr>
          <w:rFonts w:ascii="Arial" w:eastAsia="Times New Roman" w:hAnsi="Arial" w:cs="Arial"/>
          <w:color w:val="666666"/>
          <w:kern w:val="0"/>
          <w:sz w:val="24"/>
          <w:szCs w:val="24"/>
          <w:lang w:eastAsia="es-UY"/>
          <w14:ligatures w14:val="none"/>
        </w:rPr>
        <w:t> , y también aparece en </w:t>
      </w:r>
      <w:hyperlink r:id="rId13" w:tgtFrame="_blank" w:history="1">
        <w:r w:rsidRPr="00932DC2">
          <w:rPr>
            <w:rFonts w:ascii="Arial" w:eastAsia="Times New Roman" w:hAnsi="Arial" w:cs="Arial"/>
            <w:color w:val="FC6B01"/>
            <w:kern w:val="0"/>
            <w:sz w:val="24"/>
            <w:szCs w:val="24"/>
            <w:u w:val="single"/>
            <w:lang w:eastAsia="es-UY"/>
            <w14:ligatures w14:val="none"/>
          </w:rPr>
          <w:t>los movimientos sociales</w:t>
        </w:r>
      </w:hyperlink>
      <w:r w:rsidRPr="00932DC2">
        <w:rPr>
          <w:rFonts w:ascii="Arial" w:eastAsia="Times New Roman" w:hAnsi="Arial" w:cs="Arial"/>
          <w:color w:val="666666"/>
          <w:kern w:val="0"/>
          <w:sz w:val="24"/>
          <w:szCs w:val="24"/>
          <w:lang w:eastAsia="es-UY"/>
          <w14:ligatures w14:val="none"/>
        </w:rPr>
        <w:t> . Mi trabajo es un conjunto complejo de líneas conectadas de investigación sociológica y explicación de lo que es Brasil.</w:t>
      </w:r>
    </w:p>
    <w:p w14:paraId="4207ADE7" w14:textId="77777777" w:rsidR="00932DC2" w:rsidRPr="00932DC2" w:rsidRDefault="00932DC2" w:rsidP="00932DC2">
      <w:pPr>
        <w:spacing w:after="0" w:line="240" w:lineRule="auto"/>
        <w:rPr>
          <w:rFonts w:ascii="Times New Roman" w:eastAsia="Times New Roman" w:hAnsi="Times New Roman" w:cs="Times New Roman"/>
          <w:color w:val="000000"/>
          <w:kern w:val="0"/>
          <w:sz w:val="27"/>
          <w:szCs w:val="27"/>
          <w:lang w:eastAsia="es-UY"/>
          <w14:ligatures w14:val="none"/>
        </w:rPr>
      </w:pPr>
      <w:r w:rsidRPr="00932DC2">
        <w:rPr>
          <w:rFonts w:ascii="Times New Roman" w:eastAsia="Times New Roman" w:hAnsi="Times New Roman" w:cs="Times New Roman"/>
          <w:noProof/>
          <w:color w:val="000000"/>
          <w:kern w:val="0"/>
          <w:sz w:val="27"/>
          <w:szCs w:val="27"/>
          <w:lang w:eastAsia="es-UY"/>
          <w14:ligatures w14:val="none"/>
        </w:rPr>
        <w:drawing>
          <wp:inline distT="0" distB="0" distL="0" distR="0" wp14:anchorId="1181FC55" wp14:editId="4CC61176">
            <wp:extent cx="5537200" cy="2768600"/>
            <wp:effectExtent l="0" t="0" r="6350" b="0"/>
            <wp:docPr id="4" name="Imagen 3"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Diagrama&#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7200" cy="2768600"/>
                    </a:xfrm>
                    <a:prstGeom prst="rect">
                      <a:avLst/>
                    </a:prstGeom>
                    <a:noFill/>
                    <a:ln>
                      <a:noFill/>
                    </a:ln>
                  </pic:spPr>
                </pic:pic>
              </a:graphicData>
            </a:graphic>
          </wp:inline>
        </w:drawing>
      </w:r>
    </w:p>
    <w:p w14:paraId="3BA75720" w14:textId="77777777" w:rsidR="00932DC2" w:rsidRPr="00932DC2" w:rsidRDefault="00932DC2" w:rsidP="00932DC2">
      <w:pPr>
        <w:spacing w:after="0" w:line="240" w:lineRule="auto"/>
        <w:jc w:val="center"/>
        <w:rPr>
          <w:rFonts w:ascii="Arial" w:eastAsia="Times New Roman" w:hAnsi="Arial" w:cs="Arial"/>
          <w:color w:val="666666"/>
          <w:kern w:val="0"/>
          <w:sz w:val="18"/>
          <w:szCs w:val="18"/>
          <w:lang w:eastAsia="es-UY"/>
          <w14:ligatures w14:val="none"/>
        </w:rPr>
      </w:pPr>
      <w:r w:rsidRPr="00932DC2">
        <w:rPr>
          <w:rFonts w:ascii="Arial" w:eastAsia="Times New Roman" w:hAnsi="Arial" w:cs="Arial"/>
          <w:color w:val="666666"/>
          <w:kern w:val="0"/>
          <w:sz w:val="18"/>
          <w:szCs w:val="18"/>
          <w:lang w:eastAsia="es-UY"/>
          <w14:ligatures w14:val="none"/>
        </w:rPr>
        <w:t>Portada del libro  </w:t>
      </w:r>
      <w:r w:rsidRPr="00932DC2">
        <w:rPr>
          <w:rFonts w:ascii="Arial" w:eastAsia="Times New Roman" w:hAnsi="Arial" w:cs="Arial"/>
          <w:b/>
          <w:bCs/>
          <w:color w:val="666666"/>
          <w:kern w:val="0"/>
          <w:sz w:val="18"/>
          <w:szCs w:val="18"/>
          <w:lang w:eastAsia="es-UY"/>
          <w14:ligatures w14:val="none"/>
        </w:rPr>
        <w:t xml:space="preserve">Capitalismo y esclavitud en la sociedad </w:t>
      </w:r>
      <w:proofErr w:type="spellStart"/>
      <w:r w:rsidRPr="00932DC2">
        <w:rPr>
          <w:rFonts w:ascii="Arial" w:eastAsia="Times New Roman" w:hAnsi="Arial" w:cs="Arial"/>
          <w:b/>
          <w:bCs/>
          <w:color w:val="666666"/>
          <w:kern w:val="0"/>
          <w:sz w:val="18"/>
          <w:szCs w:val="18"/>
          <w:lang w:eastAsia="es-UY"/>
          <w14:ligatures w14:val="none"/>
        </w:rPr>
        <w:t>post-esclavista</w:t>
      </w:r>
      <w:proofErr w:type="spellEnd"/>
      <w:r w:rsidRPr="00932DC2">
        <w:rPr>
          <w:rFonts w:ascii="Arial" w:eastAsia="Times New Roman" w:hAnsi="Arial" w:cs="Arial"/>
          <w:color w:val="666666"/>
          <w:kern w:val="0"/>
          <w:sz w:val="18"/>
          <w:szCs w:val="18"/>
          <w:lang w:eastAsia="es-UY"/>
          <w14:ligatures w14:val="none"/>
        </w:rPr>
        <w:t> (Foto: publicidad)</w:t>
      </w:r>
    </w:p>
    <w:p w14:paraId="1DC64928"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b/>
          <w:bCs/>
          <w:color w:val="666666"/>
          <w:kern w:val="0"/>
          <w:sz w:val="24"/>
          <w:szCs w:val="24"/>
          <w:lang w:eastAsia="es-UY"/>
          <w14:ligatures w14:val="none"/>
        </w:rPr>
        <w:t>¿A qué te refieres con Brasil, un país al revés?</w:t>
      </w:r>
    </w:p>
    <w:p w14:paraId="5AF157E6"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lastRenderedPageBreak/>
        <w:t>La dinámica de Brasil está oculta. No se trata de lo que dicen los periódicos ni de lo que dicen los análisis políticos. Estamos patas arriba. Todo funciona al revés. En esta dinámica, existe un protagonismo histórico de la población sencilla, los desfavorecidos, los marginados, los excluidos. Ellos hacen la historia indirectamente. Uno de mis libros, </w:t>
      </w:r>
      <w:r w:rsidRPr="00932DC2">
        <w:rPr>
          <w:rFonts w:ascii="Arial" w:eastAsia="Times New Roman" w:hAnsi="Arial" w:cs="Arial"/>
          <w:b/>
          <w:bCs/>
          <w:color w:val="666666"/>
          <w:kern w:val="0"/>
          <w:sz w:val="24"/>
          <w:szCs w:val="24"/>
          <w:lang w:eastAsia="es-UY"/>
          <w14:ligatures w14:val="none"/>
        </w:rPr>
        <w:t>*La sociabilidad del hombre sencillo</w:t>
      </w:r>
      <w:r w:rsidRPr="00932DC2">
        <w:rPr>
          <w:rFonts w:ascii="Arial" w:eastAsia="Times New Roman" w:hAnsi="Arial" w:cs="Arial"/>
          <w:color w:val="666666"/>
          <w:kern w:val="0"/>
          <w:sz w:val="24"/>
          <w:szCs w:val="24"/>
          <w:lang w:eastAsia="es-UY"/>
          <w14:ligatures w14:val="none"/>
        </w:rPr>
        <w:t> *, trata sobre esto. La </w:t>
      </w:r>
      <w:hyperlink r:id="rId15" w:tgtFrame="_blank" w:history="1">
        <w:r w:rsidRPr="00932DC2">
          <w:rPr>
            <w:rFonts w:ascii="Arial" w:eastAsia="Times New Roman" w:hAnsi="Arial" w:cs="Arial"/>
            <w:color w:val="FC6B01"/>
            <w:kern w:val="0"/>
            <w:sz w:val="24"/>
            <w:szCs w:val="24"/>
            <w:u w:val="single"/>
            <w:lang w:eastAsia="es-UY"/>
            <w14:ligatures w14:val="none"/>
          </w:rPr>
          <w:t>Guerra de Canudos</w:t>
        </w:r>
      </w:hyperlink>
      <w:r w:rsidRPr="00932DC2">
        <w:rPr>
          <w:rFonts w:ascii="Arial" w:eastAsia="Times New Roman" w:hAnsi="Arial" w:cs="Arial"/>
          <w:color w:val="666666"/>
          <w:kern w:val="0"/>
          <w:sz w:val="24"/>
          <w:szCs w:val="24"/>
          <w:lang w:eastAsia="es-UY"/>
          <w14:ligatures w14:val="none"/>
        </w:rPr>
        <w:t>  estuvo marcada por este protagonismo del hombre sencillo, al igual que la </w:t>
      </w:r>
      <w:r w:rsidRPr="00932DC2">
        <w:rPr>
          <w:rFonts w:ascii="Arial" w:eastAsia="Times New Roman" w:hAnsi="Arial" w:cs="Arial"/>
          <w:b/>
          <w:bCs/>
          <w:color w:val="666666"/>
          <w:kern w:val="0"/>
          <w:sz w:val="24"/>
          <w:szCs w:val="24"/>
          <w:lang w:eastAsia="es-UY"/>
          <w14:ligatures w14:val="none"/>
        </w:rPr>
        <w:t>Guerra del Contestado</w:t>
      </w:r>
      <w:r w:rsidRPr="00932DC2">
        <w:rPr>
          <w:rFonts w:ascii="Arial" w:eastAsia="Times New Roman" w:hAnsi="Arial" w:cs="Arial"/>
          <w:color w:val="666666"/>
          <w:kern w:val="0"/>
          <w:sz w:val="24"/>
          <w:szCs w:val="24"/>
          <w:lang w:eastAsia="es-UY"/>
          <w14:ligatures w14:val="none"/>
        </w:rPr>
        <w:t xml:space="preserve"> . Este es también el tema de mi próximo libro, que está casi listo, publicado por Editora </w:t>
      </w:r>
      <w:proofErr w:type="spellStart"/>
      <w:r w:rsidRPr="00932DC2">
        <w:rPr>
          <w:rFonts w:ascii="Arial" w:eastAsia="Times New Roman" w:hAnsi="Arial" w:cs="Arial"/>
          <w:color w:val="666666"/>
          <w:kern w:val="0"/>
          <w:sz w:val="24"/>
          <w:szCs w:val="24"/>
          <w:lang w:eastAsia="es-UY"/>
          <w14:ligatures w14:val="none"/>
        </w:rPr>
        <w:t>Unesp</w:t>
      </w:r>
      <w:proofErr w:type="spellEnd"/>
      <w:r w:rsidRPr="00932DC2">
        <w:rPr>
          <w:rFonts w:ascii="Arial" w:eastAsia="Times New Roman" w:hAnsi="Arial" w:cs="Arial"/>
          <w:color w:val="666666"/>
          <w:kern w:val="0"/>
          <w:sz w:val="24"/>
          <w:szCs w:val="24"/>
          <w:lang w:eastAsia="es-UY"/>
          <w14:ligatures w14:val="none"/>
        </w:rPr>
        <w:t>.</w:t>
      </w:r>
    </w:p>
    <w:p w14:paraId="19BC6E00"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77C6009F"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No nos explicamos a través del modelo histórico europeo. Somos antihistóricos. Somos los márgenes del mundo. Por eso, nunca tenemos una verdadera conciencia política, nunca sabemos exactamente qué está pasando, pero creemos saberlo. Somos un país anómalo y anómico, es decir, que opera con reglas invertidas. La realidad que vivimos hoy en Brasil es escandalosamente así. El otro extremo, marginado, no juega un papel protagónico en las decisiones de la historia del país. Claro que, para entender lo que quiero decir, hay que leer los libros.</w:t>
      </w:r>
    </w:p>
    <w:p w14:paraId="34A7884E"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0212CD73" w14:textId="77777777" w:rsidR="00932DC2" w:rsidRDefault="00932DC2" w:rsidP="00932DC2">
      <w:pPr>
        <w:spacing w:after="0" w:line="240" w:lineRule="auto"/>
        <w:jc w:val="both"/>
        <w:rPr>
          <w:rFonts w:ascii="Arial" w:eastAsia="Times New Roman" w:hAnsi="Arial" w:cs="Arial"/>
          <w:b/>
          <w:bCs/>
          <w:color w:val="666666"/>
          <w:kern w:val="0"/>
          <w:sz w:val="24"/>
          <w:szCs w:val="24"/>
          <w:lang w:eastAsia="es-UY"/>
          <w14:ligatures w14:val="none"/>
        </w:rPr>
      </w:pPr>
      <w:r w:rsidRPr="00932DC2">
        <w:rPr>
          <w:rFonts w:ascii="Arial" w:eastAsia="Times New Roman" w:hAnsi="Arial" w:cs="Arial"/>
          <w:b/>
          <w:bCs/>
          <w:color w:val="666666"/>
          <w:kern w:val="0"/>
          <w:sz w:val="24"/>
          <w:szCs w:val="24"/>
          <w:lang w:eastAsia="es-UY"/>
          <w14:ligatures w14:val="none"/>
        </w:rPr>
        <w:t xml:space="preserve">Su libro más reciente se titula «Capitalismo y esclavitud en la sociedad </w:t>
      </w:r>
      <w:proofErr w:type="spellStart"/>
      <w:r w:rsidRPr="00932DC2">
        <w:rPr>
          <w:rFonts w:ascii="Arial" w:eastAsia="Times New Roman" w:hAnsi="Arial" w:cs="Arial"/>
          <w:b/>
          <w:bCs/>
          <w:color w:val="666666"/>
          <w:kern w:val="0"/>
          <w:sz w:val="24"/>
          <w:szCs w:val="24"/>
          <w:lang w:eastAsia="es-UY"/>
          <w14:ligatures w14:val="none"/>
        </w:rPr>
        <w:t>postesclavista</w:t>
      </w:r>
      <w:proofErr w:type="spellEnd"/>
      <w:r w:rsidRPr="00932DC2">
        <w:rPr>
          <w:rFonts w:ascii="Arial" w:eastAsia="Times New Roman" w:hAnsi="Arial" w:cs="Arial"/>
          <w:b/>
          <w:bCs/>
          <w:color w:val="666666"/>
          <w:kern w:val="0"/>
          <w:sz w:val="24"/>
          <w:szCs w:val="24"/>
          <w:lang w:eastAsia="es-UY"/>
          <w14:ligatures w14:val="none"/>
        </w:rPr>
        <w:t xml:space="preserve">». ¿Qué es exactamente esta sociedad </w:t>
      </w:r>
      <w:proofErr w:type="spellStart"/>
      <w:r w:rsidRPr="00932DC2">
        <w:rPr>
          <w:rFonts w:ascii="Arial" w:eastAsia="Times New Roman" w:hAnsi="Arial" w:cs="Arial"/>
          <w:b/>
          <w:bCs/>
          <w:color w:val="666666"/>
          <w:kern w:val="0"/>
          <w:sz w:val="24"/>
          <w:szCs w:val="24"/>
          <w:lang w:eastAsia="es-UY"/>
          <w14:ligatures w14:val="none"/>
        </w:rPr>
        <w:t>postesclavista</w:t>
      </w:r>
      <w:proofErr w:type="spellEnd"/>
      <w:r w:rsidRPr="00932DC2">
        <w:rPr>
          <w:rFonts w:ascii="Arial" w:eastAsia="Times New Roman" w:hAnsi="Arial" w:cs="Arial"/>
          <w:b/>
          <w:bCs/>
          <w:color w:val="666666"/>
          <w:kern w:val="0"/>
          <w:sz w:val="24"/>
          <w:szCs w:val="24"/>
          <w:lang w:eastAsia="es-UY"/>
          <w14:ligatures w14:val="none"/>
        </w:rPr>
        <w:t xml:space="preserve"> y por qué la esclavitud persiste en Brasil hasta nuestros días?</w:t>
      </w:r>
    </w:p>
    <w:p w14:paraId="14D90C21"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266067A8"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Porque no somos un país civilizado. No somos un país capitalista. Creemos serlo, pero en realidad no. Tenemos un capitalismo que nunca llegó a su fin, nunca concluyó, nunca se cerró. Es un capitalismo </w:t>
      </w:r>
      <w:r w:rsidRPr="00932DC2">
        <w:rPr>
          <w:rFonts w:ascii="Arial" w:eastAsia="Times New Roman" w:hAnsi="Arial" w:cs="Arial"/>
          <w:b/>
          <w:bCs/>
          <w:color w:val="666666"/>
          <w:kern w:val="0"/>
          <w:sz w:val="24"/>
          <w:szCs w:val="24"/>
          <w:lang w:eastAsia="es-UY"/>
          <w14:ligatures w14:val="none"/>
        </w:rPr>
        <w:t>periférico</w:t>
      </w:r>
      <w:r w:rsidRPr="00932DC2">
        <w:rPr>
          <w:rFonts w:ascii="Arial" w:eastAsia="Times New Roman" w:hAnsi="Arial" w:cs="Arial"/>
          <w:color w:val="666666"/>
          <w:kern w:val="0"/>
          <w:sz w:val="24"/>
          <w:szCs w:val="24"/>
          <w:lang w:eastAsia="es-UY"/>
          <w14:ligatures w14:val="none"/>
        </w:rPr>
        <w:t> y subdesarrollado que utiliza recursos precapitalistas para acumular capital. Es un capitalismo que depende, por ejemplo, del </w:t>
      </w:r>
      <w:hyperlink r:id="rId16" w:tgtFrame="_blank" w:history="1">
        <w:r w:rsidRPr="00932DC2">
          <w:rPr>
            <w:rFonts w:ascii="Arial" w:eastAsia="Times New Roman" w:hAnsi="Arial" w:cs="Arial"/>
            <w:color w:val="FC6B01"/>
            <w:kern w:val="0"/>
            <w:sz w:val="24"/>
            <w:szCs w:val="24"/>
            <w:u w:val="single"/>
            <w:lang w:eastAsia="es-UY"/>
            <w14:ligatures w14:val="none"/>
          </w:rPr>
          <w:t>acaparamiento de tierras</w:t>
        </w:r>
      </w:hyperlink>
      <w:r w:rsidRPr="00932DC2">
        <w:rPr>
          <w:rFonts w:ascii="Arial" w:eastAsia="Times New Roman" w:hAnsi="Arial" w:cs="Arial"/>
          <w:color w:val="666666"/>
          <w:kern w:val="0"/>
          <w:sz w:val="24"/>
          <w:szCs w:val="24"/>
          <w:lang w:eastAsia="es-UY"/>
          <w14:ligatures w14:val="none"/>
        </w:rPr>
        <w:t>  y </w:t>
      </w:r>
      <w:r w:rsidRPr="00932DC2">
        <w:rPr>
          <w:rFonts w:ascii="Arial" w:eastAsia="Times New Roman" w:hAnsi="Arial" w:cs="Arial"/>
          <w:b/>
          <w:bCs/>
          <w:color w:val="666666"/>
          <w:kern w:val="0"/>
          <w:sz w:val="24"/>
          <w:szCs w:val="24"/>
          <w:lang w:eastAsia="es-UY"/>
          <w14:ligatures w14:val="none"/>
        </w:rPr>
        <w:t>la especulación inmobiliaria</w:t>
      </w:r>
      <w:r w:rsidRPr="00932DC2">
        <w:rPr>
          <w:rFonts w:ascii="Arial" w:eastAsia="Times New Roman" w:hAnsi="Arial" w:cs="Arial"/>
          <w:color w:val="666666"/>
          <w:kern w:val="0"/>
          <w:sz w:val="24"/>
          <w:szCs w:val="24"/>
          <w:lang w:eastAsia="es-UY"/>
          <w14:ligatures w14:val="none"/>
        </w:rPr>
        <w:t> .</w:t>
      </w:r>
    </w:p>
    <w:p w14:paraId="1F744218"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5B755852"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Nunca logramos lo que fueron el capitalismo inglés, el capitalismo alemán, el capitalismo francés o el capitalismo estadounidense. Siempre nos quedamos cortos. Nunca lo logramos.</w:t>
      </w:r>
    </w:p>
    <w:p w14:paraId="1C04FF1B" w14:textId="77777777" w:rsidR="00932DC2" w:rsidRPr="00932DC2" w:rsidRDefault="00932DC2" w:rsidP="00932DC2">
      <w:pPr>
        <w:spacing w:after="0" w:line="240" w:lineRule="auto"/>
        <w:rPr>
          <w:rFonts w:ascii="Arial" w:eastAsia="Times New Roman" w:hAnsi="Arial" w:cs="Arial"/>
          <w:color w:val="666666"/>
          <w:kern w:val="0"/>
          <w:sz w:val="27"/>
          <w:szCs w:val="27"/>
          <w:lang w:eastAsia="es-UY"/>
          <w14:ligatures w14:val="none"/>
        </w:rPr>
      </w:pPr>
    </w:p>
    <w:p w14:paraId="3FCA2CC9" w14:textId="77777777" w:rsidR="00932DC2" w:rsidRPr="00932DC2" w:rsidRDefault="00932DC2" w:rsidP="00932D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32DC2">
        <w:rPr>
          <w:rFonts w:ascii="Arial" w:eastAsia="Times New Roman" w:hAnsi="Arial" w:cs="Arial"/>
          <w:b/>
          <w:bCs/>
          <w:i/>
          <w:iCs/>
          <w:color w:val="BF4E14" w:themeColor="accent2" w:themeShade="BF"/>
          <w:kern w:val="0"/>
          <w:sz w:val="27"/>
          <w:szCs w:val="27"/>
          <w:lang w:eastAsia="es-UY"/>
          <w14:ligatures w14:val="none"/>
        </w:rPr>
        <w:t xml:space="preserve">Nunca hemos sido un país de izquierdas, y nuestra izquierda siempre ha estado fragmentada y compuesta por clase media. Este es un gran problema —José de Souza </w:t>
      </w:r>
      <w:proofErr w:type="spellStart"/>
      <w:r w:rsidRPr="00932DC2">
        <w:rPr>
          <w:rFonts w:ascii="Arial" w:eastAsia="Times New Roman" w:hAnsi="Arial" w:cs="Arial"/>
          <w:b/>
          <w:bCs/>
          <w:i/>
          <w:iCs/>
          <w:color w:val="BF4E14" w:themeColor="accent2" w:themeShade="BF"/>
          <w:kern w:val="0"/>
          <w:sz w:val="27"/>
          <w:szCs w:val="27"/>
          <w:lang w:eastAsia="es-UY"/>
          <w14:ligatures w14:val="none"/>
        </w:rPr>
        <w:t>Martins</w:t>
      </w:r>
      <w:proofErr w:type="spellEnd"/>
      <w:r w:rsidRPr="00932DC2">
        <w:rPr>
          <w:rFonts w:ascii="Arial" w:eastAsia="Times New Roman" w:hAnsi="Arial" w:cs="Arial"/>
          <w:b/>
          <w:bCs/>
          <w:i/>
          <w:iCs/>
          <w:color w:val="BF4E14" w:themeColor="accent2" w:themeShade="BF"/>
          <w:kern w:val="0"/>
          <w:sz w:val="27"/>
          <w:szCs w:val="27"/>
          <w:lang w:eastAsia="es-UY"/>
          <w14:ligatures w14:val="none"/>
        </w:rPr>
        <w:t>—.</w:t>
      </w:r>
    </w:p>
    <w:p w14:paraId="4A25038B" w14:textId="023313D1" w:rsidR="00932DC2" w:rsidRPr="00932DC2" w:rsidRDefault="00932DC2" w:rsidP="00932DC2">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905D440"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Todavía hay esclavitud en Brasil hoy. Hace tres o cuatro años, un hombre vendía dos esclavos en el mercado </w:t>
      </w:r>
      <w:r w:rsidRPr="00932DC2">
        <w:rPr>
          <w:rFonts w:ascii="Arial" w:eastAsia="Times New Roman" w:hAnsi="Arial" w:cs="Arial"/>
          <w:b/>
          <w:bCs/>
          <w:color w:val="666666"/>
          <w:kern w:val="0"/>
          <w:sz w:val="24"/>
          <w:szCs w:val="24"/>
          <w:lang w:eastAsia="es-UY"/>
          <w14:ligatures w14:val="none"/>
        </w:rPr>
        <w:t xml:space="preserve">de </w:t>
      </w:r>
      <w:proofErr w:type="spellStart"/>
      <w:r w:rsidRPr="00932DC2">
        <w:rPr>
          <w:rFonts w:ascii="Arial" w:eastAsia="Times New Roman" w:hAnsi="Arial" w:cs="Arial"/>
          <w:b/>
          <w:bCs/>
          <w:color w:val="666666"/>
          <w:kern w:val="0"/>
          <w:sz w:val="24"/>
          <w:szCs w:val="24"/>
          <w:lang w:eastAsia="es-UY"/>
          <w14:ligatures w14:val="none"/>
        </w:rPr>
        <w:t>Pari</w:t>
      </w:r>
      <w:proofErr w:type="spellEnd"/>
      <w:r w:rsidRPr="00932DC2">
        <w:rPr>
          <w:rFonts w:ascii="Arial" w:eastAsia="Times New Roman" w:hAnsi="Arial" w:cs="Arial"/>
          <w:color w:val="666666"/>
          <w:kern w:val="0"/>
          <w:sz w:val="24"/>
          <w:szCs w:val="24"/>
          <w:lang w:eastAsia="es-UY"/>
          <w14:ligatures w14:val="none"/>
        </w:rPr>
        <w:t> , aquí en </w:t>
      </w:r>
      <w:r w:rsidRPr="00932DC2">
        <w:rPr>
          <w:rFonts w:ascii="Arial" w:eastAsia="Times New Roman" w:hAnsi="Arial" w:cs="Arial"/>
          <w:b/>
          <w:bCs/>
          <w:color w:val="666666"/>
          <w:kern w:val="0"/>
          <w:sz w:val="24"/>
          <w:szCs w:val="24"/>
          <w:lang w:eastAsia="es-UY"/>
          <w14:ligatures w14:val="none"/>
        </w:rPr>
        <w:t>São Paulo</w:t>
      </w:r>
      <w:r w:rsidRPr="00932DC2">
        <w:rPr>
          <w:rFonts w:ascii="Arial" w:eastAsia="Times New Roman" w:hAnsi="Arial" w:cs="Arial"/>
          <w:color w:val="666666"/>
          <w:kern w:val="0"/>
          <w:sz w:val="24"/>
          <w:szCs w:val="24"/>
          <w:lang w:eastAsia="es-UY"/>
          <w14:ligatures w14:val="none"/>
        </w:rPr>
        <w:t> . Esto es algo que ocurre hoy en día. No es una aberración. Es una contradicción. Vivimos en un </w:t>
      </w:r>
      <w:r w:rsidRPr="00932DC2">
        <w:rPr>
          <w:rFonts w:ascii="Arial" w:eastAsia="Times New Roman" w:hAnsi="Arial" w:cs="Arial"/>
          <w:b/>
          <w:bCs/>
          <w:color w:val="666666"/>
          <w:kern w:val="0"/>
          <w:sz w:val="24"/>
          <w:szCs w:val="24"/>
          <w:lang w:eastAsia="es-UY"/>
          <w14:ligatures w14:val="none"/>
        </w:rPr>
        <w:t xml:space="preserve">período </w:t>
      </w:r>
      <w:proofErr w:type="spellStart"/>
      <w:r w:rsidRPr="00932DC2">
        <w:rPr>
          <w:rFonts w:ascii="Arial" w:eastAsia="Times New Roman" w:hAnsi="Arial" w:cs="Arial"/>
          <w:b/>
          <w:bCs/>
          <w:color w:val="666666"/>
          <w:kern w:val="0"/>
          <w:sz w:val="24"/>
          <w:szCs w:val="24"/>
          <w:lang w:eastAsia="es-UY"/>
          <w14:ligatures w14:val="none"/>
        </w:rPr>
        <w:t>posesclavista</w:t>
      </w:r>
      <w:proofErr w:type="spellEnd"/>
      <w:r w:rsidRPr="00932DC2">
        <w:rPr>
          <w:rFonts w:ascii="Arial" w:eastAsia="Times New Roman" w:hAnsi="Arial" w:cs="Arial"/>
          <w:color w:val="666666"/>
          <w:kern w:val="0"/>
          <w:sz w:val="24"/>
          <w:szCs w:val="24"/>
          <w:lang w:eastAsia="es-UY"/>
          <w14:ligatures w14:val="none"/>
        </w:rPr>
        <w:t> legal en Brasil. Estamos lejos de 1888, y aun así, </w:t>
      </w:r>
      <w:hyperlink r:id="rId17" w:tgtFrame="_blank" w:history="1">
        <w:r w:rsidRPr="00932DC2">
          <w:rPr>
            <w:rFonts w:ascii="Arial" w:eastAsia="Times New Roman" w:hAnsi="Arial" w:cs="Arial"/>
            <w:color w:val="FC6B01"/>
            <w:kern w:val="0"/>
            <w:sz w:val="24"/>
            <w:szCs w:val="24"/>
            <w:u w:val="single"/>
            <w:lang w:eastAsia="es-UY"/>
            <w14:ligatures w14:val="none"/>
          </w:rPr>
          <w:t>la esclavitud</w:t>
        </w:r>
      </w:hyperlink>
      <w:r w:rsidRPr="00932DC2">
        <w:rPr>
          <w:rFonts w:ascii="Arial" w:eastAsia="Times New Roman" w:hAnsi="Arial" w:cs="Arial"/>
          <w:color w:val="666666"/>
          <w:kern w:val="0"/>
          <w:sz w:val="24"/>
          <w:szCs w:val="24"/>
          <w:lang w:eastAsia="es-UY"/>
          <w14:ligatures w14:val="none"/>
        </w:rPr>
        <w:t> aún existe. </w:t>
      </w:r>
    </w:p>
    <w:p w14:paraId="3FAC4C2E"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b/>
          <w:bCs/>
          <w:color w:val="666666"/>
          <w:kern w:val="0"/>
          <w:sz w:val="24"/>
          <w:szCs w:val="24"/>
          <w:lang w:eastAsia="es-UY"/>
          <w14:ligatures w14:val="none"/>
        </w:rPr>
        <w:t>¿Y por qué Brasil no se ve a sí mismo como lo contrario? Brasil se considera una gran economía capitalista, tanto que los episodios que mencionaste suelen provocar reacciones de conmoción en la sociedad.</w:t>
      </w:r>
    </w:p>
    <w:p w14:paraId="4FF34BA3" w14:textId="77777777" w:rsid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Porque las sociedades contemporáneas dependen de la alienación para existir. Hay que creer que la sociedad es algo que no es. Esto también ocurre en Estados Unidos, Inglaterra o Francia. Se llama </w:t>
      </w:r>
      <w:r w:rsidRPr="00932DC2">
        <w:rPr>
          <w:rFonts w:ascii="Arial" w:eastAsia="Times New Roman" w:hAnsi="Arial" w:cs="Arial"/>
          <w:b/>
          <w:bCs/>
          <w:color w:val="666666"/>
          <w:kern w:val="0"/>
          <w:sz w:val="24"/>
          <w:szCs w:val="24"/>
          <w:lang w:eastAsia="es-UY"/>
          <w14:ligatures w14:val="none"/>
        </w:rPr>
        <w:t>alienación</w:t>
      </w:r>
      <w:r w:rsidRPr="00932DC2">
        <w:rPr>
          <w:rFonts w:ascii="Arial" w:eastAsia="Times New Roman" w:hAnsi="Arial" w:cs="Arial"/>
          <w:color w:val="666666"/>
          <w:kern w:val="0"/>
          <w:sz w:val="24"/>
          <w:szCs w:val="24"/>
          <w:lang w:eastAsia="es-UY"/>
          <w14:ligatures w14:val="none"/>
        </w:rPr>
        <w:t xml:space="preserve"> . Y nosotros tenemos nuestra alienación. Creemos que somos el país más interesante del mundo, o el </w:t>
      </w:r>
      <w:r w:rsidRPr="00932DC2">
        <w:rPr>
          <w:rFonts w:ascii="Arial" w:eastAsia="Times New Roman" w:hAnsi="Arial" w:cs="Arial"/>
          <w:color w:val="666666"/>
          <w:kern w:val="0"/>
          <w:sz w:val="24"/>
          <w:szCs w:val="24"/>
          <w:lang w:eastAsia="es-UY"/>
          <w14:ligatures w14:val="none"/>
        </w:rPr>
        <w:lastRenderedPageBreak/>
        <w:t>"país del futuro", como dijo el escritor </w:t>
      </w:r>
      <w:r w:rsidRPr="00932DC2">
        <w:rPr>
          <w:rFonts w:ascii="Arial" w:eastAsia="Times New Roman" w:hAnsi="Arial" w:cs="Arial"/>
          <w:b/>
          <w:bCs/>
          <w:color w:val="666666"/>
          <w:kern w:val="0"/>
          <w:sz w:val="24"/>
          <w:szCs w:val="24"/>
          <w:lang w:eastAsia="es-UY"/>
          <w14:ligatures w14:val="none"/>
        </w:rPr>
        <w:t xml:space="preserve">Stefan </w:t>
      </w:r>
      <w:proofErr w:type="spellStart"/>
      <w:r w:rsidRPr="00932DC2">
        <w:rPr>
          <w:rFonts w:ascii="Arial" w:eastAsia="Times New Roman" w:hAnsi="Arial" w:cs="Arial"/>
          <w:b/>
          <w:bCs/>
          <w:color w:val="666666"/>
          <w:kern w:val="0"/>
          <w:sz w:val="24"/>
          <w:szCs w:val="24"/>
          <w:lang w:eastAsia="es-UY"/>
          <w14:ligatures w14:val="none"/>
        </w:rPr>
        <w:t>Zweig</w:t>
      </w:r>
      <w:proofErr w:type="spellEnd"/>
      <w:r w:rsidRPr="00932DC2">
        <w:rPr>
          <w:rFonts w:ascii="Arial" w:eastAsia="Times New Roman" w:hAnsi="Arial" w:cs="Arial"/>
          <w:color w:val="666666"/>
          <w:kern w:val="0"/>
          <w:sz w:val="24"/>
          <w:szCs w:val="24"/>
          <w:lang w:eastAsia="es-UY"/>
          <w14:ligatures w14:val="none"/>
        </w:rPr>
        <w:t> . Lamentablemente, no somos el Brasil del futuro. Ni siquiera somos el país del presente. Siempre estamos en camino de llegar allí, pero nunca lo logramos.</w:t>
      </w:r>
    </w:p>
    <w:p w14:paraId="729D0332"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p>
    <w:p w14:paraId="43A99EA1"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b/>
          <w:bCs/>
          <w:color w:val="666666"/>
          <w:kern w:val="0"/>
          <w:sz w:val="24"/>
          <w:szCs w:val="24"/>
          <w:lang w:eastAsia="es-UY"/>
          <w14:ligatures w14:val="none"/>
        </w:rPr>
        <w:t xml:space="preserve">Esto es la </w:t>
      </w:r>
      <w:proofErr w:type="spellStart"/>
      <w:r w:rsidRPr="00932DC2">
        <w:rPr>
          <w:rFonts w:ascii="Arial" w:eastAsia="Times New Roman" w:hAnsi="Arial" w:cs="Arial"/>
          <w:b/>
          <w:bCs/>
          <w:color w:val="666666"/>
          <w:kern w:val="0"/>
          <w:sz w:val="24"/>
          <w:szCs w:val="24"/>
          <w:lang w:eastAsia="es-UY"/>
          <w14:ligatures w14:val="none"/>
        </w:rPr>
        <w:t>posesclavitud</w:t>
      </w:r>
      <w:proofErr w:type="spellEnd"/>
      <w:r w:rsidRPr="00932DC2">
        <w:rPr>
          <w:rFonts w:ascii="Arial" w:eastAsia="Times New Roman" w:hAnsi="Arial" w:cs="Arial"/>
          <w:color w:val="666666"/>
          <w:kern w:val="0"/>
          <w:sz w:val="24"/>
          <w:szCs w:val="24"/>
          <w:lang w:eastAsia="es-UY"/>
          <w14:ligatures w14:val="none"/>
        </w:rPr>
        <w:t> : un capitalismo que no depende de la creatividad empresarial e industrial. Depende de </w:t>
      </w:r>
      <w:r w:rsidRPr="00932DC2">
        <w:rPr>
          <w:rFonts w:ascii="Arial" w:eastAsia="Times New Roman" w:hAnsi="Arial" w:cs="Arial"/>
          <w:b/>
          <w:bCs/>
          <w:color w:val="666666"/>
          <w:kern w:val="0"/>
          <w:sz w:val="24"/>
          <w:szCs w:val="24"/>
          <w:lang w:eastAsia="es-UY"/>
          <w14:ligatures w14:val="none"/>
        </w:rPr>
        <w:t>la especulación financiera</w:t>
      </w:r>
      <w:r w:rsidRPr="00932DC2">
        <w:rPr>
          <w:rFonts w:ascii="Arial" w:eastAsia="Times New Roman" w:hAnsi="Arial" w:cs="Arial"/>
          <w:color w:val="666666"/>
          <w:kern w:val="0"/>
          <w:sz w:val="24"/>
          <w:szCs w:val="24"/>
          <w:lang w:eastAsia="es-UY"/>
          <w14:ligatures w14:val="none"/>
        </w:rPr>
        <w:t> , la renta de la tierra, </w:t>
      </w:r>
      <w:hyperlink r:id="rId18" w:tgtFrame="_blank" w:history="1">
        <w:r w:rsidRPr="00932DC2">
          <w:rPr>
            <w:rFonts w:ascii="Arial" w:eastAsia="Times New Roman" w:hAnsi="Arial" w:cs="Arial"/>
            <w:color w:val="FC6B01"/>
            <w:kern w:val="0"/>
            <w:sz w:val="24"/>
            <w:szCs w:val="24"/>
            <w:u w:val="single"/>
            <w:lang w:eastAsia="es-UY"/>
            <w14:ligatures w14:val="none"/>
          </w:rPr>
          <w:t>la especulación inmobiliaria</w:t>
        </w:r>
      </w:hyperlink>
      <w:r w:rsidRPr="00932DC2">
        <w:rPr>
          <w:rFonts w:ascii="Arial" w:eastAsia="Times New Roman" w:hAnsi="Arial" w:cs="Arial"/>
          <w:color w:val="666666"/>
          <w:kern w:val="0"/>
          <w:sz w:val="24"/>
          <w:szCs w:val="24"/>
          <w:lang w:eastAsia="es-UY"/>
          <w14:ligatures w14:val="none"/>
        </w:rPr>
        <w:t> y </w:t>
      </w:r>
      <w:r w:rsidRPr="00932DC2">
        <w:rPr>
          <w:rFonts w:ascii="Arial" w:eastAsia="Times New Roman" w:hAnsi="Arial" w:cs="Arial"/>
          <w:b/>
          <w:bCs/>
          <w:color w:val="666666"/>
          <w:kern w:val="0"/>
          <w:sz w:val="24"/>
          <w:szCs w:val="24"/>
          <w:lang w:eastAsia="es-UY"/>
          <w14:ligatures w14:val="none"/>
        </w:rPr>
        <w:t>el acaparamiento de tierras</w:t>
      </w:r>
      <w:r w:rsidRPr="00932DC2">
        <w:rPr>
          <w:rFonts w:ascii="Arial" w:eastAsia="Times New Roman" w:hAnsi="Arial" w:cs="Arial"/>
          <w:color w:val="666666"/>
          <w:kern w:val="0"/>
          <w:sz w:val="24"/>
          <w:szCs w:val="24"/>
          <w:lang w:eastAsia="es-UY"/>
          <w14:ligatures w14:val="none"/>
        </w:rPr>
        <w:t> . Actualmente, en Brasil, tenemos casi 30 millones de hectáreas de grandes explotaciones agrícolas en tierras confiscadas ilegalmente. Tierras obtenidas mediante métodos delictivos. En definitiva, la delincuencia reina en Brasil.</w:t>
      </w:r>
    </w:p>
    <w:p w14:paraId="2712D67D" w14:textId="77777777" w:rsidR="00932DC2" w:rsidRPr="00932DC2" w:rsidRDefault="00932DC2" w:rsidP="00932DC2">
      <w:pPr>
        <w:spacing w:after="0" w:line="240" w:lineRule="auto"/>
        <w:rPr>
          <w:rFonts w:ascii="Arial" w:eastAsia="Times New Roman" w:hAnsi="Arial" w:cs="Arial"/>
          <w:color w:val="666666"/>
          <w:kern w:val="0"/>
          <w:sz w:val="27"/>
          <w:szCs w:val="27"/>
          <w:lang w:eastAsia="es-UY"/>
          <w14:ligatures w14:val="none"/>
        </w:rPr>
      </w:pPr>
    </w:p>
    <w:p w14:paraId="5D376E56" w14:textId="77777777" w:rsidR="00932DC2" w:rsidRPr="00932DC2" w:rsidRDefault="00932DC2" w:rsidP="00932D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32DC2">
        <w:rPr>
          <w:rFonts w:ascii="Arial" w:eastAsia="Times New Roman" w:hAnsi="Arial" w:cs="Arial"/>
          <w:b/>
          <w:bCs/>
          <w:i/>
          <w:iCs/>
          <w:color w:val="BF4E14" w:themeColor="accent2" w:themeShade="BF"/>
          <w:kern w:val="0"/>
          <w:sz w:val="27"/>
          <w:szCs w:val="27"/>
          <w:lang w:eastAsia="es-UY"/>
          <w14:ligatures w14:val="none"/>
        </w:rPr>
        <w:t xml:space="preserve">Las dinámicas de Brasil son dinámicas ocultas. No son lo que dicen los periódicos ni los análisis políticos. Estamos patas arriba. Todo funciona al revés. En esta dinámica, hay un protagonismo histórico de las poblaciones sencillas, los desfavorecidos, los marginados, los excluidos. — José de Souza </w:t>
      </w:r>
      <w:proofErr w:type="spellStart"/>
      <w:r w:rsidRPr="00932DC2">
        <w:rPr>
          <w:rFonts w:ascii="Arial" w:eastAsia="Times New Roman" w:hAnsi="Arial" w:cs="Arial"/>
          <w:b/>
          <w:bCs/>
          <w:i/>
          <w:iCs/>
          <w:color w:val="BF4E14" w:themeColor="accent2" w:themeShade="BF"/>
          <w:kern w:val="0"/>
          <w:sz w:val="27"/>
          <w:szCs w:val="27"/>
          <w:lang w:eastAsia="es-UY"/>
          <w14:ligatures w14:val="none"/>
        </w:rPr>
        <w:t>Martins</w:t>
      </w:r>
      <w:proofErr w:type="spellEnd"/>
    </w:p>
    <w:p w14:paraId="3290D001" w14:textId="1F155A00" w:rsidR="00932DC2" w:rsidRPr="00932DC2" w:rsidRDefault="00932DC2" w:rsidP="00932DC2">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8888C61"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b/>
          <w:bCs/>
          <w:color w:val="666666"/>
          <w:kern w:val="0"/>
          <w:sz w:val="24"/>
          <w:szCs w:val="24"/>
          <w:lang w:eastAsia="es-UY"/>
          <w14:ligatures w14:val="none"/>
        </w:rPr>
        <w:t>En los últimos diez o veinte años, hemos visto cómo la sociedad brasileña ha experimentado un brusco giro hacia la derecha, volviéndose más conservadora. Esto sorprendió a muchos, y han surgido varios intentos de explicar este cambio. Una explicación es internacionalista, entendiendo este cambio como algo que ocurre en otras partes del mundo y que está relacionado con las nuevas tecnologías. ¿Hay alguna manera de comprender este movimiento a partir de la propia historia del país?</w:t>
      </w:r>
    </w:p>
    <w:p w14:paraId="297E5329"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Sí. Nunca hemos sido un país </w:t>
      </w:r>
      <w:r w:rsidRPr="00932DC2">
        <w:rPr>
          <w:rFonts w:ascii="Arial" w:eastAsia="Times New Roman" w:hAnsi="Arial" w:cs="Arial"/>
          <w:b/>
          <w:bCs/>
          <w:color w:val="666666"/>
          <w:kern w:val="0"/>
          <w:sz w:val="24"/>
          <w:szCs w:val="24"/>
          <w:lang w:eastAsia="es-UY"/>
          <w14:ligatures w14:val="none"/>
        </w:rPr>
        <w:t>de izquierdas</w:t>
      </w:r>
      <w:r w:rsidRPr="00932DC2">
        <w:rPr>
          <w:rFonts w:ascii="Arial" w:eastAsia="Times New Roman" w:hAnsi="Arial" w:cs="Arial"/>
          <w:color w:val="666666"/>
          <w:kern w:val="0"/>
          <w:sz w:val="24"/>
          <w:szCs w:val="24"/>
          <w:lang w:eastAsia="es-UY"/>
          <w14:ligatures w14:val="none"/>
        </w:rPr>
        <w:t> , y nuestra izquierda siempre ha estado fragmentada y de clase media. Este es un gran problema. No tenemos una izquierda obrera clásica en Brasil. Existe el movimiento de </w:t>
      </w:r>
      <w:r w:rsidRPr="00932DC2">
        <w:rPr>
          <w:rFonts w:ascii="Arial" w:eastAsia="Times New Roman" w:hAnsi="Arial" w:cs="Arial"/>
          <w:b/>
          <w:bCs/>
          <w:color w:val="666666"/>
          <w:kern w:val="0"/>
          <w:sz w:val="24"/>
          <w:szCs w:val="24"/>
          <w:lang w:eastAsia="es-UY"/>
          <w14:ligatures w14:val="none"/>
        </w:rPr>
        <w:t>São Bernardo do Campo</w:t>
      </w:r>
      <w:r w:rsidRPr="00932DC2">
        <w:rPr>
          <w:rFonts w:ascii="Arial" w:eastAsia="Times New Roman" w:hAnsi="Arial" w:cs="Arial"/>
          <w:color w:val="666666"/>
          <w:kern w:val="0"/>
          <w:sz w:val="24"/>
          <w:szCs w:val="24"/>
          <w:lang w:eastAsia="es-UY"/>
          <w14:ligatures w14:val="none"/>
        </w:rPr>
        <w:t> , pero no tenemos una izquierda consolidada como la que tienen en Italia o Francia, por ejemplo. Entonces, cuando las contradicciones se agudizan, como en los últimos veinte o treinta años, este lado oculto emerge naturalmente. La </w:t>
      </w:r>
      <w:hyperlink r:id="rId19" w:tgtFrame="_blank" w:history="1">
        <w:r w:rsidRPr="00932DC2">
          <w:rPr>
            <w:rFonts w:ascii="Arial" w:eastAsia="Times New Roman" w:hAnsi="Arial" w:cs="Arial"/>
            <w:color w:val="FC6B01"/>
            <w:kern w:val="0"/>
            <w:sz w:val="24"/>
            <w:szCs w:val="24"/>
            <w:u w:val="single"/>
            <w:lang w:eastAsia="es-UY"/>
            <w14:ligatures w14:val="none"/>
          </w:rPr>
          <w:t>dictadura militar</w:t>
        </w:r>
      </w:hyperlink>
      <w:r w:rsidRPr="00932DC2">
        <w:rPr>
          <w:rFonts w:ascii="Arial" w:eastAsia="Times New Roman" w:hAnsi="Arial" w:cs="Arial"/>
          <w:color w:val="666666"/>
          <w:kern w:val="0"/>
          <w:sz w:val="24"/>
          <w:szCs w:val="24"/>
          <w:lang w:eastAsia="es-UY"/>
          <w14:ligatures w14:val="none"/>
        </w:rPr>
        <w:t> nunca terminó en Brasil, ese es el primer detalle. Estas personas que están allí conspiraban incluso antes de que terminara la dictadura militar. Bolsonaro es un producto de la dictadura y fue criado para cumplir su función: desmantelar el sistema democrático en Brasil.</w:t>
      </w:r>
    </w:p>
    <w:p w14:paraId="2789DBFC" w14:textId="77777777" w:rsidR="00932DC2" w:rsidRPr="00932DC2" w:rsidRDefault="00932DC2" w:rsidP="00932DC2">
      <w:pPr>
        <w:spacing w:after="0" w:line="240" w:lineRule="auto"/>
        <w:rPr>
          <w:rFonts w:ascii="Arial" w:eastAsia="Times New Roman" w:hAnsi="Arial" w:cs="Arial"/>
          <w:color w:val="666666"/>
          <w:kern w:val="0"/>
          <w:sz w:val="27"/>
          <w:szCs w:val="27"/>
          <w:lang w:eastAsia="es-UY"/>
          <w14:ligatures w14:val="none"/>
        </w:rPr>
      </w:pPr>
    </w:p>
    <w:p w14:paraId="6E49115A" w14:textId="77777777" w:rsidR="00932DC2" w:rsidRPr="00932DC2" w:rsidRDefault="00932DC2" w:rsidP="00932D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32DC2">
        <w:rPr>
          <w:rFonts w:ascii="Arial" w:eastAsia="Times New Roman" w:hAnsi="Arial" w:cs="Arial"/>
          <w:b/>
          <w:bCs/>
          <w:i/>
          <w:iCs/>
          <w:color w:val="BF4E14" w:themeColor="accent2" w:themeShade="BF"/>
          <w:kern w:val="0"/>
          <w:sz w:val="27"/>
          <w:szCs w:val="27"/>
          <w:lang w:eastAsia="es-UY"/>
          <w14:ligatures w14:val="none"/>
        </w:rPr>
        <w:t xml:space="preserve">No somos un país civilizado. No somos un país capitalista. [...] Tenemos un capitalismo que nunca llegó a su fin, nunca concluyó, nunca se cerró. Es un capitalismo periférico y subdesarrollado que utiliza recursos precapitalistas para acumular capital. — José de Souza </w:t>
      </w:r>
      <w:proofErr w:type="spellStart"/>
      <w:r w:rsidRPr="00932DC2">
        <w:rPr>
          <w:rFonts w:ascii="Arial" w:eastAsia="Times New Roman" w:hAnsi="Arial" w:cs="Arial"/>
          <w:b/>
          <w:bCs/>
          <w:i/>
          <w:iCs/>
          <w:color w:val="BF4E14" w:themeColor="accent2" w:themeShade="BF"/>
          <w:kern w:val="0"/>
          <w:sz w:val="27"/>
          <w:szCs w:val="27"/>
          <w:lang w:eastAsia="es-UY"/>
          <w14:ligatures w14:val="none"/>
        </w:rPr>
        <w:t>Martins</w:t>
      </w:r>
      <w:proofErr w:type="spellEnd"/>
    </w:p>
    <w:p w14:paraId="042B9226" w14:textId="4E4092AB" w:rsidR="00932DC2" w:rsidRPr="00932DC2" w:rsidRDefault="00932DC2" w:rsidP="00932DC2">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6927760"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color w:val="666666"/>
          <w:kern w:val="0"/>
          <w:sz w:val="24"/>
          <w:szCs w:val="24"/>
          <w:lang w:eastAsia="es-UY"/>
          <w14:ligatures w14:val="none"/>
        </w:rPr>
        <w:t>Tenemos la ilusión de ser de izquierdas. En realidad, queremos serlo, pero no sabemos cómo serlo. Somos un país con marxistas que nunca han leído la obra de </w:t>
      </w:r>
      <w:hyperlink r:id="rId20" w:tgtFrame="_blank" w:history="1">
        <w:r w:rsidRPr="00932DC2">
          <w:rPr>
            <w:rFonts w:ascii="Arial" w:eastAsia="Times New Roman" w:hAnsi="Arial" w:cs="Arial"/>
            <w:color w:val="FC6B01"/>
            <w:kern w:val="0"/>
            <w:sz w:val="24"/>
            <w:szCs w:val="24"/>
            <w:u w:val="single"/>
            <w:lang w:eastAsia="es-UY"/>
            <w14:ligatures w14:val="none"/>
          </w:rPr>
          <w:t>Karl Marx</w:t>
        </w:r>
      </w:hyperlink>
      <w:r w:rsidRPr="00932DC2">
        <w:rPr>
          <w:rFonts w:ascii="Arial" w:eastAsia="Times New Roman" w:hAnsi="Arial" w:cs="Arial"/>
          <w:color w:val="666666"/>
          <w:kern w:val="0"/>
          <w:sz w:val="24"/>
          <w:szCs w:val="24"/>
          <w:lang w:eastAsia="es-UY"/>
          <w14:ligatures w14:val="none"/>
        </w:rPr>
        <w:t> , que es increíblemente compleja. El pensamiento de </w:t>
      </w:r>
      <w:r w:rsidRPr="00932DC2">
        <w:rPr>
          <w:rFonts w:ascii="Arial" w:eastAsia="Times New Roman" w:hAnsi="Arial" w:cs="Arial"/>
          <w:b/>
          <w:bCs/>
          <w:color w:val="666666"/>
          <w:kern w:val="0"/>
          <w:sz w:val="24"/>
          <w:szCs w:val="24"/>
          <w:lang w:eastAsia="es-UY"/>
          <w14:ligatures w14:val="none"/>
        </w:rPr>
        <w:t>Marx</w:t>
      </w:r>
      <w:r w:rsidRPr="00932DC2">
        <w:rPr>
          <w:rFonts w:ascii="Arial" w:eastAsia="Times New Roman" w:hAnsi="Arial" w:cs="Arial"/>
          <w:color w:val="666666"/>
          <w:kern w:val="0"/>
          <w:sz w:val="24"/>
          <w:szCs w:val="24"/>
          <w:lang w:eastAsia="es-UY"/>
          <w14:ligatures w14:val="none"/>
        </w:rPr>
        <w:t xml:space="preserve"> es científico. El capitalismo no se opone, se supera. Se construyen alternativas al </w:t>
      </w:r>
      <w:r w:rsidRPr="00932DC2">
        <w:rPr>
          <w:rFonts w:ascii="Arial" w:eastAsia="Times New Roman" w:hAnsi="Arial" w:cs="Arial"/>
          <w:color w:val="666666"/>
          <w:kern w:val="0"/>
          <w:sz w:val="24"/>
          <w:szCs w:val="24"/>
          <w:lang w:eastAsia="es-UY"/>
          <w14:ligatures w14:val="none"/>
        </w:rPr>
        <w:lastRenderedPageBreak/>
        <w:t>capitalismo basadas en </w:t>
      </w:r>
      <w:r w:rsidRPr="00932DC2">
        <w:rPr>
          <w:rFonts w:ascii="Arial" w:eastAsia="Times New Roman" w:hAnsi="Arial" w:cs="Arial"/>
          <w:i/>
          <w:iCs/>
          <w:color w:val="666666"/>
          <w:kern w:val="0"/>
          <w:sz w:val="24"/>
          <w:szCs w:val="24"/>
          <w:lang w:eastAsia="es-UY"/>
          <w14:ligatures w14:val="none"/>
        </w:rPr>
        <w:t>la praxis</w:t>
      </w:r>
      <w:r w:rsidRPr="00932DC2">
        <w:rPr>
          <w:rFonts w:ascii="Arial" w:eastAsia="Times New Roman" w:hAnsi="Arial" w:cs="Arial"/>
          <w:color w:val="666666"/>
          <w:kern w:val="0"/>
          <w:sz w:val="24"/>
          <w:szCs w:val="24"/>
          <w:lang w:eastAsia="es-UY"/>
          <w14:ligatures w14:val="none"/>
        </w:rPr>
        <w:t> política . </w:t>
      </w:r>
      <w:r w:rsidRPr="00932DC2">
        <w:rPr>
          <w:rFonts w:ascii="Arial" w:eastAsia="Times New Roman" w:hAnsi="Arial" w:cs="Arial"/>
          <w:i/>
          <w:iCs/>
          <w:color w:val="666666"/>
          <w:kern w:val="0"/>
          <w:sz w:val="24"/>
          <w:szCs w:val="24"/>
          <w:lang w:eastAsia="es-UY"/>
          <w14:ligatures w14:val="none"/>
        </w:rPr>
        <w:t>La praxis</w:t>
      </w:r>
      <w:r w:rsidRPr="00932DC2">
        <w:rPr>
          <w:rFonts w:ascii="Arial" w:eastAsia="Times New Roman" w:hAnsi="Arial" w:cs="Arial"/>
          <w:color w:val="666666"/>
          <w:kern w:val="0"/>
          <w:sz w:val="24"/>
          <w:szCs w:val="24"/>
          <w:lang w:eastAsia="es-UY"/>
          <w14:ligatures w14:val="none"/>
        </w:rPr>
        <w:t> es la contradicción entre la repetición y la innovación.</w:t>
      </w:r>
    </w:p>
    <w:p w14:paraId="0BFA60DD" w14:textId="77777777" w:rsidR="00932DC2" w:rsidRPr="00932DC2" w:rsidRDefault="00932DC2" w:rsidP="00932DC2">
      <w:pPr>
        <w:spacing w:after="0" w:line="240" w:lineRule="auto"/>
        <w:jc w:val="both"/>
        <w:rPr>
          <w:rFonts w:ascii="Arial" w:eastAsia="Times New Roman" w:hAnsi="Arial" w:cs="Arial"/>
          <w:color w:val="666666"/>
          <w:kern w:val="0"/>
          <w:sz w:val="24"/>
          <w:szCs w:val="24"/>
          <w:lang w:eastAsia="es-UY"/>
          <w14:ligatures w14:val="none"/>
        </w:rPr>
      </w:pPr>
      <w:r w:rsidRPr="00932DC2">
        <w:rPr>
          <w:rFonts w:ascii="Arial" w:eastAsia="Times New Roman" w:hAnsi="Arial" w:cs="Arial"/>
          <w:b/>
          <w:bCs/>
          <w:color w:val="666666"/>
          <w:kern w:val="0"/>
          <w:sz w:val="24"/>
          <w:szCs w:val="24"/>
          <w:lang w:eastAsia="es-UY"/>
          <w14:ligatures w14:val="none"/>
        </w:rPr>
        <w:t>Los movimientos populares</w:t>
      </w:r>
      <w:r w:rsidRPr="00932DC2">
        <w:rPr>
          <w:rFonts w:ascii="Arial" w:eastAsia="Times New Roman" w:hAnsi="Arial" w:cs="Arial"/>
          <w:color w:val="666666"/>
          <w:kern w:val="0"/>
          <w:sz w:val="24"/>
          <w:szCs w:val="24"/>
          <w:lang w:eastAsia="es-UY"/>
          <w14:ligatures w14:val="none"/>
        </w:rPr>
        <w:t> que podrían ser expresión de innovación en </w:t>
      </w:r>
      <w:r w:rsidRPr="00932DC2">
        <w:rPr>
          <w:rFonts w:ascii="Arial" w:eastAsia="Times New Roman" w:hAnsi="Arial" w:cs="Arial"/>
          <w:i/>
          <w:iCs/>
          <w:color w:val="666666"/>
          <w:kern w:val="0"/>
          <w:sz w:val="24"/>
          <w:szCs w:val="24"/>
          <w:lang w:eastAsia="es-UY"/>
          <w14:ligatures w14:val="none"/>
        </w:rPr>
        <w:t>la práctica</w:t>
      </w:r>
      <w:r w:rsidRPr="00932DC2">
        <w:rPr>
          <w:rFonts w:ascii="Arial" w:eastAsia="Times New Roman" w:hAnsi="Arial" w:cs="Arial"/>
          <w:color w:val="666666"/>
          <w:kern w:val="0"/>
          <w:sz w:val="24"/>
          <w:szCs w:val="24"/>
          <w:lang w:eastAsia="es-UY"/>
          <w14:ligatures w14:val="none"/>
        </w:rPr>
        <w:t> política son subestimados y combatidos, en lugar de ser interpretados adecuadamente. La universidad tiene una responsabilidad al respecto. Debe adaptarse e interpretar la realidad tal como es. Esto depende del método científico, no de la ideología política.</w:t>
      </w:r>
    </w:p>
    <w:p w14:paraId="4AD141DC" w14:textId="77777777" w:rsidR="00926044" w:rsidRDefault="00926044"/>
    <w:p w14:paraId="65C3C588" w14:textId="59399D8E" w:rsidR="00932DC2" w:rsidRDefault="00932DC2">
      <w:hyperlink r:id="rId21" w:history="1">
        <w:r w:rsidRPr="007B749D">
          <w:rPr>
            <w:rStyle w:val="Hipervnculo"/>
          </w:rPr>
          <w:t>https://www.ihu.unisinos.br/654333-um-sociologo-em-busca-de-contradicoes-entrevista-com-jose-de-souza-martins?utm_campaign=newsletter_ihu__10-07-2025&amp;utm_medium=email&amp;utm_source=RD+Station</w:t>
        </w:r>
      </w:hyperlink>
    </w:p>
    <w:p w14:paraId="1E0651C7" w14:textId="77777777" w:rsidR="00932DC2" w:rsidRDefault="00932DC2"/>
    <w:sectPr w:rsidR="00932D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C2"/>
    <w:rsid w:val="00926044"/>
    <w:rsid w:val="00932DC2"/>
    <w:rsid w:val="00DE17AC"/>
    <w:rsid w:val="00E37D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E92C"/>
  <w15:chartTrackingRefBased/>
  <w15:docId w15:val="{AFB55253-0391-48C0-9D2B-657B65848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2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32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32D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32D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32D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32D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2D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2D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2D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2D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32D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32D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32D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32D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32D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32D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32D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32DC2"/>
    <w:rPr>
      <w:rFonts w:eastAsiaTheme="majorEastAsia" w:cstheme="majorBidi"/>
      <w:color w:val="272727" w:themeColor="text1" w:themeTint="D8"/>
    </w:rPr>
  </w:style>
  <w:style w:type="paragraph" w:styleId="Ttulo">
    <w:name w:val="Title"/>
    <w:basedOn w:val="Normal"/>
    <w:next w:val="Normal"/>
    <w:link w:val="TtuloCar"/>
    <w:uiPriority w:val="10"/>
    <w:qFormat/>
    <w:rsid w:val="00932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32D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32D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32D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2DC2"/>
    <w:pPr>
      <w:spacing w:before="160"/>
      <w:jc w:val="center"/>
    </w:pPr>
    <w:rPr>
      <w:i/>
      <w:iCs/>
      <w:color w:val="404040" w:themeColor="text1" w:themeTint="BF"/>
    </w:rPr>
  </w:style>
  <w:style w:type="character" w:customStyle="1" w:styleId="CitaCar">
    <w:name w:val="Cita Car"/>
    <w:basedOn w:val="Fuentedeprrafopredeter"/>
    <w:link w:val="Cita"/>
    <w:uiPriority w:val="29"/>
    <w:rsid w:val="00932DC2"/>
    <w:rPr>
      <w:i/>
      <w:iCs/>
      <w:color w:val="404040" w:themeColor="text1" w:themeTint="BF"/>
    </w:rPr>
  </w:style>
  <w:style w:type="paragraph" w:styleId="Prrafodelista">
    <w:name w:val="List Paragraph"/>
    <w:basedOn w:val="Normal"/>
    <w:uiPriority w:val="34"/>
    <w:qFormat/>
    <w:rsid w:val="00932DC2"/>
    <w:pPr>
      <w:ind w:left="720"/>
      <w:contextualSpacing/>
    </w:pPr>
  </w:style>
  <w:style w:type="character" w:styleId="nfasisintenso">
    <w:name w:val="Intense Emphasis"/>
    <w:basedOn w:val="Fuentedeprrafopredeter"/>
    <w:uiPriority w:val="21"/>
    <w:qFormat/>
    <w:rsid w:val="00932DC2"/>
    <w:rPr>
      <w:i/>
      <w:iCs/>
      <w:color w:val="0F4761" w:themeColor="accent1" w:themeShade="BF"/>
    </w:rPr>
  </w:style>
  <w:style w:type="paragraph" w:styleId="Citadestacada">
    <w:name w:val="Intense Quote"/>
    <w:basedOn w:val="Normal"/>
    <w:next w:val="Normal"/>
    <w:link w:val="CitadestacadaCar"/>
    <w:uiPriority w:val="30"/>
    <w:qFormat/>
    <w:rsid w:val="00932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32DC2"/>
    <w:rPr>
      <w:i/>
      <w:iCs/>
      <w:color w:val="0F4761" w:themeColor="accent1" w:themeShade="BF"/>
    </w:rPr>
  </w:style>
  <w:style w:type="character" w:styleId="Referenciaintensa">
    <w:name w:val="Intense Reference"/>
    <w:basedOn w:val="Fuentedeprrafopredeter"/>
    <w:uiPriority w:val="32"/>
    <w:qFormat/>
    <w:rsid w:val="00932DC2"/>
    <w:rPr>
      <w:b/>
      <w:bCs/>
      <w:smallCaps/>
      <w:color w:val="0F4761" w:themeColor="accent1" w:themeShade="BF"/>
      <w:spacing w:val="5"/>
    </w:rPr>
  </w:style>
  <w:style w:type="character" w:styleId="Hipervnculo">
    <w:name w:val="Hyperlink"/>
    <w:basedOn w:val="Fuentedeprrafopredeter"/>
    <w:uiPriority w:val="99"/>
    <w:unhideWhenUsed/>
    <w:rsid w:val="00932DC2"/>
    <w:rPr>
      <w:color w:val="467886" w:themeColor="hyperlink"/>
      <w:u w:val="single"/>
    </w:rPr>
  </w:style>
  <w:style w:type="character" w:styleId="Mencinsinresolver">
    <w:name w:val="Unresolved Mention"/>
    <w:basedOn w:val="Fuentedeprrafopredeter"/>
    <w:uiPriority w:val="99"/>
    <w:semiHidden/>
    <w:unhideWhenUsed/>
    <w:rsid w:val="00932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500921">
      <w:bodyDiv w:val="1"/>
      <w:marLeft w:val="0"/>
      <w:marRight w:val="0"/>
      <w:marTop w:val="0"/>
      <w:marBottom w:val="0"/>
      <w:divBdr>
        <w:top w:val="none" w:sz="0" w:space="0" w:color="auto"/>
        <w:left w:val="none" w:sz="0" w:space="0" w:color="auto"/>
        <w:bottom w:val="none" w:sz="0" w:space="0" w:color="auto"/>
        <w:right w:val="none" w:sz="0" w:space="0" w:color="auto"/>
      </w:divBdr>
      <w:divsChild>
        <w:div w:id="28650848">
          <w:marLeft w:val="0"/>
          <w:marRight w:val="0"/>
          <w:marTop w:val="0"/>
          <w:marBottom w:val="0"/>
          <w:divBdr>
            <w:top w:val="none" w:sz="0" w:space="0" w:color="auto"/>
            <w:left w:val="none" w:sz="0" w:space="0" w:color="auto"/>
            <w:bottom w:val="none" w:sz="0" w:space="0" w:color="auto"/>
            <w:right w:val="none" w:sz="0" w:space="0" w:color="auto"/>
          </w:divBdr>
        </w:div>
        <w:div w:id="1102921539">
          <w:marLeft w:val="0"/>
          <w:marRight w:val="0"/>
          <w:marTop w:val="450"/>
          <w:marBottom w:val="450"/>
          <w:divBdr>
            <w:top w:val="single" w:sz="12" w:space="11" w:color="DDDDDD"/>
            <w:left w:val="none" w:sz="0" w:space="0" w:color="auto"/>
            <w:bottom w:val="single" w:sz="12" w:space="11" w:color="DDDDDD"/>
            <w:right w:val="none" w:sz="0" w:space="0" w:color="auto"/>
          </w:divBdr>
        </w:div>
        <w:div w:id="1974173665">
          <w:marLeft w:val="0"/>
          <w:marRight w:val="0"/>
          <w:marTop w:val="0"/>
          <w:marBottom w:val="0"/>
          <w:divBdr>
            <w:top w:val="none" w:sz="0" w:space="0" w:color="auto"/>
            <w:left w:val="none" w:sz="0" w:space="0" w:color="auto"/>
            <w:bottom w:val="none" w:sz="0" w:space="0" w:color="auto"/>
            <w:right w:val="none" w:sz="0" w:space="0" w:color="auto"/>
          </w:divBdr>
        </w:div>
        <w:div w:id="158279153">
          <w:marLeft w:val="0"/>
          <w:marRight w:val="0"/>
          <w:marTop w:val="450"/>
          <w:marBottom w:val="450"/>
          <w:divBdr>
            <w:top w:val="single" w:sz="12" w:space="11" w:color="DDDDDD"/>
            <w:left w:val="none" w:sz="0" w:space="0" w:color="auto"/>
            <w:bottom w:val="single" w:sz="12" w:space="11" w:color="DDDDDD"/>
            <w:right w:val="none" w:sz="0" w:space="0" w:color="auto"/>
          </w:divBdr>
        </w:div>
        <w:div w:id="686715436">
          <w:marLeft w:val="0"/>
          <w:marRight w:val="0"/>
          <w:marTop w:val="450"/>
          <w:marBottom w:val="450"/>
          <w:divBdr>
            <w:top w:val="single" w:sz="12" w:space="11" w:color="DDDDDD"/>
            <w:left w:val="none" w:sz="0" w:space="0" w:color="auto"/>
            <w:bottom w:val="single" w:sz="12" w:space="11" w:color="DDDDDD"/>
            <w:right w:val="none" w:sz="0" w:space="0" w:color="auto"/>
          </w:divBdr>
        </w:div>
        <w:div w:id="461191002">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hu.unisinos.br/publicacoes/78-noticias/584330-os-movimentos-sociais-sao-a-chave-para-a-reinvencao-das-esquerdas" TargetMode="External"/><Relationship Id="rId18" Type="http://schemas.openxmlformats.org/officeDocument/2006/relationships/hyperlink" Target="https://ihu.unisinos.br/650120-construcoes-em-porto-alegre-cresceram-mais-que-a-populacao-em-27-anos-diz-estudo" TargetMode="External"/><Relationship Id="rId3" Type="http://schemas.openxmlformats.org/officeDocument/2006/relationships/webSettings" Target="webSettings.xml"/><Relationship Id="rId21" Type="http://schemas.openxmlformats.org/officeDocument/2006/relationships/hyperlink" Target="https://www.ihu.unisinos.br/654333-um-sociologo-em-busca-de-contradicoes-entrevista-com-jose-de-souza-martins?utm_campaign=newsletter_ihu__10-07-2025&amp;utm_medium=email&amp;utm_source=RD+Station" TargetMode="External"/><Relationship Id="rId7" Type="http://schemas.openxmlformats.org/officeDocument/2006/relationships/hyperlink" Target="https://jornal.unesp.br/" TargetMode="External"/><Relationship Id="rId12" Type="http://schemas.openxmlformats.org/officeDocument/2006/relationships/hyperlink" Target="https://www.ihu.unisinos.br/categorias/594635-guimaraes-rosa-foi-um-visionario-na-defesa-da-inteireza-do-ambiente" TargetMode="External"/><Relationship Id="rId17" Type="http://schemas.openxmlformats.org/officeDocument/2006/relationships/hyperlink" Target="https://www.ihu.unisinos.br/categorias/159-entrevistas/605052-a-escravidao-contemporanea-e-apoiada-em-desigualdade-discriminacao-e-racismo-entrevista-especial-com-giselle-vianna" TargetMode="External"/><Relationship Id="rId2" Type="http://schemas.openxmlformats.org/officeDocument/2006/relationships/settings" Target="settings.xml"/><Relationship Id="rId16" Type="http://schemas.openxmlformats.org/officeDocument/2006/relationships/hyperlink" Target="https://www.ihu.unisinos.br/categorias/626626-grilagem-de-terras-na-amazonia-brasileira-1-introducao-a-serie" TargetMode="External"/><Relationship Id="rId20" Type="http://schemas.openxmlformats.org/officeDocument/2006/relationships/hyperlink" Target="https://www.ihu.unisinos.br/publicacoes/78-noticias/578721-os-200-anos-do-nascimento-de-karl-marx-e-o-futuro-da-luta-de-classes-2" TargetMode="External"/><Relationship Id="rId1" Type="http://schemas.openxmlformats.org/officeDocument/2006/relationships/styles" Target="styles.xml"/><Relationship Id="rId6" Type="http://schemas.openxmlformats.org/officeDocument/2006/relationships/hyperlink" Target="https://www.ihu.unisinos.br/categorias/159-entrevistas/636140-a-escravizacao-se-moderniza-e-cria-formas-de-escravidao-para-viabilizar-o-capitalismo-da-miseria-entrevista-especial-com-jose-de-souza-martins" TargetMode="External"/><Relationship Id="rId11" Type="http://schemas.openxmlformats.org/officeDocument/2006/relationships/hyperlink" Target="https://ihu.unisinos.br/654035-como-avaliar-e-enfrentar-as-contradicoes-no-coracao-do-estado-brasileiro-artigo-de-candido-grzybowski" TargetMode="External"/><Relationship Id="rId5" Type="http://schemas.openxmlformats.org/officeDocument/2006/relationships/hyperlink" Target="https://www.ihu.unisinos.br/categorias/159-entrevistas/634236-o-mundo-se-transformou-num-mundo-de-faz-de-conta-os-que-querem-mudar-fazem-de-conta-que-o-querem-a-sociedade-e-hoje-a-sociedade-do-espetaculo-entrevista-especial-com-jose-de-souza-martins" TargetMode="External"/><Relationship Id="rId15" Type="http://schemas.openxmlformats.org/officeDocument/2006/relationships/hyperlink" Target="https://www.ihu.unisinos.br/categorias/614753-ha-125-anos-canudos-escancarou-dificuldades-do-brasil-rural" TargetMode="External"/><Relationship Id="rId23" Type="http://schemas.openxmlformats.org/officeDocument/2006/relationships/theme" Target="theme/theme1.xml"/><Relationship Id="rId10" Type="http://schemas.openxmlformats.org/officeDocument/2006/relationships/hyperlink" Target="https://www.ihu.unisinos.br/categorias/159-entrevistas/601895-ao-inves-de-interpreta-lo-a-esquerda-edulcorou-o-capitalismo-brasileiro-sem-perceber-suas-complexidades-entrevista-especial-com-alexandre-de-freitas-barbosa" TargetMode="External"/><Relationship Id="rId19" Type="http://schemas.openxmlformats.org/officeDocument/2006/relationships/hyperlink" Target="https://www.ihu.unisinos.br/categorias/638370-precisamos-enfrentar-pendencias-que-ficaram-da-transicao-entrevista-com-lucas-pedretti" TargetMode="External"/><Relationship Id="rId4" Type="http://schemas.openxmlformats.org/officeDocument/2006/relationships/image" Target="media/image1.png"/><Relationship Id="rId9" Type="http://schemas.openxmlformats.org/officeDocument/2006/relationships/hyperlink" Target="https://www.ihu.unisinos.br/categorias/635976-capitalismo-e-escravidao-na-sociedade-pos-escravista-artigo-de-jose-de-souza-martins" TargetMode="Externa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2198</Words>
  <Characters>12091</Characters>
  <Application>Microsoft Office Word</Application>
  <DocSecurity>0</DocSecurity>
  <Lines>100</Lines>
  <Paragraphs>28</Paragraphs>
  <ScaleCrop>false</ScaleCrop>
  <Company/>
  <LinksUpToDate>false</LinksUpToDate>
  <CharactersWithSpaces>14261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2025-07-11T09:45:00Z</dcterms:created>
  <dcterms:modified xsi:type="dcterms:W3CDTF">2025-07-11T09:49:00Z</dcterms:modified>
</cp:coreProperties>
</file>