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E57E1" w:rsidRPr="00EE57E1" w:rsidRDefault="00EE57E1" w:rsidP="00EE57E1">
      <w:pPr>
        <w:shd w:val="clear" w:color="auto" w:fill="FFFFFF"/>
        <w:spacing w:after="96"/>
        <w:textAlignment w:val="baseline"/>
        <w:outlineLvl w:val="0"/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</w:pPr>
      <w:proofErr w:type="spellStart"/>
      <w:r w:rsidRPr="00EE57E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>Pentecostes</w:t>
      </w:r>
      <w:proofErr w:type="spellEnd"/>
      <w:r w:rsidRPr="00EE57E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 xml:space="preserve">: “Como o Pai me </w:t>
      </w:r>
      <w:proofErr w:type="spellStart"/>
      <w:r w:rsidRPr="00EE57E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>enviou</w:t>
      </w:r>
      <w:proofErr w:type="spellEnd"/>
      <w:r w:rsidRPr="00EE57E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 xml:space="preserve">, </w:t>
      </w:r>
      <w:proofErr w:type="spellStart"/>
      <w:r w:rsidRPr="00EE57E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>eu</w:t>
      </w:r>
      <w:proofErr w:type="spellEnd"/>
      <w:r w:rsidRPr="00EE57E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 xml:space="preserve"> </w:t>
      </w:r>
      <w:proofErr w:type="spellStart"/>
      <w:r w:rsidRPr="00EE57E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>também</w:t>
      </w:r>
      <w:proofErr w:type="spellEnd"/>
      <w:r w:rsidRPr="00EE57E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 xml:space="preserve"> vos </w:t>
      </w:r>
      <w:proofErr w:type="spellStart"/>
      <w:r w:rsidRPr="00EE57E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>envio</w:t>
      </w:r>
      <w:proofErr w:type="spellEnd"/>
      <w:r w:rsidRPr="00EE57E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 xml:space="preserve">. </w:t>
      </w:r>
      <w:proofErr w:type="spellStart"/>
      <w:r w:rsidRPr="00EE57E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>Recebei</w:t>
      </w:r>
      <w:proofErr w:type="spellEnd"/>
      <w:r w:rsidRPr="00EE57E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 xml:space="preserve"> o Espírito Santo”</w:t>
      </w:r>
    </w:p>
    <w:p w:rsidR="00EE57E1" w:rsidRPr="00EE57E1" w:rsidRDefault="00EE57E1" w:rsidP="00EE57E1">
      <w:pPr>
        <w:shd w:val="clear" w:color="auto" w:fill="FFFFFF"/>
        <w:spacing w:before="199" w:after="300" w:line="336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A0A0A0"/>
          <w:kern w:val="0"/>
          <w:sz w:val="30"/>
          <w:szCs w:val="30"/>
          <w:lang w:eastAsia="es-MX"/>
          <w14:ligatures w14:val="none"/>
        </w:rPr>
      </w:pPr>
      <w:proofErr w:type="spellStart"/>
      <w:r w:rsidRPr="00EE57E1">
        <w:rPr>
          <w:rFonts w:ascii="inherit" w:eastAsia="Times New Roman" w:hAnsi="inherit" w:cs="Times New Roman"/>
          <w:b/>
          <w:bCs/>
          <w:color w:val="A0A0A0"/>
          <w:kern w:val="0"/>
          <w:sz w:val="30"/>
          <w:szCs w:val="30"/>
          <w:lang w:eastAsia="es-MX"/>
          <w14:ligatures w14:val="none"/>
        </w:rPr>
        <w:t>Homilia</w:t>
      </w:r>
      <w:proofErr w:type="spellEnd"/>
      <w:r w:rsidRPr="00EE57E1">
        <w:rPr>
          <w:rFonts w:ascii="inherit" w:eastAsia="Times New Roman" w:hAnsi="inherit" w:cs="Times New Roman"/>
          <w:b/>
          <w:bCs/>
          <w:color w:val="A0A0A0"/>
          <w:kern w:val="0"/>
          <w:sz w:val="30"/>
          <w:szCs w:val="30"/>
          <w:lang w:eastAsia="es-MX"/>
          <w14:ligatures w14:val="none"/>
        </w:rPr>
        <w:t xml:space="preserve"> </w:t>
      </w:r>
      <w:proofErr w:type="spellStart"/>
      <w:r w:rsidRPr="00EE57E1">
        <w:rPr>
          <w:rFonts w:ascii="inherit" w:eastAsia="Times New Roman" w:hAnsi="inherit" w:cs="Times New Roman"/>
          <w:b/>
          <w:bCs/>
          <w:color w:val="A0A0A0"/>
          <w:kern w:val="0"/>
          <w:sz w:val="30"/>
          <w:szCs w:val="30"/>
          <w:lang w:eastAsia="es-MX"/>
          <w14:ligatures w14:val="none"/>
        </w:rPr>
        <w:t>com</w:t>
      </w:r>
      <w:proofErr w:type="spellEnd"/>
      <w:r w:rsidRPr="00EE57E1">
        <w:rPr>
          <w:rFonts w:ascii="inherit" w:eastAsia="Times New Roman" w:hAnsi="inherit" w:cs="Times New Roman"/>
          <w:b/>
          <w:bCs/>
          <w:color w:val="A0A0A0"/>
          <w:kern w:val="0"/>
          <w:sz w:val="30"/>
          <w:szCs w:val="30"/>
          <w:lang w:eastAsia="es-MX"/>
          <w14:ligatures w14:val="none"/>
        </w:rPr>
        <w:t xml:space="preserve"> Padre José Oscar </w:t>
      </w:r>
      <w:proofErr w:type="spellStart"/>
      <w:r w:rsidRPr="00EE57E1">
        <w:rPr>
          <w:rFonts w:ascii="inherit" w:eastAsia="Times New Roman" w:hAnsi="inherit" w:cs="Times New Roman"/>
          <w:b/>
          <w:bCs/>
          <w:color w:val="A0A0A0"/>
          <w:kern w:val="0"/>
          <w:sz w:val="30"/>
          <w:szCs w:val="30"/>
          <w:lang w:eastAsia="es-MX"/>
          <w14:ligatures w14:val="none"/>
        </w:rPr>
        <w:t>Beozzo</w:t>
      </w:r>
      <w:proofErr w:type="spellEnd"/>
    </w:p>
    <w:p w:rsidR="00EE57E1" w:rsidRPr="00EE57E1" w:rsidRDefault="00EE57E1" w:rsidP="00EE57E1">
      <w:pPr>
        <w:shd w:val="clear" w:color="auto" w:fill="FFFFFF"/>
        <w:textAlignment w:val="baseline"/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MX"/>
          <w14:ligatures w14:val="none"/>
        </w:rPr>
      </w:pPr>
      <w:r w:rsidRPr="00EE57E1">
        <w:rPr>
          <w:rFonts w:ascii="inherit" w:eastAsia="Times New Roman" w:hAnsi="inherit" w:cs="Times New Roman"/>
          <w:color w:val="A0A0A0"/>
          <w:kern w:val="0"/>
          <w:sz w:val="20"/>
          <w:szCs w:val="20"/>
          <w:bdr w:val="none" w:sz="0" w:space="0" w:color="auto" w:frame="1"/>
          <w:lang w:eastAsia="es-MX"/>
          <w14:ligatures w14:val="none"/>
        </w:rPr>
        <w:t>Por</w:t>
      </w:r>
      <w:r w:rsidRPr="00EE57E1"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MX"/>
          <w14:ligatures w14:val="none"/>
        </w:rPr>
        <w:t> </w:t>
      </w:r>
      <w:hyperlink r:id="rId4" w:history="1">
        <w:r w:rsidRPr="00EE57E1">
          <w:rPr>
            <w:rFonts w:ascii="inherit" w:eastAsia="Times New Roman" w:hAnsi="inherit" w:cs="Times New Roman"/>
            <w:b/>
            <w:bCs/>
            <w:color w:val="C91212"/>
            <w:kern w:val="0"/>
            <w:sz w:val="20"/>
            <w:szCs w:val="20"/>
            <w:u w:val="single"/>
            <w:bdr w:val="none" w:sz="0" w:space="0" w:color="auto" w:frame="1"/>
            <w:lang w:eastAsia="es-MX"/>
            <w14:ligatures w14:val="none"/>
          </w:rPr>
          <w:t xml:space="preserve">O Fato </w:t>
        </w:r>
        <w:proofErr w:type="spellStart"/>
        <w:r w:rsidRPr="00EE57E1">
          <w:rPr>
            <w:rFonts w:ascii="inherit" w:eastAsia="Times New Roman" w:hAnsi="inherit" w:cs="Times New Roman"/>
            <w:b/>
            <w:bCs/>
            <w:color w:val="C91212"/>
            <w:kern w:val="0"/>
            <w:sz w:val="20"/>
            <w:szCs w:val="20"/>
            <w:u w:val="single"/>
            <w:bdr w:val="none" w:sz="0" w:space="0" w:color="auto" w:frame="1"/>
            <w:lang w:eastAsia="es-MX"/>
            <w14:ligatures w14:val="none"/>
          </w:rPr>
          <w:t>Redação</w:t>
        </w:r>
        <w:proofErr w:type="spellEnd"/>
      </w:hyperlink>
    </w:p>
    <w:p w:rsidR="00EE57E1" w:rsidRPr="00EE57E1" w:rsidRDefault="00EE57E1" w:rsidP="00EE57E1">
      <w:pPr>
        <w:shd w:val="clear" w:color="auto" w:fill="FFFFFF"/>
        <w:textAlignment w:val="baseline"/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MX"/>
          <w14:ligatures w14:val="none"/>
        </w:rPr>
      </w:pPr>
      <w:r w:rsidRPr="00EE57E1"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MX"/>
          <w14:ligatures w14:val="none"/>
        </w:rPr>
        <w:t> </w:t>
      </w:r>
    </w:p>
    <w:p w:rsidR="00EE57E1" w:rsidRPr="00EE57E1" w:rsidRDefault="00EE57E1" w:rsidP="00EE57E1">
      <w:pPr>
        <w:shd w:val="clear" w:color="auto" w:fill="FFFFFF"/>
        <w:textAlignment w:val="baseline"/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MX"/>
          <w14:ligatures w14:val="none"/>
        </w:rPr>
      </w:pPr>
      <w:r w:rsidRPr="00EE57E1"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MX"/>
          <w14:ligatures w14:val="none"/>
        </w:rPr>
        <w:t> </w:t>
      </w:r>
      <w:hyperlink r:id="rId5" w:history="1">
        <w:r w:rsidRPr="00EE57E1">
          <w:rPr>
            <w:rFonts w:ascii="inherit" w:eastAsia="Times New Roman" w:hAnsi="inherit" w:cs="Times New Roman"/>
            <w:color w:val="0000FF"/>
            <w:kern w:val="0"/>
            <w:sz w:val="20"/>
            <w:szCs w:val="20"/>
            <w:u w:val="single"/>
            <w:bdr w:val="none" w:sz="0" w:space="0" w:color="auto" w:frame="1"/>
            <w:lang w:eastAsia="es-MX"/>
            <w14:ligatures w14:val="none"/>
          </w:rPr>
          <w:t>07/06/2025</w:t>
        </w:r>
      </w:hyperlink>
    </w:p>
    <w:p w:rsidR="00EE57E1" w:rsidRPr="00EE57E1" w:rsidRDefault="00EE57E1" w:rsidP="00EE57E1">
      <w:pPr>
        <w:shd w:val="clear" w:color="auto" w:fill="FFFFFF"/>
        <w:textAlignment w:val="baseline"/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MX"/>
          <w14:ligatures w14:val="none"/>
        </w:rPr>
      </w:pPr>
      <w:r w:rsidRPr="00EE57E1"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MX"/>
          <w14:ligatures w14:val="none"/>
        </w:rPr>
        <w:t> </w:t>
      </w:r>
    </w:p>
    <w:p w:rsidR="00EE57E1" w:rsidRPr="00EE57E1" w:rsidRDefault="00EE57E1" w:rsidP="00EE57E1">
      <w:pPr>
        <w:shd w:val="clear" w:color="auto" w:fill="FFFFFF"/>
        <w:textAlignment w:val="baseline"/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MX"/>
          <w14:ligatures w14:val="none"/>
        </w:rPr>
      </w:pPr>
      <w:r w:rsidRPr="00EE57E1">
        <w:rPr>
          <w:rFonts w:ascii="inherit" w:eastAsia="Times New Roman" w:hAnsi="inherit" w:cs="Times New Roman"/>
          <w:color w:val="A0A0A0"/>
          <w:kern w:val="0"/>
          <w:sz w:val="20"/>
          <w:szCs w:val="20"/>
          <w:bdr w:val="none" w:sz="0" w:space="0" w:color="auto" w:frame="1"/>
          <w:lang w:eastAsia="es-MX"/>
          <w14:ligatures w14:val="none"/>
        </w:rPr>
        <w:t>em </w:t>
      </w:r>
      <w:proofErr w:type="spellStart"/>
      <w:r w:rsidRPr="00EE57E1">
        <w:rPr>
          <w:rFonts w:ascii="inherit" w:eastAsia="Times New Roman" w:hAnsi="inherit" w:cs="Times New Roman"/>
          <w:color w:val="A0A0A0"/>
          <w:kern w:val="0"/>
          <w:sz w:val="20"/>
          <w:szCs w:val="20"/>
          <w:bdr w:val="none" w:sz="0" w:space="0" w:color="auto" w:frame="1"/>
          <w:lang w:eastAsia="es-MX"/>
          <w14:ligatures w14:val="none"/>
        </w:rPr>
        <w:fldChar w:fldCharType="begin"/>
      </w:r>
      <w:r w:rsidRPr="00EE57E1">
        <w:rPr>
          <w:rFonts w:ascii="inherit" w:eastAsia="Times New Roman" w:hAnsi="inherit" w:cs="Times New Roman"/>
          <w:color w:val="A0A0A0"/>
          <w:kern w:val="0"/>
          <w:sz w:val="20"/>
          <w:szCs w:val="20"/>
          <w:bdr w:val="none" w:sz="0" w:space="0" w:color="auto" w:frame="1"/>
          <w:lang w:eastAsia="es-MX"/>
          <w14:ligatures w14:val="none"/>
        </w:rPr>
        <w:instrText>HYPERLINK "https://ofatomaringa.com/categoria/destaque/"</w:instrText>
      </w:r>
      <w:r w:rsidRPr="00EE57E1">
        <w:rPr>
          <w:rFonts w:ascii="inherit" w:eastAsia="Times New Roman" w:hAnsi="inherit" w:cs="Times New Roman"/>
          <w:color w:val="A0A0A0"/>
          <w:kern w:val="0"/>
          <w:sz w:val="20"/>
          <w:szCs w:val="20"/>
          <w:bdr w:val="none" w:sz="0" w:space="0" w:color="auto" w:frame="1"/>
          <w:lang w:eastAsia="es-MX"/>
          <w14:ligatures w14:val="none"/>
        </w:rPr>
      </w:r>
      <w:r w:rsidRPr="00EE57E1">
        <w:rPr>
          <w:rFonts w:ascii="inherit" w:eastAsia="Times New Roman" w:hAnsi="inherit" w:cs="Times New Roman"/>
          <w:color w:val="A0A0A0"/>
          <w:kern w:val="0"/>
          <w:sz w:val="20"/>
          <w:szCs w:val="20"/>
          <w:bdr w:val="none" w:sz="0" w:space="0" w:color="auto" w:frame="1"/>
          <w:lang w:eastAsia="es-MX"/>
          <w14:ligatures w14:val="none"/>
        </w:rPr>
        <w:fldChar w:fldCharType="separate"/>
      </w:r>
      <w:r w:rsidRPr="00EE57E1">
        <w:rPr>
          <w:rFonts w:ascii="inherit" w:eastAsia="Times New Roman" w:hAnsi="inherit" w:cs="Times New Roman"/>
          <w:b/>
          <w:bCs/>
          <w:color w:val="0000FF"/>
          <w:kern w:val="0"/>
          <w:sz w:val="20"/>
          <w:szCs w:val="20"/>
          <w:u w:val="single"/>
          <w:bdr w:val="none" w:sz="0" w:space="0" w:color="auto" w:frame="1"/>
          <w:lang w:eastAsia="es-MX"/>
          <w14:ligatures w14:val="none"/>
        </w:rPr>
        <w:t>EM</w:t>
      </w:r>
      <w:proofErr w:type="spellEnd"/>
      <w:r w:rsidRPr="00EE57E1">
        <w:rPr>
          <w:rFonts w:ascii="inherit" w:eastAsia="Times New Roman" w:hAnsi="inherit" w:cs="Times New Roman"/>
          <w:b/>
          <w:bCs/>
          <w:color w:val="0000FF"/>
          <w:kern w:val="0"/>
          <w:sz w:val="20"/>
          <w:szCs w:val="20"/>
          <w:u w:val="single"/>
          <w:bdr w:val="none" w:sz="0" w:space="0" w:color="auto" w:frame="1"/>
          <w:lang w:eastAsia="es-MX"/>
          <w14:ligatures w14:val="none"/>
        </w:rPr>
        <w:t xml:space="preserve"> DESTAQUE</w:t>
      </w:r>
      <w:r w:rsidRPr="00EE57E1">
        <w:rPr>
          <w:rFonts w:ascii="inherit" w:eastAsia="Times New Roman" w:hAnsi="inherit" w:cs="Times New Roman"/>
          <w:color w:val="A0A0A0"/>
          <w:kern w:val="0"/>
          <w:sz w:val="20"/>
          <w:szCs w:val="20"/>
          <w:bdr w:val="none" w:sz="0" w:space="0" w:color="auto" w:frame="1"/>
          <w:lang w:eastAsia="es-MX"/>
          <w14:ligatures w14:val="none"/>
        </w:rPr>
        <w:fldChar w:fldCharType="end"/>
      </w:r>
      <w:r w:rsidRPr="00EE57E1">
        <w:rPr>
          <w:rFonts w:ascii="inherit" w:eastAsia="Times New Roman" w:hAnsi="inherit" w:cs="Times New Roman"/>
          <w:color w:val="A0A0A0"/>
          <w:kern w:val="0"/>
          <w:sz w:val="20"/>
          <w:szCs w:val="20"/>
          <w:bdr w:val="none" w:sz="0" w:space="0" w:color="auto" w:frame="1"/>
          <w:lang w:eastAsia="es-MX"/>
          <w14:ligatures w14:val="none"/>
        </w:rPr>
        <w:t>, </w:t>
      </w:r>
      <w:hyperlink r:id="rId6" w:history="1">
        <w:r w:rsidRPr="00EE57E1">
          <w:rPr>
            <w:rFonts w:ascii="inherit" w:eastAsia="Times New Roman" w:hAnsi="inherit" w:cs="Times New Roman"/>
            <w:b/>
            <w:bCs/>
            <w:color w:val="0000FF"/>
            <w:kern w:val="0"/>
            <w:sz w:val="20"/>
            <w:szCs w:val="20"/>
            <w:u w:val="single"/>
            <w:bdr w:val="none" w:sz="0" w:space="0" w:color="auto" w:frame="1"/>
            <w:lang w:eastAsia="es-MX"/>
            <w14:ligatures w14:val="none"/>
          </w:rPr>
          <w:t>NACIONAL</w:t>
        </w:r>
      </w:hyperlink>
      <w:r w:rsidRPr="00EE57E1">
        <w:rPr>
          <w:rFonts w:ascii="inherit" w:eastAsia="Times New Roman" w:hAnsi="inherit" w:cs="Times New Roman"/>
          <w:color w:val="A0A0A0"/>
          <w:kern w:val="0"/>
          <w:sz w:val="20"/>
          <w:szCs w:val="20"/>
          <w:bdr w:val="none" w:sz="0" w:space="0" w:color="auto" w:frame="1"/>
          <w:lang w:eastAsia="es-MX"/>
          <w14:ligatures w14:val="none"/>
        </w:rPr>
        <w:t>, </w:t>
      </w:r>
      <w:hyperlink r:id="rId7" w:history="1">
        <w:r w:rsidRPr="00EE57E1">
          <w:rPr>
            <w:rFonts w:ascii="inherit" w:eastAsia="Times New Roman" w:hAnsi="inherit" w:cs="Times New Roman"/>
            <w:b/>
            <w:bCs/>
            <w:color w:val="0000FF"/>
            <w:kern w:val="0"/>
            <w:sz w:val="20"/>
            <w:szCs w:val="20"/>
            <w:u w:val="single"/>
            <w:bdr w:val="none" w:sz="0" w:space="0" w:color="auto" w:frame="1"/>
            <w:lang w:eastAsia="es-MX"/>
            <w14:ligatures w14:val="none"/>
          </w:rPr>
          <w:t xml:space="preserve">Padre José Oscar </w:t>
        </w:r>
        <w:proofErr w:type="spellStart"/>
        <w:r w:rsidRPr="00EE57E1">
          <w:rPr>
            <w:rFonts w:ascii="inherit" w:eastAsia="Times New Roman" w:hAnsi="inherit" w:cs="Times New Roman"/>
            <w:b/>
            <w:bCs/>
            <w:color w:val="0000FF"/>
            <w:kern w:val="0"/>
            <w:sz w:val="20"/>
            <w:szCs w:val="20"/>
            <w:u w:val="single"/>
            <w:bdr w:val="none" w:sz="0" w:space="0" w:color="auto" w:frame="1"/>
            <w:lang w:eastAsia="es-MX"/>
            <w14:ligatures w14:val="none"/>
          </w:rPr>
          <w:t>Beozzo</w:t>
        </w:r>
        <w:proofErr w:type="spellEnd"/>
      </w:hyperlink>
    </w:p>
    <w:p w:rsidR="00EE57E1" w:rsidRPr="00EE57E1" w:rsidRDefault="00EE57E1" w:rsidP="00EE57E1">
      <w:pPr>
        <w:shd w:val="clear" w:color="auto" w:fill="FFFFFF"/>
        <w:textAlignment w:val="baseline"/>
        <w:rPr>
          <w:rFonts w:ascii="Roboto" w:eastAsia="Times New Roman" w:hAnsi="Roboto" w:cs="Times New Roman"/>
          <w:color w:val="C91212"/>
          <w:kern w:val="0"/>
          <w:sz w:val="21"/>
          <w:szCs w:val="21"/>
          <w:bdr w:val="none" w:sz="0" w:space="0" w:color="auto" w:frame="1"/>
          <w:lang w:eastAsia="es-MX"/>
          <w14:ligatures w14:val="none"/>
        </w:rPr>
      </w:pPr>
      <w:r w:rsidRPr="00EE57E1">
        <w:rPr>
          <w:rFonts w:ascii="Roboto" w:eastAsia="Times New Roman" w:hAnsi="Roboto" w:cs="Times New Roman"/>
          <w:color w:val="323232"/>
          <w:kern w:val="0"/>
          <w:sz w:val="21"/>
          <w:szCs w:val="21"/>
          <w:lang w:eastAsia="es-MX"/>
          <w14:ligatures w14:val="none"/>
        </w:rPr>
        <w:fldChar w:fldCharType="begin"/>
      </w:r>
      <w:r w:rsidRPr="00EE57E1">
        <w:rPr>
          <w:rFonts w:ascii="Roboto" w:eastAsia="Times New Roman" w:hAnsi="Roboto" w:cs="Times New Roman"/>
          <w:color w:val="323232"/>
          <w:kern w:val="0"/>
          <w:sz w:val="21"/>
          <w:szCs w:val="21"/>
          <w:lang w:eastAsia="es-MX"/>
          <w14:ligatures w14:val="none"/>
        </w:rPr>
        <w:instrText>HYPERLINK "https://ofatomaringa.com/wp-content/uploads/2025/06/Screenshot_2-7.jpg"</w:instrText>
      </w:r>
      <w:r w:rsidRPr="00EE57E1">
        <w:rPr>
          <w:rFonts w:ascii="Roboto" w:eastAsia="Times New Roman" w:hAnsi="Roboto" w:cs="Times New Roman"/>
          <w:color w:val="323232"/>
          <w:kern w:val="0"/>
          <w:sz w:val="21"/>
          <w:szCs w:val="21"/>
          <w:lang w:eastAsia="es-MX"/>
          <w14:ligatures w14:val="none"/>
        </w:rPr>
      </w:r>
      <w:r w:rsidRPr="00EE57E1">
        <w:rPr>
          <w:rFonts w:ascii="Roboto" w:eastAsia="Times New Roman" w:hAnsi="Roboto" w:cs="Times New Roman"/>
          <w:color w:val="323232"/>
          <w:kern w:val="0"/>
          <w:sz w:val="21"/>
          <w:szCs w:val="21"/>
          <w:lang w:eastAsia="es-MX"/>
          <w14:ligatures w14:val="none"/>
        </w:rPr>
        <w:fldChar w:fldCharType="separate"/>
      </w:r>
    </w:p>
    <w:p w:rsidR="00EE57E1" w:rsidRPr="00EE57E1" w:rsidRDefault="00EE57E1" w:rsidP="00EE57E1">
      <w:pPr>
        <w:shd w:val="clear" w:color="auto" w:fill="FFFFFF"/>
        <w:textAlignment w:val="baseline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EE57E1">
        <w:rPr>
          <w:rFonts w:ascii="Roboto" w:eastAsia="Times New Roman" w:hAnsi="Roboto" w:cs="Times New Roman"/>
          <w:color w:val="C91212"/>
          <w:kern w:val="0"/>
          <w:sz w:val="21"/>
          <w:szCs w:val="21"/>
          <w:bdr w:val="none" w:sz="0" w:space="0" w:color="auto" w:frame="1"/>
          <w:lang w:eastAsia="es-MX"/>
          <w14:ligatures w14:val="none"/>
        </w:rPr>
        <w:fldChar w:fldCharType="begin"/>
      </w:r>
      <w:r w:rsidRPr="00EE57E1">
        <w:rPr>
          <w:rFonts w:ascii="Roboto" w:eastAsia="Times New Roman" w:hAnsi="Roboto" w:cs="Times New Roman"/>
          <w:color w:val="C91212"/>
          <w:kern w:val="0"/>
          <w:sz w:val="21"/>
          <w:szCs w:val="21"/>
          <w:bdr w:val="none" w:sz="0" w:space="0" w:color="auto" w:frame="1"/>
          <w:lang w:eastAsia="es-MX"/>
          <w14:ligatures w14:val="none"/>
        </w:rPr>
        <w:instrText xml:space="preserve"> INCLUDEPICTURE "https://ofatomaringa.com/wp-content/uploads/2025/06/Screenshot_2-7.jpg" \* MERGEFORMATINET </w:instrText>
      </w:r>
      <w:r w:rsidRPr="00EE57E1">
        <w:rPr>
          <w:rFonts w:ascii="Roboto" w:eastAsia="Times New Roman" w:hAnsi="Roboto" w:cs="Times New Roman"/>
          <w:color w:val="C91212"/>
          <w:kern w:val="0"/>
          <w:sz w:val="21"/>
          <w:szCs w:val="21"/>
          <w:bdr w:val="none" w:sz="0" w:space="0" w:color="auto" w:frame="1"/>
          <w:lang w:eastAsia="es-MX"/>
          <w14:ligatures w14:val="none"/>
        </w:rPr>
        <w:fldChar w:fldCharType="separate"/>
      </w:r>
      <w:r w:rsidRPr="00EE57E1">
        <w:rPr>
          <w:rFonts w:ascii="Roboto" w:eastAsia="Times New Roman" w:hAnsi="Roboto" w:cs="Times New Roman"/>
          <w:noProof/>
          <w:color w:val="C91212"/>
          <w:kern w:val="0"/>
          <w:sz w:val="21"/>
          <w:szCs w:val="21"/>
          <w:bdr w:val="none" w:sz="0" w:space="0" w:color="auto" w:frame="1"/>
          <w:lang w:eastAsia="es-MX"/>
          <w14:ligatures w14:val="none"/>
        </w:rPr>
        <w:drawing>
          <wp:inline distT="0" distB="0" distL="0" distR="0">
            <wp:extent cx="5612130" cy="2936240"/>
            <wp:effectExtent l="0" t="0" r="1270" b="0"/>
            <wp:docPr id="1998999641" name="Imagen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93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57E1">
        <w:rPr>
          <w:rFonts w:ascii="Roboto" w:eastAsia="Times New Roman" w:hAnsi="Roboto" w:cs="Times New Roman"/>
          <w:color w:val="C91212"/>
          <w:kern w:val="0"/>
          <w:sz w:val="21"/>
          <w:szCs w:val="21"/>
          <w:bdr w:val="none" w:sz="0" w:space="0" w:color="auto" w:frame="1"/>
          <w:lang w:eastAsia="es-MX"/>
          <w14:ligatures w14:val="none"/>
        </w:rPr>
        <w:fldChar w:fldCharType="end"/>
      </w:r>
    </w:p>
    <w:p w:rsidR="00EE57E1" w:rsidRPr="00EE57E1" w:rsidRDefault="00EE57E1" w:rsidP="00EE57E1">
      <w:pPr>
        <w:shd w:val="clear" w:color="auto" w:fill="FFFFFF"/>
        <w:textAlignment w:val="baseline"/>
        <w:rPr>
          <w:rFonts w:ascii="Roboto" w:eastAsia="Times New Roman" w:hAnsi="Roboto" w:cs="Times New Roman"/>
          <w:color w:val="323232"/>
          <w:kern w:val="0"/>
          <w:sz w:val="21"/>
          <w:szCs w:val="21"/>
          <w:lang w:eastAsia="es-MX"/>
          <w14:ligatures w14:val="none"/>
        </w:rPr>
      </w:pPr>
      <w:r w:rsidRPr="00EE57E1">
        <w:rPr>
          <w:rFonts w:ascii="Roboto" w:eastAsia="Times New Roman" w:hAnsi="Roboto" w:cs="Times New Roman"/>
          <w:color w:val="323232"/>
          <w:kern w:val="0"/>
          <w:sz w:val="21"/>
          <w:szCs w:val="21"/>
          <w:lang w:eastAsia="es-MX"/>
          <w14:ligatures w14:val="none"/>
        </w:rPr>
        <w:fldChar w:fldCharType="end"/>
      </w:r>
    </w:p>
    <w:p w:rsidR="00EE57E1" w:rsidRPr="00EE57E1" w:rsidRDefault="00EE57E1" w:rsidP="00EE57E1">
      <w:pPr>
        <w:shd w:val="clear" w:color="auto" w:fill="FFFFFF"/>
        <w:spacing w:line="390" w:lineRule="atLeast"/>
        <w:textAlignment w:val="baseline"/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</w:pP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Páscoa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Ascensão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Pentecostes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estão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intimamente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entrelaçados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.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Páscoa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inaugura o tempo do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Ressuscitados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que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uma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vez retornado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Pai,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envia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-nos 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seu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Espírito. Os Atos dos Apóstolos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descrevem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os eventos do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Pentecostes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: Reunidas no Cenáculo 120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pessoas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homens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mulheres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certamente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trazendo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junto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suas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crianças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envolvidas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por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um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vento impetuoso e sobre todas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elas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pousam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como que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línguas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fogo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: “Todos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ficaram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cheios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do Espírito Santo 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começaram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falar em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outras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línguas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conforme o Espírito os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inspirava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” (At 2, 1-11).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Algumas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representações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Pentecostes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encurtam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este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cenário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retratam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apenas os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doze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apóstolos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Maria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centro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recebendo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línguas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fogo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.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lastRenderedPageBreak/>
        <w:t>Deixam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assim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fora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mais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cem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outros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discípulos e discípulas que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estavam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ali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presentes 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empalidecem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figura e 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realidade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da Igreja como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povo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Deus. O Espírito dado a todas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essas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pessoas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é 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primeira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marca de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Pentecostes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.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Uma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segunda marca é que em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Pentecostes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acontece 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oposto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Babel. Ali se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deu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confusão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das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línguas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que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provocou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separação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dispersão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dos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povos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. Em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Pentecostes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aqueles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judeus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devotos de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Jerusalém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vindos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todas as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nações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“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cheios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espanto 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admiração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diziam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: ‘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Esses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homens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que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estão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falando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todos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galileus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? Como é que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nós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escutamos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nossa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própria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língua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?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Nós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que somos partos, medos e elamitas, habitantes da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Mesopotâmia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da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Judeia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da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Capadócia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do Ponto e da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Ásia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da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Frígia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da Panfilia, do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Egito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da parte da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Líbia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próxima de Cirene,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também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romanos que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aqui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residem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judeus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prosélitos, cretenses e árabes, todos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nós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escutamos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anunciarem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maravilhas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Deus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nossa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própria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língua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” (At. 2, 7-11). No Espírito,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pois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mantendo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riqueza de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sua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diversidade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línguas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culturas, os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povos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pessoas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voltam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entender e 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compreender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maravilha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Deus que as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fez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iguais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qualquer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tipo de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discriminação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filhas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filhos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do mesmo Pai 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abraçadas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pelo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seu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amor 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evangelho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João (Jo 20, 19-23), por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sua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vez,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numa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breve e sucinta narrativa,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mostra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como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Jesus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no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mesmo de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sua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ressurreição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irrompeu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naquele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lugar em que por medo, os discípulos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estavam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trancados,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portas 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janelas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fechadas, para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desejar-lhes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por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duas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vezes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paz.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Mostra-lhes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mãos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o lado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chagados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pela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paixão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transfigurados pela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ressurreição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os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envia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para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fora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destrancando portas 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janelas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trocando medo por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coragem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ousadia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: “A paz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esteja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convosco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. Como o Pai me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enviou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eu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também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vos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envio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” (21, 21). Para este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envio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impõe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sobre eles 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sua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nem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abençoa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retoma o mesmo gesto de Deus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criação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que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sopro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sua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boca,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fez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daquele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barro por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ele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modelado,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um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ser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vivente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.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Jesus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depois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ter dito que os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enviava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, “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soprou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sobre eles 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disse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: ‘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Recebei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 Espírito Santo. 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quem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perdoardes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os pecados, eles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lhes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serão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perdoados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…” (21, 22-23). Em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Pentecostes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inicia-se o tempo da Igreja, investida da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missão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ser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mensageira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construtora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da paz. O Papa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Leão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XIV que acaba de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assumir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pastoreio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da Igreja,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colocou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empenho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pela paz, como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prioridade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seu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ministério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.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Nós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podemos nos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somar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ele no propósito de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sermos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artífices de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reconciliação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de paz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nossas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famílias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vizinhança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no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trabalho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comunidade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nas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redes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sociais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Em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Pentecostes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somos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também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lastRenderedPageBreak/>
        <w:t xml:space="preserve">enviados. Vamos nos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perguntar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que tarefa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posso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assumir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minha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comunidade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? 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perdão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é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atitude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essencial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selo de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quem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acolhe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 Espírito Santo 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dimensão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essencial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para que se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restabelecem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laços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paz,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cooperação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amizade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. Que o Espírito guie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sempre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passos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todos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nós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que queremos ser seguidores e seguidoras de Cristo e morada do </w:t>
      </w:r>
      <w:proofErr w:type="spellStart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seu</w:t>
      </w:r>
      <w:proofErr w:type="spellEnd"/>
      <w:r w:rsidRPr="00EE57E1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Espírito.</w:t>
      </w:r>
    </w:p>
    <w:p w:rsidR="0074717C" w:rsidRDefault="0074717C"/>
    <w:p w:rsidR="00EE57E1" w:rsidRDefault="00EE57E1">
      <w:proofErr w:type="spellStart"/>
      <w:r>
        <w:t>Confira</w:t>
      </w:r>
      <w:proofErr w:type="spellEnd"/>
      <w:r>
        <w:t xml:space="preserve"> o vídeo: </w:t>
      </w:r>
      <w:hyperlink r:id="rId10" w:history="1">
        <w:r w:rsidRPr="00843DE4">
          <w:rPr>
            <w:rStyle w:val="Hipervnculo"/>
          </w:rPr>
          <w:t>https://www.youtube.com/watch?v=Q5-JuaRuUgQ</w:t>
        </w:r>
      </w:hyperlink>
    </w:p>
    <w:p w:rsidR="00EE57E1" w:rsidRDefault="00EE57E1"/>
    <w:p w:rsidR="00EE57E1" w:rsidRDefault="00EE57E1">
      <w:r>
        <w:t xml:space="preserve">Publicado em: </w:t>
      </w:r>
      <w:hyperlink r:id="rId11" w:history="1">
        <w:r w:rsidRPr="00843DE4">
          <w:rPr>
            <w:rStyle w:val="Hipervnculo"/>
          </w:rPr>
          <w:t>https://ofatomaringa.com/pentecostes-como-o-pai-me-enviou-eu-tambem-vos-envio-recebei-o-espirito-santo/</w:t>
        </w:r>
      </w:hyperlink>
      <w:r>
        <w:t xml:space="preserve"> </w:t>
      </w:r>
    </w:p>
    <w:p w:rsidR="00EE57E1" w:rsidRDefault="00EE57E1"/>
    <w:p w:rsidR="00EE57E1" w:rsidRDefault="00EE57E1"/>
    <w:sectPr w:rsidR="00EE57E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7E1"/>
    <w:rsid w:val="00522242"/>
    <w:rsid w:val="0074717C"/>
    <w:rsid w:val="00EE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3CA003"/>
  <w15:chartTrackingRefBased/>
  <w15:docId w15:val="{5E5748E2-214E-D841-B29A-3C1B93B3F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EE57E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EE57E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E57E1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EE57E1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metatext">
    <w:name w:val="meta_text"/>
    <w:basedOn w:val="Fuentedeprrafopredeter"/>
    <w:rsid w:val="00EE57E1"/>
  </w:style>
  <w:style w:type="character" w:styleId="Hipervnculo">
    <w:name w:val="Hyperlink"/>
    <w:basedOn w:val="Fuentedeprrafopredeter"/>
    <w:uiPriority w:val="99"/>
    <w:unhideWhenUsed/>
    <w:rsid w:val="00EE57E1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EE57E1"/>
  </w:style>
  <w:style w:type="paragraph" w:styleId="NormalWeb">
    <w:name w:val="Normal (Web)"/>
    <w:basedOn w:val="Normal"/>
    <w:uiPriority w:val="99"/>
    <w:semiHidden/>
    <w:unhideWhenUsed/>
    <w:rsid w:val="00EE57E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EE57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832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8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1631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11829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22054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791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152353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43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033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atomaringa.com/wp-content/uploads/2025/06/Screenshot_2-7.jp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ofatomaringa.com/categoria/colunistas/padre-jose-oscar-beozzo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categoria/nacional/" TargetMode="External"/><Relationship Id="rId11" Type="http://schemas.openxmlformats.org/officeDocument/2006/relationships/hyperlink" Target="https://ofatomaringa.com/pentecostes-como-o-pai-me-enviou-eu-tambem-vos-envio-recebei-o-espirito-santo/" TargetMode="External"/><Relationship Id="rId5" Type="http://schemas.openxmlformats.org/officeDocument/2006/relationships/hyperlink" Target="https://ofatomaringa.com/pentecostes-como-o-pai-me-enviou-eu-tambem-vos-envio-recebei-o-espirito-santo/" TargetMode="External"/><Relationship Id="rId10" Type="http://schemas.openxmlformats.org/officeDocument/2006/relationships/hyperlink" Target="https://www.youtube.com/watch?v=Q5-JuaRuUgQ" TargetMode="Externa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725</Words>
  <Characters>3993</Characters>
  <Application>Microsoft Office Word</Application>
  <DocSecurity>0</DocSecurity>
  <Lines>33</Lines>
  <Paragraphs>9</Paragraphs>
  <ScaleCrop>false</ScaleCrop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2025-06-08T10:44:00Z</dcterms:created>
  <dcterms:modified xsi:type="dcterms:W3CDTF">2025-06-08T10:47:00Z</dcterms:modified>
</cp:coreProperties>
</file>